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26" w:rsidRPr="00BD2426" w:rsidRDefault="00BD2426" w:rsidP="008E29C8">
      <w:pPr>
        <w:widowControl/>
        <w:spacing w:line="276" w:lineRule="auto"/>
        <w:ind w:left="5812"/>
        <w:jc w:val="right"/>
        <w:rPr>
          <w:rFonts w:eastAsia="Calibri"/>
          <w:bCs/>
          <w:sz w:val="28"/>
          <w:szCs w:val="28"/>
        </w:rPr>
      </w:pPr>
      <w:r w:rsidRPr="00BD2426">
        <w:rPr>
          <w:rFonts w:eastAsia="Calibri"/>
          <w:bCs/>
          <w:noProof/>
          <w:sz w:val="28"/>
          <w:szCs w:val="28"/>
        </w:rPr>
        <w:drawing>
          <wp:anchor distT="0" distB="0" distL="114300" distR="114300" simplePos="0" relativeHeight="251659264" behindDoc="0" locked="0" layoutInCell="1" allowOverlap="1">
            <wp:simplePos x="0" y="0"/>
            <wp:positionH relativeFrom="margin">
              <wp:posOffset>-213360</wp:posOffset>
            </wp:positionH>
            <wp:positionV relativeFrom="paragraph">
              <wp:posOffset>-186690</wp:posOffset>
            </wp:positionV>
            <wp:extent cx="5762625" cy="504825"/>
            <wp:effectExtent l="19050" t="0" r="9525"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srcRect/>
                    <a:stretch>
                      <a:fillRect/>
                    </a:stretch>
                  </pic:blipFill>
                  <pic:spPr bwMode="auto">
                    <a:xfrm>
                      <a:off x="0" y="0"/>
                      <a:ext cx="5762625" cy="504825"/>
                    </a:xfrm>
                    <a:prstGeom prst="rect">
                      <a:avLst/>
                    </a:prstGeom>
                    <a:noFill/>
                    <a:ln w="9525">
                      <a:noFill/>
                      <a:miter lim="800000"/>
                      <a:headEnd/>
                      <a:tailEnd/>
                    </a:ln>
                  </pic:spPr>
                </pic:pic>
              </a:graphicData>
            </a:graphic>
          </wp:anchor>
        </w:drawing>
      </w:r>
    </w:p>
    <w:p w:rsidR="00BD2426" w:rsidRDefault="00BD2426" w:rsidP="008E29C8">
      <w:pPr>
        <w:widowControl/>
        <w:spacing w:line="276" w:lineRule="auto"/>
        <w:ind w:left="5812"/>
        <w:jc w:val="right"/>
        <w:rPr>
          <w:rFonts w:eastAsia="Calibri"/>
          <w:b/>
          <w:bCs/>
          <w:sz w:val="28"/>
          <w:szCs w:val="28"/>
        </w:rPr>
      </w:pPr>
    </w:p>
    <w:p w:rsidR="005105F7" w:rsidRDefault="005105F7" w:rsidP="005105F7">
      <w:pPr>
        <w:pStyle w:val="a8"/>
        <w:spacing w:before="8"/>
        <w:rPr>
          <w:sz w:val="25"/>
        </w:rPr>
      </w:pPr>
      <w:r>
        <w:rPr>
          <w:sz w:val="25"/>
        </w:rPr>
        <w:t>Принято:</w:t>
      </w:r>
    </w:p>
    <w:p w:rsidR="005105F7" w:rsidRDefault="005105F7" w:rsidP="005105F7">
      <w:pPr>
        <w:pStyle w:val="a8"/>
        <w:spacing w:before="8"/>
        <w:rPr>
          <w:sz w:val="25"/>
        </w:rPr>
      </w:pPr>
      <w:r>
        <w:rPr>
          <w:sz w:val="25"/>
        </w:rPr>
        <w:t xml:space="preserve">Решение Ученого совета </w:t>
      </w:r>
    </w:p>
    <w:p w:rsidR="005105F7" w:rsidRDefault="005105F7" w:rsidP="005105F7">
      <w:pPr>
        <w:pStyle w:val="a8"/>
        <w:spacing w:before="8"/>
        <w:rPr>
          <w:sz w:val="25"/>
        </w:rPr>
      </w:pPr>
      <w:r>
        <w:rPr>
          <w:sz w:val="25"/>
        </w:rPr>
        <w:t>От «22» марта 2021 г.</w:t>
      </w:r>
    </w:p>
    <w:p w:rsidR="005105F7" w:rsidRPr="00D1255B" w:rsidRDefault="005105F7" w:rsidP="005105F7">
      <w:pPr>
        <w:pStyle w:val="a8"/>
        <w:spacing w:before="8"/>
        <w:rPr>
          <w:sz w:val="25"/>
        </w:rPr>
      </w:pPr>
      <w:r>
        <w:rPr>
          <w:sz w:val="25"/>
        </w:rPr>
        <w:t>Протокол №5</w:t>
      </w:r>
    </w:p>
    <w:p w:rsidR="008E29C8" w:rsidRDefault="008E29C8" w:rsidP="008E29C8">
      <w:pPr>
        <w:rPr>
          <w:sz w:val="28"/>
          <w:szCs w:val="28"/>
        </w:rPr>
      </w:pPr>
      <w:bookmarkStart w:id="0" w:name="_GoBack"/>
      <w:bookmarkEnd w:id="0"/>
    </w:p>
    <w:p w:rsidR="008E29C8" w:rsidRPr="00B34F99" w:rsidRDefault="008E29C8" w:rsidP="008E29C8">
      <w:pPr>
        <w:rPr>
          <w:sz w:val="28"/>
          <w:szCs w:val="28"/>
        </w:rPr>
      </w:pPr>
    </w:p>
    <w:p w:rsidR="008E29C8" w:rsidRPr="00B34F99" w:rsidRDefault="008E29C8" w:rsidP="008E29C8">
      <w:pPr>
        <w:spacing w:before="8"/>
        <w:jc w:val="center"/>
        <w:rPr>
          <w:sz w:val="28"/>
          <w:szCs w:val="28"/>
        </w:rPr>
      </w:pPr>
      <w:r w:rsidRPr="00B34F99">
        <w:rPr>
          <w:b/>
          <w:sz w:val="28"/>
          <w:szCs w:val="28"/>
        </w:rPr>
        <w:t>Факультет экономики и права</w:t>
      </w:r>
    </w:p>
    <w:p w:rsidR="008E29C8" w:rsidRPr="00B34F99" w:rsidRDefault="008E29C8" w:rsidP="008E29C8">
      <w:pPr>
        <w:rPr>
          <w:sz w:val="28"/>
          <w:szCs w:val="28"/>
        </w:rPr>
      </w:pPr>
    </w:p>
    <w:p w:rsidR="008E29C8" w:rsidRPr="002A2733" w:rsidRDefault="008E29C8" w:rsidP="008E29C8">
      <w:pPr>
        <w:widowControl/>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8E29C8" w:rsidRPr="00BC224F" w:rsidRDefault="00294C42" w:rsidP="008E29C8">
      <w:pPr>
        <w:jc w:val="center"/>
        <w:rPr>
          <w:b/>
          <w:sz w:val="32"/>
          <w:szCs w:val="32"/>
        </w:rPr>
      </w:pPr>
      <w:r>
        <w:rPr>
          <w:b/>
          <w:sz w:val="32"/>
          <w:szCs w:val="32"/>
        </w:rPr>
        <w:t>Управленческий учет и учет персонала</w:t>
      </w:r>
    </w:p>
    <w:p w:rsidR="008E29C8" w:rsidRPr="00B34F99" w:rsidRDefault="008E29C8" w:rsidP="008E29C8">
      <w:pPr>
        <w:jc w:val="center"/>
        <w:rPr>
          <w:b/>
          <w:sz w:val="28"/>
          <w:szCs w:val="28"/>
        </w:rPr>
      </w:pPr>
    </w:p>
    <w:p w:rsidR="008E29C8" w:rsidRPr="00B34F99" w:rsidRDefault="008E29C8" w:rsidP="008E29C8">
      <w:pPr>
        <w:widowControl/>
        <w:autoSpaceDE/>
        <w:spacing w:after="160" w:line="252" w:lineRule="auto"/>
        <w:jc w:val="center"/>
        <w:rPr>
          <w:sz w:val="28"/>
          <w:szCs w:val="28"/>
        </w:rPr>
      </w:pPr>
      <w:r w:rsidRPr="00B34F99">
        <w:rPr>
          <w:rFonts w:eastAsia="Calibri"/>
          <w:sz w:val="28"/>
          <w:szCs w:val="28"/>
          <w:lang w:eastAsia="en-US"/>
        </w:rPr>
        <w:t>Направление подготовки</w:t>
      </w:r>
    </w:p>
    <w:p w:rsidR="008E29C8" w:rsidRDefault="008E29C8" w:rsidP="008E29C8">
      <w:pPr>
        <w:jc w:val="center"/>
        <w:rPr>
          <w:sz w:val="28"/>
          <w:szCs w:val="28"/>
        </w:rPr>
      </w:pPr>
    </w:p>
    <w:p w:rsidR="008E29C8" w:rsidRPr="00B34F99" w:rsidRDefault="008E29C8" w:rsidP="008E29C8">
      <w:pPr>
        <w:jc w:val="center"/>
        <w:rPr>
          <w:sz w:val="28"/>
          <w:szCs w:val="28"/>
        </w:rPr>
      </w:pPr>
      <w:r w:rsidRPr="00B34F99">
        <w:rPr>
          <w:sz w:val="28"/>
          <w:szCs w:val="28"/>
        </w:rPr>
        <w:t>38</w:t>
      </w:r>
      <w:r>
        <w:rPr>
          <w:sz w:val="28"/>
          <w:szCs w:val="28"/>
        </w:rPr>
        <w:t>.03.03</w:t>
      </w:r>
      <w:r w:rsidRPr="00B34F99">
        <w:rPr>
          <w:sz w:val="28"/>
          <w:szCs w:val="28"/>
        </w:rPr>
        <w:t xml:space="preserve"> </w:t>
      </w:r>
      <w:r>
        <w:rPr>
          <w:sz w:val="28"/>
          <w:szCs w:val="28"/>
        </w:rPr>
        <w:t>Управление персоналом</w:t>
      </w:r>
    </w:p>
    <w:p w:rsidR="008E29C8" w:rsidRPr="00B34F99" w:rsidRDefault="008E29C8" w:rsidP="008E29C8">
      <w:pPr>
        <w:jc w:val="center"/>
        <w:rPr>
          <w:sz w:val="28"/>
          <w:szCs w:val="28"/>
        </w:rPr>
      </w:pPr>
    </w:p>
    <w:p w:rsidR="008E29C8" w:rsidRPr="003B230F" w:rsidRDefault="008E29C8" w:rsidP="008E29C8">
      <w:pPr>
        <w:widowControl/>
        <w:autoSpaceDE/>
        <w:spacing w:after="160" w:line="252" w:lineRule="auto"/>
        <w:jc w:val="center"/>
        <w:rPr>
          <w:rFonts w:eastAsia="Calibri"/>
          <w:sz w:val="28"/>
          <w:szCs w:val="28"/>
          <w:lang w:eastAsia="en-US"/>
        </w:rPr>
      </w:pPr>
      <w:r w:rsidRPr="00B34F99">
        <w:rPr>
          <w:rFonts w:eastAsia="Calibri"/>
          <w:sz w:val="28"/>
          <w:szCs w:val="28"/>
          <w:lang w:eastAsia="en-US"/>
        </w:rPr>
        <w:t>Направленность (профиль) подготовки:</w:t>
      </w:r>
    </w:p>
    <w:p w:rsidR="008E29C8" w:rsidRPr="00B34F99" w:rsidRDefault="008E29C8" w:rsidP="008E29C8">
      <w:pPr>
        <w:widowControl/>
        <w:autoSpaceDE/>
        <w:spacing w:after="160" w:line="252" w:lineRule="auto"/>
        <w:jc w:val="center"/>
        <w:rPr>
          <w:sz w:val="28"/>
          <w:szCs w:val="28"/>
        </w:rPr>
      </w:pPr>
      <w:r>
        <w:rPr>
          <w:rFonts w:eastAsia="Calibri"/>
          <w:sz w:val="28"/>
          <w:szCs w:val="28"/>
          <w:lang w:eastAsia="en-US"/>
        </w:rPr>
        <w:t>Управление персоналом организации</w:t>
      </w:r>
    </w:p>
    <w:p w:rsidR="008E29C8" w:rsidRDefault="008E29C8" w:rsidP="008E29C8">
      <w:pPr>
        <w:widowControl/>
        <w:autoSpaceDE/>
        <w:spacing w:after="160" w:line="252" w:lineRule="auto"/>
        <w:jc w:val="center"/>
        <w:rPr>
          <w:rFonts w:eastAsia="Calibri"/>
          <w:sz w:val="28"/>
          <w:szCs w:val="28"/>
          <w:lang w:eastAsia="en-US"/>
        </w:rPr>
      </w:pPr>
    </w:p>
    <w:p w:rsidR="008E29C8" w:rsidRDefault="008E29C8" w:rsidP="008E29C8">
      <w:pPr>
        <w:widowControl/>
        <w:autoSpaceDE/>
        <w:spacing w:after="160" w:line="252" w:lineRule="auto"/>
        <w:jc w:val="center"/>
        <w:rPr>
          <w:rFonts w:eastAsia="Calibri"/>
          <w:sz w:val="28"/>
          <w:szCs w:val="28"/>
          <w:lang w:eastAsia="en-US"/>
        </w:rPr>
      </w:pPr>
      <w:r w:rsidRPr="00B34F99">
        <w:rPr>
          <w:rFonts w:eastAsia="Calibri"/>
          <w:sz w:val="28"/>
          <w:szCs w:val="28"/>
          <w:lang w:eastAsia="en-US"/>
        </w:rPr>
        <w:t>Квалификация (степень) выпускника:</w:t>
      </w:r>
    </w:p>
    <w:p w:rsidR="008E29C8" w:rsidRPr="002A2733" w:rsidRDefault="008E29C8" w:rsidP="008E29C8">
      <w:pPr>
        <w:widowControl/>
        <w:autoSpaceDE/>
        <w:spacing w:after="160" w:line="252" w:lineRule="auto"/>
        <w:jc w:val="center"/>
        <w:rPr>
          <w:sz w:val="28"/>
          <w:szCs w:val="28"/>
        </w:rPr>
      </w:pPr>
    </w:p>
    <w:p w:rsidR="008E29C8" w:rsidRPr="00B34F99" w:rsidRDefault="008E29C8" w:rsidP="008E29C8">
      <w:pPr>
        <w:widowControl/>
        <w:autoSpaceDE/>
        <w:spacing w:after="160" w:line="252" w:lineRule="auto"/>
        <w:jc w:val="center"/>
        <w:rPr>
          <w:sz w:val="28"/>
          <w:szCs w:val="28"/>
        </w:rPr>
      </w:pPr>
      <w:r w:rsidRPr="00B34F99">
        <w:rPr>
          <w:rFonts w:eastAsia="Calibri"/>
          <w:sz w:val="28"/>
          <w:szCs w:val="28"/>
          <w:lang w:eastAsia="en-US"/>
        </w:rPr>
        <w:t xml:space="preserve">Бакалавр </w:t>
      </w:r>
    </w:p>
    <w:p w:rsidR="008E29C8" w:rsidRDefault="008E29C8" w:rsidP="008E29C8">
      <w:pPr>
        <w:ind w:left="861" w:right="811"/>
        <w:jc w:val="center"/>
        <w:rPr>
          <w:sz w:val="28"/>
          <w:szCs w:val="28"/>
        </w:rPr>
      </w:pPr>
    </w:p>
    <w:p w:rsidR="008E29C8" w:rsidRPr="00B34F99" w:rsidRDefault="008E29C8" w:rsidP="008E29C8">
      <w:pPr>
        <w:ind w:left="861" w:right="811"/>
        <w:jc w:val="center"/>
        <w:rPr>
          <w:sz w:val="28"/>
          <w:szCs w:val="28"/>
        </w:rPr>
      </w:pPr>
      <w:r w:rsidRPr="00B34F99">
        <w:rPr>
          <w:sz w:val="28"/>
          <w:szCs w:val="28"/>
        </w:rPr>
        <w:t>Форма обучения:</w:t>
      </w:r>
    </w:p>
    <w:p w:rsidR="008E29C8" w:rsidRDefault="008E29C8" w:rsidP="008E29C8">
      <w:pPr>
        <w:jc w:val="center"/>
        <w:rPr>
          <w:sz w:val="28"/>
          <w:szCs w:val="28"/>
        </w:rPr>
      </w:pPr>
    </w:p>
    <w:p w:rsidR="008E29C8" w:rsidRDefault="008E29C8" w:rsidP="008E29C8">
      <w:pPr>
        <w:jc w:val="center"/>
        <w:rPr>
          <w:sz w:val="28"/>
          <w:szCs w:val="28"/>
        </w:rPr>
      </w:pPr>
      <w:r w:rsidRPr="00B34F99">
        <w:rPr>
          <w:sz w:val="28"/>
          <w:szCs w:val="28"/>
        </w:rPr>
        <w:t>Очная, очно-заочная, заочная</w:t>
      </w:r>
    </w:p>
    <w:p w:rsidR="008E29C8" w:rsidRPr="00B34F99" w:rsidRDefault="008E29C8" w:rsidP="008E29C8">
      <w:pPr>
        <w:jc w:val="center"/>
        <w:rPr>
          <w:sz w:val="28"/>
          <w:szCs w:val="28"/>
        </w:rPr>
      </w:pPr>
    </w:p>
    <w:p w:rsidR="008E29C8" w:rsidRPr="007B7537" w:rsidRDefault="008E29C8" w:rsidP="008E29C8">
      <w:pPr>
        <w:autoSpaceDE/>
        <w:jc w:val="center"/>
        <w:rPr>
          <w:sz w:val="28"/>
          <w:szCs w:val="28"/>
        </w:rPr>
      </w:pPr>
    </w:p>
    <w:p w:rsidR="008E29C8" w:rsidRPr="007B7537" w:rsidRDefault="008E29C8" w:rsidP="008E29C8">
      <w:pPr>
        <w:keepNext/>
        <w:jc w:val="right"/>
        <w:rPr>
          <w:rFonts w:eastAsia="Calibri"/>
          <w:sz w:val="28"/>
          <w:szCs w:val="28"/>
        </w:rPr>
      </w:pPr>
      <w:r w:rsidRPr="007B7537">
        <w:rPr>
          <w:rFonts w:eastAsia="Calibri"/>
          <w:sz w:val="28"/>
          <w:szCs w:val="28"/>
        </w:rPr>
        <w:t>Составитель программы:</w:t>
      </w:r>
    </w:p>
    <w:p w:rsidR="008E29C8" w:rsidRDefault="008E29C8" w:rsidP="008E29C8">
      <w:pPr>
        <w:keepNext/>
        <w:jc w:val="right"/>
        <w:rPr>
          <w:rFonts w:eastAsia="Calibri"/>
          <w:sz w:val="28"/>
          <w:szCs w:val="28"/>
        </w:rPr>
      </w:pPr>
    </w:p>
    <w:p w:rsidR="008E29C8" w:rsidRDefault="008E29C8" w:rsidP="008E29C8">
      <w:pPr>
        <w:keepNext/>
        <w:jc w:val="right"/>
        <w:rPr>
          <w:rFonts w:eastAsia="Calibri"/>
          <w:sz w:val="28"/>
          <w:szCs w:val="28"/>
        </w:rPr>
      </w:pPr>
      <w:r>
        <w:rPr>
          <w:rFonts w:eastAsia="Calibri"/>
          <w:sz w:val="28"/>
          <w:szCs w:val="28"/>
        </w:rPr>
        <w:t>Ларина Л.И.</w:t>
      </w:r>
      <w:r w:rsidRPr="007B7537">
        <w:rPr>
          <w:rFonts w:eastAsia="Calibri"/>
          <w:sz w:val="28"/>
          <w:szCs w:val="28"/>
        </w:rPr>
        <w:t xml:space="preserve">., </w:t>
      </w:r>
      <w:r>
        <w:rPr>
          <w:rFonts w:eastAsia="Calibri"/>
          <w:sz w:val="28"/>
          <w:szCs w:val="28"/>
        </w:rPr>
        <w:t xml:space="preserve">старший преподаватель </w:t>
      </w:r>
    </w:p>
    <w:p w:rsidR="008E29C8" w:rsidRDefault="008E29C8" w:rsidP="008E29C8">
      <w:pPr>
        <w:keepNext/>
        <w:jc w:val="right"/>
        <w:rPr>
          <w:rFonts w:eastAsia="Calibri"/>
          <w:sz w:val="28"/>
          <w:szCs w:val="28"/>
        </w:rPr>
      </w:pPr>
      <w:r>
        <w:rPr>
          <w:rFonts w:eastAsia="Calibri"/>
          <w:sz w:val="28"/>
          <w:szCs w:val="28"/>
        </w:rPr>
        <w:t>кафедры экономики и управления</w:t>
      </w:r>
    </w:p>
    <w:p w:rsidR="008E29C8" w:rsidRDefault="008E29C8" w:rsidP="008E29C8">
      <w:pPr>
        <w:keepNext/>
        <w:jc w:val="right"/>
        <w:rPr>
          <w:rFonts w:eastAsia="Calibri"/>
          <w:sz w:val="28"/>
          <w:szCs w:val="28"/>
        </w:rPr>
      </w:pPr>
    </w:p>
    <w:p w:rsidR="008E29C8" w:rsidRDefault="008E29C8" w:rsidP="008E29C8">
      <w:pPr>
        <w:keepNext/>
        <w:jc w:val="right"/>
        <w:rPr>
          <w:rFonts w:eastAsia="Calibri"/>
          <w:sz w:val="28"/>
          <w:szCs w:val="28"/>
        </w:rPr>
      </w:pPr>
    </w:p>
    <w:p w:rsidR="008E29C8" w:rsidRPr="00B34F99" w:rsidRDefault="008E29C8" w:rsidP="008E29C8">
      <w:pPr>
        <w:keepNext/>
        <w:jc w:val="right"/>
        <w:rPr>
          <w:sz w:val="28"/>
          <w:szCs w:val="28"/>
        </w:rPr>
      </w:pPr>
    </w:p>
    <w:p w:rsidR="008E29C8" w:rsidRPr="00B34F99" w:rsidRDefault="00461CF7" w:rsidP="008E29C8">
      <w:pPr>
        <w:autoSpaceDE/>
        <w:jc w:val="center"/>
        <w:rPr>
          <w:sz w:val="28"/>
          <w:szCs w:val="28"/>
        </w:rPr>
      </w:pPr>
      <w:r>
        <w:rPr>
          <w:sz w:val="28"/>
          <w:szCs w:val="28"/>
        </w:rPr>
        <w:t>Москва 2021</w:t>
      </w:r>
    </w:p>
    <w:p w:rsidR="008E29C8" w:rsidRDefault="008E29C8" w:rsidP="008E29C8">
      <w:pPr>
        <w:widowControl/>
        <w:autoSpaceDE/>
        <w:autoSpaceDN/>
        <w:adjustRightInd/>
        <w:spacing w:after="160" w:line="259" w:lineRule="auto"/>
        <w:jc w:val="center"/>
        <w:rPr>
          <w:b/>
          <w:sz w:val="28"/>
          <w:szCs w:val="28"/>
        </w:rPr>
      </w:pPr>
      <w:r w:rsidRPr="00BB5366">
        <w:br w:type="page"/>
      </w:r>
    </w:p>
    <w:p w:rsidR="008E29C8" w:rsidRPr="007C7C42" w:rsidRDefault="008E29C8" w:rsidP="008E29C8">
      <w:pPr>
        <w:jc w:val="center"/>
      </w:pPr>
      <w:r w:rsidRPr="00CB4BF0">
        <w:lastRenderedPageBreak/>
        <w:t>СОДЕРЖАНИЕ</w:t>
      </w:r>
    </w:p>
    <w:p w:rsidR="008E29C8" w:rsidRPr="00DA7F56" w:rsidRDefault="008E29C8" w:rsidP="008E29C8">
      <w:pPr>
        <w:jc w:val="both"/>
      </w:pPr>
      <w:r w:rsidRPr="00DA7F56">
        <w:t>1. Аннотаци</w:t>
      </w:r>
      <w:r>
        <w:t>я к дисциплине...................</w:t>
      </w:r>
      <w:r w:rsidRPr="00DA7F56">
        <w:t>......................................................                                3</w:t>
      </w:r>
    </w:p>
    <w:p w:rsidR="008E29C8" w:rsidRPr="00DA7F56" w:rsidRDefault="008E29C8" w:rsidP="008E29C8">
      <w:pPr>
        <w:jc w:val="both"/>
      </w:pPr>
      <w:r w:rsidRPr="00DA7F56">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t>.................................................</w:t>
      </w:r>
      <w:r w:rsidRPr="00DA7F56">
        <w:t>............................          4</w:t>
      </w:r>
    </w:p>
    <w:p w:rsidR="008E29C8" w:rsidRDefault="008E29C8" w:rsidP="008E29C8">
      <w:pPr>
        <w:pStyle w:val="ae"/>
        <w:tabs>
          <w:tab w:val="left" w:pos="851"/>
          <w:tab w:val="left" w:pos="9298"/>
        </w:tabs>
        <w:ind w:left="0"/>
        <w:jc w:val="both"/>
        <w:rPr>
          <w:rFonts w:ascii="Times New Roman" w:hAnsi="Times New Roman" w:cs="Times New Roman"/>
          <w:sz w:val="24"/>
          <w:szCs w:val="24"/>
        </w:rPr>
      </w:pPr>
      <w:r w:rsidRPr="00DA7F56">
        <w:rPr>
          <w:rFonts w:ascii="Times New Roman"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w:t>
      </w:r>
      <w:r>
        <w:rPr>
          <w:rFonts w:ascii="Times New Roman" w:hAnsi="Times New Roman" w:cs="Times New Roman"/>
          <w:sz w:val="24"/>
          <w:szCs w:val="24"/>
        </w:rPr>
        <w:t>авателем (по видам занятий) и на</w:t>
      </w:r>
      <w:r w:rsidRPr="00DA7F56">
        <w:rPr>
          <w:rFonts w:ascii="Times New Roman" w:hAnsi="Times New Roman" w:cs="Times New Roman"/>
          <w:sz w:val="24"/>
          <w:szCs w:val="24"/>
        </w:rPr>
        <w:t xml:space="preserve"> самостоятельную работу</w:t>
      </w:r>
      <w:r w:rsidRPr="00DA7F56">
        <w:rPr>
          <w:rFonts w:ascii="Times New Roman" w:hAnsi="Times New Roman" w:cs="Times New Roman"/>
          <w:spacing w:val="-11"/>
          <w:sz w:val="24"/>
          <w:szCs w:val="24"/>
        </w:rPr>
        <w:t xml:space="preserve"> </w:t>
      </w:r>
      <w:r w:rsidRPr="00DA7F56">
        <w:rPr>
          <w:rFonts w:ascii="Times New Roman" w:hAnsi="Times New Roman" w:cs="Times New Roman"/>
          <w:sz w:val="24"/>
          <w:szCs w:val="24"/>
        </w:rPr>
        <w:t xml:space="preserve">обучающихся </w:t>
      </w:r>
      <w:r>
        <w:rPr>
          <w:rFonts w:ascii="Times New Roman" w:hAnsi="Times New Roman" w:cs="Times New Roman"/>
          <w:sz w:val="24"/>
          <w:szCs w:val="24"/>
        </w:rPr>
        <w:t>.................................................................................5</w:t>
      </w:r>
      <w:r w:rsidRPr="00DA7F56">
        <w:rPr>
          <w:rFonts w:ascii="Times New Roman" w:hAnsi="Times New Roman" w:cs="Times New Roman"/>
          <w:sz w:val="24"/>
          <w:szCs w:val="24"/>
        </w:rPr>
        <w:t xml:space="preserve">                                                                                                                                               3.1. Объем дисциплины по видам учеб</w:t>
      </w:r>
      <w:r>
        <w:rPr>
          <w:rFonts w:ascii="Times New Roman" w:hAnsi="Times New Roman" w:cs="Times New Roman"/>
          <w:sz w:val="24"/>
          <w:szCs w:val="24"/>
        </w:rPr>
        <w:t>ных занятий (в часах) ....</w:t>
      </w:r>
      <w:r w:rsidRPr="00DA7F56">
        <w:rPr>
          <w:rFonts w:ascii="Times New Roman" w:hAnsi="Times New Roman" w:cs="Times New Roman"/>
          <w:sz w:val="24"/>
          <w:szCs w:val="24"/>
        </w:rPr>
        <w:t>......</w:t>
      </w:r>
      <w:r>
        <w:rPr>
          <w:rFonts w:ascii="Times New Roman" w:hAnsi="Times New Roman" w:cs="Times New Roman"/>
          <w:sz w:val="24"/>
          <w:szCs w:val="24"/>
        </w:rPr>
        <w:t>.......................................5</w:t>
      </w:r>
      <w:r w:rsidRPr="00DA7F56">
        <w:rPr>
          <w:rFonts w:ascii="Times New Roman" w:hAnsi="Times New Roman" w:cs="Times New Roman"/>
          <w:sz w:val="24"/>
          <w:szCs w:val="24"/>
        </w:rPr>
        <w:t xml:space="preserve">                                 4. Содержание дисциплины, структурированное по темам (разделам) с указанием отведенного на них количества академических часов и видов учебных</w:t>
      </w:r>
      <w:r w:rsidRPr="00DA7F56">
        <w:rPr>
          <w:rFonts w:ascii="Times New Roman" w:hAnsi="Times New Roman" w:cs="Times New Roman"/>
          <w:spacing w:val="-7"/>
          <w:sz w:val="24"/>
          <w:szCs w:val="24"/>
        </w:rPr>
        <w:t xml:space="preserve"> </w:t>
      </w:r>
      <w:r w:rsidRPr="00DA7F56">
        <w:rPr>
          <w:rFonts w:ascii="Times New Roman" w:hAnsi="Times New Roman" w:cs="Times New Roman"/>
          <w:sz w:val="24"/>
          <w:szCs w:val="24"/>
        </w:rPr>
        <w:t xml:space="preserve">занятий  </w:t>
      </w:r>
      <w:r>
        <w:rPr>
          <w:rFonts w:ascii="Times New Roman" w:hAnsi="Times New Roman" w:cs="Times New Roman"/>
          <w:sz w:val="24"/>
          <w:szCs w:val="24"/>
        </w:rPr>
        <w:t>................5</w:t>
      </w:r>
      <w:r w:rsidRPr="00DA7F56">
        <w:rPr>
          <w:rFonts w:ascii="Times New Roman" w:hAnsi="Times New Roman" w:cs="Times New Roman"/>
          <w:sz w:val="24"/>
          <w:szCs w:val="24"/>
        </w:rPr>
        <w:t xml:space="preserve">                                                                                        </w:t>
      </w:r>
      <w:r w:rsidRPr="008E7375">
        <w:rPr>
          <w:rFonts w:ascii="Times New Roman" w:hAnsi="Times New Roman" w:cs="Times New Roman"/>
        </w:rPr>
        <w:t xml:space="preserve">4.1. Разделы дисциплины и трудоемкость по видам учебных занятий (в академических часах)  5                   </w:t>
      </w:r>
      <w:r w:rsidRPr="008E7375">
        <w:rPr>
          <w:rFonts w:ascii="Times New Roman" w:hAnsi="Times New Roman" w:cs="Times New Roman"/>
          <w:kern w:val="1"/>
        </w:rPr>
        <w:t>4.2. Содержание дисциплины, структурированное по разделам (темам)...............................</w:t>
      </w:r>
      <w:r>
        <w:rPr>
          <w:rFonts w:ascii="Times New Roman" w:hAnsi="Times New Roman" w:cs="Times New Roman"/>
          <w:kern w:val="1"/>
        </w:rPr>
        <w:t xml:space="preserve">  </w:t>
      </w:r>
      <w:r w:rsidRPr="008E7375">
        <w:rPr>
          <w:rFonts w:ascii="Times New Roman" w:hAnsi="Times New Roman" w:cs="Times New Roman"/>
          <w:kern w:val="1"/>
        </w:rPr>
        <w:t>..</w:t>
      </w:r>
      <w:r w:rsidR="00586FFB">
        <w:rPr>
          <w:rFonts w:ascii="Times New Roman" w:hAnsi="Times New Roman" w:cs="Times New Roman"/>
          <w:kern w:val="1"/>
        </w:rPr>
        <w:t>9</w:t>
      </w:r>
      <w:r w:rsidRPr="008E7375">
        <w:rPr>
          <w:rFonts w:ascii="Times New Roman" w:hAnsi="Times New Roman" w:cs="Times New Roman"/>
          <w:kern w:val="1"/>
        </w:rPr>
        <w:t xml:space="preserve">                                                                     </w:t>
      </w:r>
      <w:r w:rsidRPr="00DA7F56">
        <w:rPr>
          <w:rFonts w:ascii="Times New Roman" w:hAnsi="Times New Roman" w:cs="Times New Roman"/>
          <w:sz w:val="24"/>
          <w:szCs w:val="24"/>
        </w:rPr>
        <w:t>5. Перечень учебно-методического обеспечения для самостоятельной работы обучающихся по дисциплине</w:t>
      </w:r>
      <w:r w:rsidRPr="00DA7F56">
        <w:rPr>
          <w:rFonts w:ascii="Times New Roman" w:hAnsi="Times New Roman" w:cs="Times New Roman"/>
          <w:spacing w:val="-12"/>
          <w:sz w:val="24"/>
          <w:szCs w:val="24"/>
        </w:rPr>
        <w:t xml:space="preserve">    ..</w:t>
      </w:r>
      <w:r>
        <w:rPr>
          <w:rFonts w:ascii="Times New Roman" w:hAnsi="Times New Roman" w:cs="Times New Roman"/>
          <w:spacing w:val="-12"/>
          <w:sz w:val="24"/>
          <w:szCs w:val="24"/>
        </w:rPr>
        <w:t>........................................................................................................................</w:t>
      </w:r>
      <w:r w:rsidRPr="00DA7F56">
        <w:rPr>
          <w:rFonts w:ascii="Times New Roman" w:hAnsi="Times New Roman" w:cs="Times New Roman"/>
          <w:spacing w:val="-12"/>
          <w:sz w:val="24"/>
          <w:szCs w:val="24"/>
        </w:rPr>
        <w:t>.</w:t>
      </w:r>
      <w:r w:rsidR="00586FFB">
        <w:rPr>
          <w:rFonts w:ascii="Times New Roman" w:hAnsi="Times New Roman" w:cs="Times New Roman"/>
          <w:sz w:val="24"/>
          <w:szCs w:val="24"/>
        </w:rPr>
        <w:t>12</w:t>
      </w:r>
    </w:p>
    <w:p w:rsidR="008E29C8" w:rsidRPr="008361F7" w:rsidRDefault="008E29C8" w:rsidP="008E29C8">
      <w:pPr>
        <w:pStyle w:val="ae"/>
        <w:tabs>
          <w:tab w:val="left" w:pos="851"/>
          <w:tab w:val="left" w:pos="9298"/>
        </w:tabs>
        <w:ind w:left="0"/>
        <w:jc w:val="both"/>
        <w:rPr>
          <w:rFonts w:ascii="Times New Roman" w:hAnsi="Times New Roman" w:cs="Times New Roman"/>
          <w:sz w:val="24"/>
          <w:szCs w:val="24"/>
        </w:rPr>
      </w:pPr>
      <w:r w:rsidRPr="008361F7">
        <w:rPr>
          <w:rFonts w:ascii="Times New Roman" w:hAnsi="Times New Roman" w:cs="Times New Roman"/>
          <w:sz w:val="24"/>
          <w:szCs w:val="24"/>
        </w:rPr>
        <w:t>6</w:t>
      </w:r>
      <w:r>
        <w:rPr>
          <w:rFonts w:ascii="Times New Roman" w:hAnsi="Times New Roman" w:cs="Times New Roman"/>
          <w:b/>
          <w:sz w:val="24"/>
          <w:szCs w:val="24"/>
        </w:rPr>
        <w:t xml:space="preserve">. </w:t>
      </w:r>
      <w:r w:rsidRPr="00DA7F56">
        <w:rPr>
          <w:rFonts w:ascii="Times New Roman" w:hAnsi="Times New Roman" w:cs="Times New Roman"/>
          <w:sz w:val="24"/>
          <w:szCs w:val="24"/>
          <w:lang w:eastAsia="ar-SA"/>
        </w:rPr>
        <w:t>Оценочные материалы для проведения промежуточной аттестации обучающихся по дисциплине «</w:t>
      </w:r>
      <w:r w:rsidR="00F61517">
        <w:rPr>
          <w:rFonts w:ascii="Times New Roman" w:hAnsi="Times New Roman" w:cs="Times New Roman"/>
          <w:sz w:val="24"/>
          <w:szCs w:val="24"/>
          <w:lang w:eastAsia="ar-SA"/>
        </w:rPr>
        <w:t>Управленческий учет и учет персонала</w:t>
      </w:r>
      <w:r>
        <w:rPr>
          <w:rFonts w:ascii="Times New Roman" w:hAnsi="Times New Roman" w:cs="Times New Roman"/>
          <w:sz w:val="24"/>
          <w:szCs w:val="24"/>
          <w:lang w:eastAsia="ar-SA"/>
        </w:rPr>
        <w:t xml:space="preserve">»…  </w:t>
      </w:r>
      <w:r w:rsidR="00586FFB">
        <w:rPr>
          <w:rFonts w:ascii="Times New Roman" w:hAnsi="Times New Roman" w:cs="Times New Roman"/>
          <w:sz w:val="24"/>
          <w:szCs w:val="24"/>
          <w:lang w:eastAsia="ar-SA"/>
        </w:rPr>
        <w:t>……</w:t>
      </w:r>
      <w:r w:rsidRPr="00DA7F56">
        <w:rPr>
          <w:rFonts w:ascii="Times New Roman" w:hAnsi="Times New Roman" w:cs="Times New Roman"/>
          <w:sz w:val="24"/>
          <w:szCs w:val="24"/>
          <w:lang w:eastAsia="ar-SA"/>
        </w:rPr>
        <w:t>………</w:t>
      </w:r>
      <w:r>
        <w:rPr>
          <w:rFonts w:ascii="Times New Roman" w:hAnsi="Times New Roman" w:cs="Times New Roman"/>
          <w:sz w:val="24"/>
          <w:szCs w:val="24"/>
          <w:lang w:eastAsia="ar-SA"/>
        </w:rPr>
        <w:t>..</w:t>
      </w:r>
      <w:r w:rsidRPr="00DA7F56">
        <w:rPr>
          <w:rFonts w:ascii="Times New Roman" w:hAnsi="Times New Roman" w:cs="Times New Roman"/>
          <w:sz w:val="24"/>
          <w:szCs w:val="24"/>
          <w:lang w:eastAsia="ar-SA"/>
        </w:rPr>
        <w:t xml:space="preserve">…                        </w:t>
      </w:r>
      <w:r w:rsidR="00586FFB">
        <w:rPr>
          <w:rFonts w:ascii="Times New Roman" w:hAnsi="Times New Roman" w:cs="Times New Roman"/>
          <w:sz w:val="24"/>
          <w:szCs w:val="24"/>
          <w:lang w:eastAsia="ar-SA"/>
        </w:rPr>
        <w:t>14</w:t>
      </w:r>
      <w:r w:rsidRPr="00DA7F5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586FFB">
        <w:rPr>
          <w:rFonts w:ascii="Times New Roman" w:hAnsi="Times New Roman" w:cs="Times New Roman"/>
          <w:sz w:val="24"/>
          <w:szCs w:val="24"/>
          <w:lang w:eastAsia="ar-SA"/>
        </w:rPr>
        <w:t xml:space="preserve">                             </w:t>
      </w:r>
    </w:p>
    <w:p w:rsidR="008E29C8" w:rsidRPr="00DA7F56" w:rsidRDefault="008E29C8" w:rsidP="008E29C8">
      <w:pPr>
        <w:jc w:val="both"/>
        <w:rPr>
          <w:bCs/>
        </w:rPr>
      </w:pPr>
      <w:r w:rsidRPr="00DA7F56">
        <w:rPr>
          <w:bCs/>
        </w:rPr>
        <w:t>6.1. Описание показателей и критериев оценивания компетенций, описание шкал…</w:t>
      </w:r>
      <w:r w:rsidR="003B7C5A">
        <w:rPr>
          <w:bCs/>
        </w:rPr>
        <w:t>.......14</w:t>
      </w:r>
      <w:r w:rsidRPr="00DA7F56">
        <w:rPr>
          <w:bCs/>
        </w:rPr>
        <w:t xml:space="preserve">   </w:t>
      </w:r>
      <w:r>
        <w:rPr>
          <w:bCs/>
        </w:rPr>
        <w:t xml:space="preserve">                               </w:t>
      </w:r>
    </w:p>
    <w:p w:rsidR="008E29C8" w:rsidRPr="00DA7F56" w:rsidRDefault="008E29C8" w:rsidP="008E29C8">
      <w:pPr>
        <w:keepNext/>
        <w:jc w:val="both"/>
      </w:pPr>
      <w:r w:rsidRPr="00DA7F56">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3B7C5A">
        <w:t>..........................17</w:t>
      </w:r>
    </w:p>
    <w:p w:rsidR="008E29C8" w:rsidRPr="00DA7F56" w:rsidRDefault="008E29C8" w:rsidP="008E29C8">
      <w:pPr>
        <w:keepNext/>
        <w:jc w:val="both"/>
      </w:pPr>
      <w:r w:rsidRPr="00DA7F56">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3B7C5A">
        <w:t>..............................17</w:t>
      </w:r>
    </w:p>
    <w:p w:rsidR="008E29C8" w:rsidRPr="00B82988" w:rsidRDefault="008E29C8" w:rsidP="008E29C8">
      <w:pPr>
        <w:keepNext/>
        <w:jc w:val="both"/>
      </w:pPr>
      <w:r w:rsidRPr="00DA7F56">
        <w:t>6.3.1. Типовые задания для проведения т</w:t>
      </w:r>
      <w:r>
        <w:t>екущего контроля обучающихся..</w:t>
      </w:r>
      <w:r w:rsidR="003B7C5A">
        <w:t xml:space="preserve">   </w:t>
      </w:r>
      <w:r>
        <w:t>.</w:t>
      </w:r>
      <w:r w:rsidR="003B7C5A">
        <w:t>17</w:t>
      </w:r>
      <w:r>
        <w:t xml:space="preserve">                    </w:t>
      </w:r>
      <w:r w:rsidRPr="00DA7F56">
        <w:t xml:space="preserve">                                  6.3.2. Типовые задания для проведения промежуточной аттестации обучающихся…</w:t>
      </w:r>
      <w:r w:rsidR="003B7C5A">
        <w:t xml:space="preserve">        19</w:t>
      </w:r>
      <w:r>
        <w:t xml:space="preserve">  </w:t>
      </w:r>
      <w:r w:rsidRPr="00DA7F56">
        <w:t xml:space="preserve">                                </w:t>
      </w:r>
    </w:p>
    <w:p w:rsidR="008E29C8" w:rsidRPr="009014A4" w:rsidRDefault="008E29C8" w:rsidP="008E29C8">
      <w:pPr>
        <w:pStyle w:val="ae"/>
        <w:tabs>
          <w:tab w:val="left" w:pos="0"/>
        </w:tabs>
        <w:spacing w:line="275" w:lineRule="exact"/>
        <w:ind w:left="0" w:right="44"/>
        <w:jc w:val="both"/>
        <w:rPr>
          <w:rFonts w:ascii="Times New Roman" w:hAnsi="Times New Roman" w:cs="Times New Roman"/>
        </w:rPr>
      </w:pPr>
      <w:r w:rsidRPr="00DA7F56">
        <w:rPr>
          <w:rFonts w:ascii="Times New Roman" w:hAnsi="Times New Roman" w:cs="Times New Roman"/>
          <w:sz w:val="24"/>
          <w:szCs w:val="24"/>
        </w:rPr>
        <w:t>6.4. Методические материалы, определяющие процедуры оценивания знаний, умений, навыков</w:t>
      </w:r>
      <w:r w:rsidRPr="00DA7F56">
        <w:rPr>
          <w:rFonts w:ascii="Times New Roman" w:hAnsi="Times New Roman" w:cs="Times New Roman"/>
          <w:spacing w:val="33"/>
          <w:sz w:val="24"/>
          <w:szCs w:val="24"/>
        </w:rPr>
        <w:t xml:space="preserve"> </w:t>
      </w:r>
      <w:r w:rsidRPr="00DA7F56">
        <w:rPr>
          <w:rFonts w:ascii="Times New Roman" w:hAnsi="Times New Roman" w:cs="Times New Roman"/>
          <w:sz w:val="24"/>
          <w:szCs w:val="24"/>
        </w:rPr>
        <w:t xml:space="preserve">и (или) опыта деятельности, характеризующих этапы формирования компетенций…………………………………………      </w:t>
      </w:r>
      <w:r>
        <w:rPr>
          <w:rFonts w:ascii="Times New Roman" w:hAnsi="Times New Roman" w:cs="Times New Roman"/>
          <w:sz w:val="24"/>
          <w:szCs w:val="24"/>
        </w:rPr>
        <w:t xml:space="preserve">                                                         </w:t>
      </w:r>
      <w:r w:rsidRPr="00DA7F56">
        <w:rPr>
          <w:rFonts w:ascii="Times New Roman" w:hAnsi="Times New Roman" w:cs="Times New Roman"/>
          <w:sz w:val="24"/>
          <w:szCs w:val="24"/>
        </w:rPr>
        <w:t xml:space="preserve"> </w:t>
      </w:r>
      <w:r w:rsidR="003B7C5A">
        <w:rPr>
          <w:rFonts w:ascii="Times New Roman" w:hAnsi="Times New Roman" w:cs="Times New Roman"/>
        </w:rPr>
        <w:t>24</w:t>
      </w:r>
      <w:r w:rsidRPr="008E7375">
        <w:rPr>
          <w:rFonts w:ascii="Times New Roman" w:hAnsi="Times New Roman" w:cs="Times New Roman"/>
        </w:rPr>
        <w:t xml:space="preserve"> </w:t>
      </w:r>
      <w:r>
        <w:rPr>
          <w:rFonts w:ascii="Times New Roman" w:hAnsi="Times New Roman" w:cs="Times New Roman"/>
        </w:rPr>
        <w:t>7.</w:t>
      </w:r>
      <w:r w:rsidRPr="008E7375">
        <w:rPr>
          <w:rFonts w:ascii="Times New Roman" w:hAnsi="Times New Roman" w:cs="Times New Roman"/>
        </w:rPr>
        <w:t>Перечень основной и дополнительной учебной литературы, необходимой для освоения дисциплины</w:t>
      </w:r>
      <w:r w:rsidRPr="00DA7F56">
        <w:t xml:space="preserve"> .......... </w:t>
      </w:r>
      <w:r>
        <w:t>...............................................................................................................  ......</w:t>
      </w:r>
      <w:r w:rsidR="003B7C5A">
        <w:rPr>
          <w:rFonts w:ascii="Times New Roman" w:hAnsi="Times New Roman" w:cs="Times New Roman"/>
        </w:rPr>
        <w:t>25</w:t>
      </w:r>
      <w:r w:rsidRPr="00DA7F56">
        <w:t xml:space="preserve"> </w:t>
      </w:r>
      <w:r w:rsidRPr="008E7375">
        <w:rPr>
          <w:rFonts w:ascii="Times New Roman" w:hAnsi="Times New Roman" w:cs="Times New Roman"/>
        </w:rPr>
        <w:t>8.Методические указания для обучающихся по освоению дисциплины.... .....</w:t>
      </w:r>
      <w:r>
        <w:rPr>
          <w:rFonts w:ascii="Times New Roman" w:hAnsi="Times New Roman" w:cs="Times New Roman"/>
        </w:rPr>
        <w:t>............................</w:t>
      </w:r>
      <w:r w:rsidR="003B7C5A">
        <w:rPr>
          <w:rFonts w:ascii="Times New Roman" w:hAnsi="Times New Roman" w:cs="Times New Roman"/>
        </w:rPr>
        <w:t>26</w:t>
      </w:r>
      <w:r w:rsidRPr="008E7375">
        <w:rPr>
          <w:rFonts w:ascii="Times New Roman" w:hAnsi="Times New Roman" w:cs="Times New Roman"/>
          <w:bCs/>
        </w:rPr>
        <w:t xml:space="preserve"> 9.Описание материально-технической базы, необходимой для осуществления образовательного процесса по дисциплине……………………………………………………………………………..........................</w:t>
      </w:r>
      <w:r w:rsidR="003B7C5A">
        <w:rPr>
          <w:rFonts w:ascii="Times New Roman" w:hAnsi="Times New Roman" w:cs="Times New Roman"/>
          <w:bCs/>
        </w:rPr>
        <w:t>30</w:t>
      </w:r>
      <w:r w:rsidRPr="008E7375">
        <w:rPr>
          <w:rFonts w:ascii="Times New Roman" w:hAnsi="Times New Roman" w:cs="Times New Roman"/>
          <w:bCs/>
        </w:rPr>
        <w:t xml:space="preserve">                                                  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rFonts w:ascii="Times New Roman" w:hAnsi="Times New Roman" w:cs="Times New Roman"/>
          <w:bCs/>
        </w:rPr>
        <w:t>........</w:t>
      </w:r>
      <w:r w:rsidR="003B7C5A">
        <w:rPr>
          <w:rFonts w:ascii="Times New Roman" w:hAnsi="Times New Roman" w:cs="Times New Roman"/>
          <w:bCs/>
        </w:rPr>
        <w:t>..…….30</w:t>
      </w:r>
      <w:r w:rsidRPr="008E7375">
        <w:rPr>
          <w:rFonts w:ascii="Times New Roman" w:hAnsi="Times New Roman" w:cs="Times New Roman"/>
          <w:bCs/>
        </w:rPr>
        <w:t xml:space="preserve">                                                                                       </w:t>
      </w:r>
      <w:r w:rsidRPr="008E7375">
        <w:rPr>
          <w:rFonts w:ascii="Times New Roman" w:hAnsi="Times New Roman" w:cs="Times New Roman"/>
        </w:rPr>
        <w:t>10.1 Лицензионное программное обеспечение……………………………………......</w:t>
      </w:r>
      <w:r w:rsidR="003B7C5A">
        <w:rPr>
          <w:rFonts w:ascii="Times New Roman" w:hAnsi="Times New Roman" w:cs="Times New Roman"/>
        </w:rPr>
        <w:t xml:space="preserve">   …30  </w:t>
      </w:r>
      <w:r w:rsidRPr="008E7375">
        <w:rPr>
          <w:rFonts w:ascii="Times New Roman" w:hAnsi="Times New Roman" w:cs="Times New Roman"/>
        </w:rPr>
        <w:t xml:space="preserve">                              10.2.</w:t>
      </w:r>
      <w:r>
        <w:rPr>
          <w:rFonts w:ascii="Times New Roman" w:hAnsi="Times New Roman" w:cs="Times New Roman"/>
        </w:rPr>
        <w:t xml:space="preserve">Электронно-библиотечная система </w:t>
      </w:r>
      <w:r w:rsidRPr="008E7375">
        <w:rPr>
          <w:rFonts w:ascii="Times New Roman" w:hAnsi="Times New Roman" w:cs="Times New Roman"/>
        </w:rPr>
        <w:t xml:space="preserve"> …………………………………………………</w:t>
      </w:r>
      <w:r w:rsidR="003B7C5A">
        <w:rPr>
          <w:rFonts w:ascii="Times New Roman" w:hAnsi="Times New Roman" w:cs="Times New Roman"/>
        </w:rPr>
        <w:t>..31</w:t>
      </w:r>
      <w:r w:rsidRPr="008E7375">
        <w:rPr>
          <w:rFonts w:ascii="Times New Roman" w:hAnsi="Times New Roman" w:cs="Times New Roman"/>
        </w:rPr>
        <w:t xml:space="preserve">                                10.3 Современные профессиональные базы данных……………………………………</w:t>
      </w:r>
      <w:r>
        <w:rPr>
          <w:rFonts w:ascii="Times New Roman" w:hAnsi="Times New Roman" w:cs="Times New Roman"/>
        </w:rPr>
        <w:t xml:space="preserve">  </w:t>
      </w:r>
      <w:r w:rsidRPr="008E7375">
        <w:rPr>
          <w:rFonts w:ascii="Times New Roman" w:hAnsi="Times New Roman" w:cs="Times New Roman"/>
        </w:rPr>
        <w:t>…</w:t>
      </w:r>
      <w:r w:rsidR="003B7C5A">
        <w:rPr>
          <w:rFonts w:ascii="Times New Roman" w:hAnsi="Times New Roman" w:cs="Times New Roman"/>
        </w:rPr>
        <w:t>31</w:t>
      </w:r>
      <w:r w:rsidRPr="008E7375">
        <w:rPr>
          <w:rFonts w:ascii="Times New Roman" w:hAnsi="Times New Roman" w:cs="Times New Roman"/>
        </w:rPr>
        <w:t xml:space="preserve">                                 10.4. Информационные справо</w:t>
      </w:r>
      <w:r>
        <w:rPr>
          <w:rFonts w:ascii="Times New Roman" w:hAnsi="Times New Roman" w:cs="Times New Roman"/>
        </w:rPr>
        <w:t>чные системы</w:t>
      </w:r>
      <w:r w:rsidR="003B7C5A">
        <w:rPr>
          <w:rFonts w:ascii="Times New Roman" w:hAnsi="Times New Roman" w:cs="Times New Roman"/>
        </w:rPr>
        <w:t>………………………………………….. ..........…32</w:t>
      </w:r>
      <w:r>
        <w:rPr>
          <w:rFonts w:ascii="Times New Roman" w:hAnsi="Times New Roman" w:cs="Times New Roman"/>
        </w:rPr>
        <w:t xml:space="preserve">                               </w:t>
      </w:r>
      <w:r w:rsidRPr="009014A4">
        <w:rPr>
          <w:rFonts w:ascii="Times New Roman" w:hAnsi="Times New Roman" w:cs="Times New Roman"/>
          <w:iCs/>
        </w:rPr>
        <w:t>11. Особенности реализации дисциплины для инвалидов и лиц с ограниченными возможностями здоровья………………………………………………………………………</w:t>
      </w:r>
      <w:r>
        <w:rPr>
          <w:rFonts w:ascii="Times New Roman" w:hAnsi="Times New Roman" w:cs="Times New Roman"/>
          <w:iCs/>
        </w:rPr>
        <w:t>...............................</w:t>
      </w:r>
      <w:r w:rsidRPr="009014A4">
        <w:rPr>
          <w:rFonts w:ascii="Times New Roman" w:hAnsi="Times New Roman" w:cs="Times New Roman"/>
          <w:iCs/>
        </w:rPr>
        <w:t>…</w:t>
      </w:r>
      <w:r>
        <w:rPr>
          <w:rFonts w:ascii="Times New Roman" w:hAnsi="Times New Roman" w:cs="Times New Roman"/>
          <w:iCs/>
        </w:rPr>
        <w:t>.</w:t>
      </w:r>
      <w:r w:rsidR="003B7C5A">
        <w:rPr>
          <w:rFonts w:ascii="Times New Roman" w:hAnsi="Times New Roman" w:cs="Times New Roman"/>
          <w:iCs/>
        </w:rPr>
        <w:t>32</w:t>
      </w:r>
      <w:r w:rsidRPr="00DA7F56">
        <w:rPr>
          <w:iCs/>
        </w:rPr>
        <w:t xml:space="preserve">                              </w:t>
      </w:r>
      <w:r>
        <w:rPr>
          <w:iCs/>
        </w:rPr>
        <w:t xml:space="preserve">                             </w:t>
      </w:r>
      <w:r w:rsidRPr="009014A4">
        <w:rPr>
          <w:rFonts w:ascii="Times New Roman" w:hAnsi="Times New Roman" w:cs="Times New Roman"/>
        </w:rPr>
        <w:t>12. Лист регистрации изменений ............................................</w:t>
      </w:r>
      <w:r>
        <w:rPr>
          <w:rFonts w:ascii="Times New Roman" w:hAnsi="Times New Roman" w:cs="Times New Roman"/>
        </w:rPr>
        <w:t>............</w:t>
      </w:r>
      <w:r w:rsidRPr="009014A4">
        <w:rPr>
          <w:rFonts w:ascii="Times New Roman" w:hAnsi="Times New Roman" w:cs="Times New Roman"/>
        </w:rPr>
        <w:t>.</w:t>
      </w:r>
      <w:r>
        <w:rPr>
          <w:rFonts w:ascii="Times New Roman" w:hAnsi="Times New Roman" w:cs="Times New Roman"/>
        </w:rPr>
        <w:t xml:space="preserve">         </w:t>
      </w:r>
      <w:r w:rsidR="003B7C5A">
        <w:rPr>
          <w:rFonts w:ascii="Times New Roman" w:hAnsi="Times New Roman" w:cs="Times New Roman"/>
        </w:rPr>
        <w:t xml:space="preserve">                          ....33</w:t>
      </w:r>
      <w:r w:rsidRPr="009014A4">
        <w:rPr>
          <w:rFonts w:ascii="Times New Roman" w:hAnsi="Times New Roman" w:cs="Times New Roman"/>
        </w:rPr>
        <w:t xml:space="preserve">                                                                            </w:t>
      </w:r>
    </w:p>
    <w:p w:rsidR="008E29C8" w:rsidRPr="00A30DDD" w:rsidRDefault="008E29C8" w:rsidP="008E29C8">
      <w:pPr>
        <w:ind w:right="284" w:firstLine="567"/>
        <w:jc w:val="both"/>
        <w:rPr>
          <w:b/>
        </w:rPr>
      </w:pPr>
      <w:r w:rsidRPr="00DA7F56">
        <w:rPr>
          <w:b/>
          <w:bCs/>
          <w:highlight w:val="green"/>
        </w:rPr>
        <w:br w:type="page"/>
      </w:r>
      <w:r w:rsidRPr="00A30DDD">
        <w:rPr>
          <w:b/>
          <w:highlight w:val="white"/>
        </w:rPr>
        <w:lastRenderedPageBreak/>
        <w:t xml:space="preserve">1. </w:t>
      </w:r>
      <w:bookmarkStart w:id="1" w:name="_Toc506237550"/>
      <w:bookmarkStart w:id="2" w:name="_Toc29567823"/>
      <w:r w:rsidRPr="00A30DDD">
        <w:rPr>
          <w:b/>
        </w:rPr>
        <w:t>Аннотация к дисциплине</w:t>
      </w:r>
      <w:bookmarkEnd w:id="1"/>
      <w:bookmarkEnd w:id="2"/>
    </w:p>
    <w:p w:rsidR="008E29C8" w:rsidRPr="00BB5366" w:rsidRDefault="008E29C8" w:rsidP="008E29C8">
      <w:pPr>
        <w:keepNext/>
        <w:ind w:right="284" w:firstLine="567"/>
        <w:jc w:val="both"/>
        <w:rPr>
          <w:b/>
          <w:bCs/>
          <w:iCs/>
        </w:rPr>
      </w:pPr>
    </w:p>
    <w:p w:rsidR="008E29C8" w:rsidRPr="008156E9" w:rsidRDefault="008E29C8" w:rsidP="008E29C8">
      <w:pPr>
        <w:keepNext/>
        <w:ind w:right="284" w:firstLine="567"/>
        <w:jc w:val="both"/>
      </w:pPr>
      <w:r w:rsidRPr="00A30DDD">
        <w:t>Рабочая программа дисциплины «</w:t>
      </w:r>
      <w:r w:rsidR="0077469C">
        <w:t>Управленческий учет и учет персонала</w:t>
      </w:r>
      <w:r w:rsidRPr="00A30DDD">
        <w:t>» составлена в соответствии с требованиями ФГОС ВО по направлению подготовки 38.03.0</w:t>
      </w:r>
      <w:r>
        <w:t>3</w:t>
      </w:r>
      <w:r w:rsidRPr="00A30DDD">
        <w:t xml:space="preserve"> </w:t>
      </w:r>
      <w:r>
        <w:t>Управление персоналом</w:t>
      </w:r>
      <w:r w:rsidRPr="00A30DDD">
        <w:t xml:space="preserve"> (уровень бакалавриата), утвержденного приказом Министерства науки </w:t>
      </w:r>
      <w:r>
        <w:t xml:space="preserve">и высшего образования </w:t>
      </w:r>
      <w:r w:rsidRPr="00A30DDD">
        <w:t xml:space="preserve">РФ от </w:t>
      </w:r>
      <w:r w:rsidRPr="008156E9">
        <w:t>12.08. 2020 г. N 955.</w:t>
      </w:r>
    </w:p>
    <w:p w:rsidR="008E29C8" w:rsidRPr="00A30DDD" w:rsidRDefault="008E29C8" w:rsidP="008E29C8">
      <w:pPr>
        <w:keepNext/>
        <w:ind w:right="284" w:firstLine="567"/>
        <w:jc w:val="both"/>
      </w:pPr>
      <w:r w:rsidRPr="00A30DDD">
        <w:t>Рабочая программа содержит обязательные для изучения темы по дисциплине «</w:t>
      </w:r>
      <w:r w:rsidR="0077469C">
        <w:t>Управленческий учет и учет персонала</w:t>
      </w:r>
      <w:r w:rsidRPr="00A30DDD">
        <w:t xml:space="preserve">». Дисциплина дает целостное представление о </w:t>
      </w:r>
      <w:r>
        <w:t xml:space="preserve">системе ведения </w:t>
      </w:r>
      <w:r w:rsidR="0077469C">
        <w:t xml:space="preserve">управленческого учета и учета персонала </w:t>
      </w:r>
      <w:r>
        <w:t xml:space="preserve"> на предприятиях в современных рыночных условиях.</w:t>
      </w:r>
    </w:p>
    <w:p w:rsidR="008E29C8" w:rsidRPr="00CA30C4" w:rsidRDefault="008E29C8" w:rsidP="008E29C8">
      <w:pPr>
        <w:pStyle w:val="a8"/>
        <w:keepNext/>
        <w:ind w:right="284" w:firstLine="567"/>
        <w:jc w:val="both"/>
      </w:pPr>
    </w:p>
    <w:p w:rsidR="008E29C8" w:rsidRPr="00CA30C4" w:rsidRDefault="008E29C8" w:rsidP="008E29C8">
      <w:pPr>
        <w:keepNext/>
        <w:tabs>
          <w:tab w:val="left" w:pos="1120"/>
        </w:tabs>
        <w:ind w:right="284" w:firstLine="567"/>
        <w:jc w:val="both"/>
        <w:rPr>
          <w:b/>
          <w:snapToGrid w:val="0"/>
        </w:rPr>
      </w:pPr>
      <w:r w:rsidRPr="00CA30C4">
        <w:rPr>
          <w:b/>
        </w:rPr>
        <w:t xml:space="preserve">Место дисциплины в </w:t>
      </w:r>
      <w:r w:rsidRPr="00CA30C4">
        <w:rPr>
          <w:b/>
          <w:snapToGrid w:val="0"/>
        </w:rPr>
        <w:t>структуре основной профессиональной образовательной программы</w:t>
      </w:r>
    </w:p>
    <w:p w:rsidR="008E29C8" w:rsidRPr="00CA30C4" w:rsidRDefault="008E29C8" w:rsidP="008E29C8">
      <w:pPr>
        <w:keepNext/>
        <w:tabs>
          <w:tab w:val="left" w:pos="851"/>
          <w:tab w:val="left" w:pos="1120"/>
        </w:tabs>
        <w:ind w:right="284" w:firstLine="567"/>
        <w:jc w:val="both"/>
      </w:pPr>
      <w:r w:rsidRPr="00CA30C4">
        <w:t>Настоящая дисциплина включена в часть, формируемую участни</w:t>
      </w:r>
      <w:r w:rsidR="005D17F2">
        <w:t xml:space="preserve">ками образовательных отношений - </w:t>
      </w:r>
      <w:r w:rsidR="00F61517">
        <w:t>дисциплина по выбору</w:t>
      </w:r>
      <w:r w:rsidR="005D17F2">
        <w:t xml:space="preserve"> -</w:t>
      </w:r>
      <w:r w:rsidR="00F61517">
        <w:t xml:space="preserve"> </w:t>
      </w:r>
      <w:r w:rsidR="00461CF7">
        <w:t xml:space="preserve">Б1.В.ДВ.02.02- </w:t>
      </w:r>
      <w:r w:rsidRPr="00CA30C4">
        <w:t xml:space="preserve"> </w:t>
      </w:r>
      <w:r w:rsidR="00F61517">
        <w:t xml:space="preserve"> </w:t>
      </w:r>
      <w:r w:rsidRPr="00CA30C4">
        <w:t>учебных планов по направлению подготовки 38</w:t>
      </w:r>
      <w:r>
        <w:t>.03.03 Управление персоналом</w:t>
      </w:r>
      <w:r w:rsidRPr="00CA30C4">
        <w:t>, уровень бакалавриата.</w:t>
      </w:r>
    </w:p>
    <w:p w:rsidR="008E29C8" w:rsidRPr="00CA30C4" w:rsidRDefault="008E29C8" w:rsidP="008E29C8">
      <w:pPr>
        <w:keepNext/>
        <w:tabs>
          <w:tab w:val="left" w:pos="1120"/>
        </w:tabs>
        <w:ind w:right="284" w:firstLine="567"/>
        <w:jc w:val="both"/>
        <w:rPr>
          <w:bCs/>
        </w:rPr>
      </w:pPr>
      <w:r w:rsidRPr="00CA30C4">
        <w:rPr>
          <w:bCs/>
        </w:rPr>
        <w:t xml:space="preserve">Дисциплина изучается </w:t>
      </w:r>
      <w:r>
        <w:rPr>
          <w:bCs/>
        </w:rPr>
        <w:t>на 2</w:t>
      </w:r>
      <w:r w:rsidRPr="00CA30C4">
        <w:rPr>
          <w:bCs/>
        </w:rPr>
        <w:t xml:space="preserve"> курсе</w:t>
      </w:r>
      <w:r w:rsidR="0077469C">
        <w:rPr>
          <w:bCs/>
        </w:rPr>
        <w:t>, в 4</w:t>
      </w:r>
      <w:r w:rsidRPr="00CA30C4">
        <w:rPr>
          <w:bCs/>
        </w:rPr>
        <w:t xml:space="preserve"> семестре для всех форм обучения, форма контроля - </w:t>
      </w:r>
      <w:r w:rsidR="0077469C">
        <w:rPr>
          <w:bCs/>
        </w:rPr>
        <w:t>зачет</w:t>
      </w:r>
      <w:r w:rsidRPr="00CA30C4">
        <w:rPr>
          <w:bCs/>
        </w:rPr>
        <w:t>.</w:t>
      </w:r>
    </w:p>
    <w:p w:rsidR="008E29C8" w:rsidRPr="00BB5366" w:rsidRDefault="008E29C8" w:rsidP="008E29C8">
      <w:pPr>
        <w:keepNext/>
        <w:tabs>
          <w:tab w:val="left" w:pos="993"/>
        </w:tabs>
        <w:ind w:right="284" w:firstLine="567"/>
        <w:jc w:val="both"/>
        <w:rPr>
          <w:b/>
          <w:bCs/>
        </w:rPr>
      </w:pPr>
    </w:p>
    <w:p w:rsidR="003A2542" w:rsidRDefault="008E29C8" w:rsidP="008E29C8">
      <w:pPr>
        <w:keepNext/>
        <w:ind w:right="284" w:firstLine="567"/>
        <w:jc w:val="both"/>
        <w:rPr>
          <w:b/>
          <w:bCs/>
        </w:rPr>
      </w:pPr>
      <w:bookmarkStart w:id="3" w:name="_Toc391663872"/>
      <w:bookmarkStart w:id="4" w:name="_Toc412216632"/>
      <w:r w:rsidRPr="00BB5366">
        <w:rPr>
          <w:b/>
          <w:bCs/>
        </w:rPr>
        <w:t xml:space="preserve">Цель изучения дисциплины: </w:t>
      </w:r>
      <w:r w:rsidR="00231D9E" w:rsidRPr="00231D9E">
        <w:rPr>
          <w:bCs/>
        </w:rPr>
        <w:t>сформировать у обучающихся комплекс те</w:t>
      </w:r>
      <w:r w:rsidR="00231D9E">
        <w:rPr>
          <w:bCs/>
        </w:rPr>
        <w:t xml:space="preserve">оретических знаний о системе управленческого учета и учета персонала в организациях; сформировать практические навыки, позволяющие проводить оценку персонала, анализировать </w:t>
      </w:r>
      <w:r w:rsidR="00F605C9">
        <w:rPr>
          <w:bCs/>
        </w:rPr>
        <w:t xml:space="preserve">численность и </w:t>
      </w:r>
      <w:r w:rsidR="00231D9E">
        <w:rPr>
          <w:bCs/>
        </w:rPr>
        <w:t xml:space="preserve">кадровый состав в целях </w:t>
      </w:r>
      <w:r w:rsidR="00FB59D7">
        <w:rPr>
          <w:bCs/>
        </w:rPr>
        <w:t xml:space="preserve">улучшения эффективности деятельности организации. </w:t>
      </w:r>
    </w:p>
    <w:p w:rsidR="003A2542" w:rsidRDefault="003A2542" w:rsidP="008E29C8">
      <w:pPr>
        <w:keepNext/>
        <w:ind w:right="284" w:firstLine="567"/>
        <w:jc w:val="both"/>
        <w:rPr>
          <w:b/>
          <w:bCs/>
        </w:rPr>
      </w:pPr>
    </w:p>
    <w:p w:rsidR="003A2542" w:rsidRPr="00BB5366" w:rsidRDefault="003A2542" w:rsidP="008E29C8">
      <w:pPr>
        <w:keepNext/>
        <w:ind w:right="284" w:firstLine="567"/>
        <w:jc w:val="both"/>
        <w:rPr>
          <w:b/>
          <w:bCs/>
        </w:rPr>
      </w:pPr>
    </w:p>
    <w:p w:rsidR="008E29C8" w:rsidRPr="00BB5366" w:rsidRDefault="008E29C8" w:rsidP="008E29C8">
      <w:pPr>
        <w:keepNext/>
        <w:ind w:right="284" w:firstLine="567"/>
        <w:jc w:val="both"/>
      </w:pPr>
      <w:r w:rsidRPr="00BB5366">
        <w:rPr>
          <w:b/>
          <w:bCs/>
        </w:rPr>
        <w:t>Задачи:</w:t>
      </w:r>
      <w:bookmarkEnd w:id="3"/>
      <w:bookmarkEnd w:id="4"/>
    </w:p>
    <w:p w:rsidR="008E29C8" w:rsidRPr="00BB5366" w:rsidRDefault="008E29C8" w:rsidP="008E29C8">
      <w:pPr>
        <w:keepNext/>
        <w:numPr>
          <w:ilvl w:val="0"/>
          <w:numId w:val="18"/>
        </w:numPr>
        <w:shd w:val="clear" w:color="auto" w:fill="FFFFFF"/>
        <w:autoSpaceDE/>
        <w:autoSpaceDN/>
        <w:adjustRightInd/>
        <w:ind w:left="0" w:right="284" w:firstLine="567"/>
        <w:jc w:val="both"/>
      </w:pPr>
      <w:r w:rsidRPr="00BB5366">
        <w:t>формирова</w:t>
      </w:r>
      <w:r>
        <w:t xml:space="preserve">ние </w:t>
      </w:r>
      <w:r w:rsidR="00FB59D7">
        <w:t>теоретических представлений о систе</w:t>
      </w:r>
      <w:r w:rsidR="00A57E3E">
        <w:t>ме управленческого учета и учета</w:t>
      </w:r>
      <w:r w:rsidR="00FB59D7">
        <w:t xml:space="preserve"> персонала в организациях (на предприятиях);</w:t>
      </w:r>
    </w:p>
    <w:p w:rsidR="008E29C8" w:rsidRPr="00BB5366" w:rsidRDefault="008E29C8" w:rsidP="00ED76A2">
      <w:pPr>
        <w:pStyle w:val="c3"/>
        <w:numPr>
          <w:ilvl w:val="0"/>
          <w:numId w:val="18"/>
        </w:numPr>
        <w:shd w:val="clear" w:color="auto" w:fill="FFFFFF"/>
        <w:spacing w:before="0" w:beforeAutospacing="0" w:after="0" w:afterAutospacing="0"/>
        <w:ind w:left="0" w:right="284" w:firstLine="567"/>
        <w:jc w:val="both"/>
        <w:rPr>
          <w:b/>
        </w:rPr>
      </w:pPr>
      <w:r>
        <w:t>изучение</w:t>
      </w:r>
      <w:r w:rsidR="00ED76A2">
        <w:t xml:space="preserve"> различных систем</w:t>
      </w:r>
      <w:r w:rsidR="00FB59D7">
        <w:t xml:space="preserve"> затрат и калькули</w:t>
      </w:r>
      <w:r w:rsidR="00ED76A2">
        <w:t>рования себестоимости продукции в рамках бухгалтерского управленческого учета;</w:t>
      </w:r>
      <w:r w:rsidR="00FB59D7">
        <w:t xml:space="preserve"> </w:t>
      </w:r>
    </w:p>
    <w:p w:rsidR="00F605C9" w:rsidRPr="00F605C9" w:rsidRDefault="00F605C9" w:rsidP="008E29C8">
      <w:pPr>
        <w:pStyle w:val="c3"/>
        <w:numPr>
          <w:ilvl w:val="0"/>
          <w:numId w:val="18"/>
        </w:numPr>
        <w:shd w:val="clear" w:color="auto" w:fill="FFFFFF"/>
        <w:spacing w:before="0" w:beforeAutospacing="0" w:after="0" w:afterAutospacing="0"/>
        <w:ind w:left="0" w:right="284" w:firstLine="567"/>
        <w:jc w:val="both"/>
        <w:rPr>
          <w:b/>
        </w:rPr>
      </w:pPr>
      <w:r>
        <w:t xml:space="preserve">формирование навыков аналитической работы, </w:t>
      </w:r>
      <w:r>
        <w:rPr>
          <w:bCs/>
        </w:rPr>
        <w:t xml:space="preserve"> позволяющих проводить оценку персонала, анализировать численность и кадровый состав в целях улучшения эффективности деятельности организации.</w:t>
      </w:r>
    </w:p>
    <w:p w:rsidR="008E29C8" w:rsidRPr="00F605C9" w:rsidRDefault="008E29C8" w:rsidP="00F605C9">
      <w:pPr>
        <w:pStyle w:val="c3"/>
        <w:shd w:val="clear" w:color="auto" w:fill="FFFFFF"/>
        <w:spacing w:before="0" w:beforeAutospacing="0" w:after="0" w:afterAutospacing="0"/>
        <w:ind w:left="567" w:right="284"/>
        <w:jc w:val="both"/>
        <w:rPr>
          <w:b/>
        </w:rPr>
      </w:pPr>
      <w:r w:rsidRPr="00F605C9">
        <w:rPr>
          <w:b/>
        </w:rPr>
        <w:t>Компетенции обучающегося, формируемые в результате освоения дисциплины:</w:t>
      </w:r>
    </w:p>
    <w:p w:rsidR="003A2542" w:rsidRPr="00BB5366" w:rsidRDefault="003A2542" w:rsidP="008E29C8">
      <w:pPr>
        <w:pStyle w:val="c3"/>
        <w:shd w:val="clear" w:color="auto" w:fill="FFFFFF"/>
        <w:spacing w:before="0" w:beforeAutospacing="0" w:after="0" w:afterAutospacing="0"/>
        <w:ind w:right="284" w:firstLine="567"/>
        <w:jc w:val="both"/>
        <w:rPr>
          <w:b/>
        </w:rPr>
      </w:pPr>
    </w:p>
    <w:p w:rsidR="00070205" w:rsidRPr="00275B2B" w:rsidRDefault="00C5416E" w:rsidP="00070205">
      <w:pPr>
        <w:widowControl/>
        <w:shd w:val="clear" w:color="auto" w:fill="FFFFFF"/>
        <w:autoSpaceDE/>
        <w:autoSpaceDN/>
        <w:adjustRightInd/>
        <w:jc w:val="both"/>
        <w:rPr>
          <w:rFonts w:eastAsia="Times New Roman"/>
          <w:color w:val="000000"/>
          <w:sz w:val="22"/>
          <w:szCs w:val="22"/>
        </w:rPr>
      </w:pPr>
      <w:r w:rsidRPr="00070205">
        <w:rPr>
          <w:bCs/>
        </w:rPr>
        <w:t>ПК-</w:t>
      </w:r>
      <w:r w:rsidR="00070205" w:rsidRPr="00070205">
        <w:rPr>
          <w:bCs/>
        </w:rPr>
        <w:t>6</w:t>
      </w:r>
      <w:r w:rsidR="00070205" w:rsidRPr="00070205">
        <w:rPr>
          <w:rFonts w:eastAsia="Times New Roman"/>
          <w:color w:val="000000"/>
        </w:rPr>
        <w:t xml:space="preserve"> </w:t>
      </w:r>
      <w:r w:rsidR="003A2542">
        <w:rPr>
          <w:rFonts w:eastAsia="Times New Roman"/>
          <w:color w:val="000000"/>
        </w:rPr>
        <w:t xml:space="preserve"> -  </w:t>
      </w:r>
      <w:r w:rsidR="00070205" w:rsidRPr="00275B2B">
        <w:rPr>
          <w:rFonts w:eastAsia="Times New Roman"/>
          <w:color w:val="000000"/>
        </w:rPr>
        <w:t>знание</w:t>
      </w:r>
      <w:r w:rsidR="00070205" w:rsidRPr="00070205">
        <w:rPr>
          <w:rFonts w:eastAsia="Times New Roman"/>
          <w:color w:val="000000"/>
        </w:rPr>
        <w:t xml:space="preserve"> </w:t>
      </w:r>
      <w:r w:rsidR="00070205" w:rsidRPr="00275B2B">
        <w:rPr>
          <w:rFonts w:eastAsia="Times New Roman"/>
          <w:color w:val="000000"/>
        </w:rPr>
        <w:t>основ</w:t>
      </w:r>
      <w:r w:rsidR="00070205" w:rsidRPr="00070205">
        <w:rPr>
          <w:rFonts w:eastAsia="Times New Roman"/>
          <w:color w:val="000000"/>
        </w:rPr>
        <w:t xml:space="preserve"> </w:t>
      </w:r>
      <w:r w:rsidR="00070205" w:rsidRPr="00275B2B">
        <w:rPr>
          <w:rFonts w:eastAsia="Times New Roman"/>
          <w:color w:val="000000"/>
        </w:rPr>
        <w:t>развития</w:t>
      </w:r>
      <w:r w:rsidR="00070205" w:rsidRPr="00070205">
        <w:rPr>
          <w:rFonts w:eastAsia="Times New Roman"/>
          <w:color w:val="000000"/>
        </w:rPr>
        <w:t xml:space="preserve">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r w:rsidR="00070205" w:rsidRPr="00070205">
        <w:rPr>
          <w:rFonts w:eastAsia="Times New Roman"/>
          <w:color w:val="000000"/>
          <w:sz w:val="22"/>
          <w:szCs w:val="22"/>
        </w:rPr>
        <w:t>.</w:t>
      </w:r>
    </w:p>
    <w:p w:rsidR="00070205" w:rsidRPr="00275B2B" w:rsidRDefault="00070205" w:rsidP="00070205">
      <w:pPr>
        <w:widowControl/>
        <w:shd w:val="clear" w:color="auto" w:fill="FFFFFF"/>
        <w:autoSpaceDE/>
        <w:autoSpaceDN/>
        <w:adjustRightInd/>
        <w:jc w:val="both"/>
        <w:rPr>
          <w:rFonts w:eastAsia="Times New Roman"/>
          <w:color w:val="000000"/>
          <w:sz w:val="22"/>
          <w:szCs w:val="22"/>
        </w:rPr>
      </w:pPr>
    </w:p>
    <w:p w:rsidR="00275B2B" w:rsidRPr="00275B2B" w:rsidRDefault="00275B2B" w:rsidP="00275B2B">
      <w:pPr>
        <w:shd w:val="clear" w:color="auto" w:fill="FFFFFF"/>
        <w:rPr>
          <w:rFonts w:ascii="yandex-sans" w:eastAsia="Times New Roman" w:hAnsi="yandex-sans"/>
          <w:color w:val="000000"/>
          <w:sz w:val="23"/>
          <w:szCs w:val="23"/>
        </w:rPr>
      </w:pPr>
    </w:p>
    <w:p w:rsidR="008E29C8" w:rsidRPr="00BB5366" w:rsidRDefault="008E29C8" w:rsidP="008E29C8">
      <w:pPr>
        <w:keepNext/>
        <w:tabs>
          <w:tab w:val="left" w:pos="1120"/>
        </w:tabs>
        <w:ind w:right="284" w:firstLine="567"/>
        <w:jc w:val="both"/>
      </w:pPr>
    </w:p>
    <w:p w:rsidR="008E29C8" w:rsidRPr="00DA7F56" w:rsidRDefault="008E29C8" w:rsidP="008E29C8">
      <w:pPr>
        <w:widowControl/>
        <w:autoSpaceDE/>
        <w:autoSpaceDN/>
        <w:adjustRightInd/>
        <w:spacing w:after="200" w:line="276" w:lineRule="auto"/>
      </w:pPr>
      <w:r w:rsidRPr="00DA7F56">
        <w:br w:type="page"/>
      </w:r>
    </w:p>
    <w:p w:rsidR="008E29C8" w:rsidRPr="00946E9A" w:rsidRDefault="008E29C8" w:rsidP="00946E9A">
      <w:pPr>
        <w:pStyle w:val="1"/>
        <w:widowControl w:val="0"/>
        <w:numPr>
          <w:ilvl w:val="0"/>
          <w:numId w:val="12"/>
        </w:numPr>
        <w:suppressAutoHyphens w:val="0"/>
        <w:autoSpaceDE w:val="0"/>
        <w:ind w:left="0" w:right="282" w:firstLine="567"/>
        <w:jc w:val="both"/>
        <w:rPr>
          <w:rFonts w:ascii="Times New Roman" w:hAnsi="Times New Roman" w:cs="Times New Roman"/>
          <w:sz w:val="24"/>
          <w:szCs w:val="24"/>
        </w:rPr>
      </w:pPr>
      <w:r w:rsidRPr="00BB5366">
        <w:rPr>
          <w:rFonts w:ascii="Times New Roman" w:hAnsi="Times New Roman" w:cs="Times New Roman"/>
          <w:sz w:val="24"/>
          <w:szCs w:val="24"/>
        </w:rPr>
        <w:lastRenderedPageBreak/>
        <w:t xml:space="preserve">2. 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rPr>
        <w:t xml:space="preserve">основной профессиональной </w:t>
      </w:r>
      <w:r w:rsidRPr="00BB5366">
        <w:rPr>
          <w:rFonts w:ascii="Times New Roman" w:hAnsi="Times New Roman" w:cs="Times New Roman"/>
          <w:sz w:val="24"/>
          <w:szCs w:val="24"/>
        </w:rPr>
        <w:t>образовательной программы</w:t>
      </w:r>
    </w:p>
    <w:p w:rsidR="008E29C8" w:rsidRPr="002474AE" w:rsidRDefault="008E29C8" w:rsidP="008E29C8">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w:t>
      </w:r>
      <w:r>
        <w:rPr>
          <w:snapToGrid w:val="0"/>
        </w:rPr>
        <w:t>3.03</w:t>
      </w:r>
      <w:r w:rsidRPr="002474AE">
        <w:rPr>
          <w:snapToGrid w:val="0"/>
        </w:rPr>
        <w:t xml:space="preserve"> </w:t>
      </w:r>
      <w:r>
        <w:rPr>
          <w:snapToGrid w:val="0"/>
        </w:rPr>
        <w:t>Управление персоналом</w:t>
      </w:r>
      <w:r w:rsidRPr="002474AE">
        <w:rPr>
          <w:snapToGrid w:val="0"/>
        </w:rPr>
        <w:t xml:space="preserve"> (уровень бакалавриата) и на основе профессионального стандарта «Специалист по управлению </w:t>
      </w:r>
      <w:r>
        <w:rPr>
          <w:snapToGrid w:val="0"/>
        </w:rPr>
        <w:t>персоналом</w:t>
      </w:r>
      <w:r w:rsidRPr="002474AE">
        <w:rPr>
          <w:snapToGrid w:val="0"/>
        </w:rPr>
        <w:t xml:space="preserve">», утвержденного приказом Министерства труда и социальной защиты Российской Федерации от </w:t>
      </w:r>
      <w:r>
        <w:rPr>
          <w:snapToGrid w:val="0"/>
        </w:rPr>
        <w:t>6 октября  2015</w:t>
      </w:r>
      <w:r w:rsidRPr="002474AE">
        <w:rPr>
          <w:snapToGrid w:val="0"/>
        </w:rPr>
        <w:t xml:space="preserve"> г. N </w:t>
      </w:r>
      <w:r>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p w:rsidR="008E29C8" w:rsidRPr="00BB5366" w:rsidRDefault="008E29C8" w:rsidP="008E29C8">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158"/>
        <w:gridCol w:w="3314"/>
        <w:gridCol w:w="2128"/>
      </w:tblGrid>
      <w:tr w:rsidR="008E29C8" w:rsidRPr="00A10CAD" w:rsidTr="00AB13AF">
        <w:trPr>
          <w:trHeight w:val="782"/>
        </w:trPr>
        <w:tc>
          <w:tcPr>
            <w:tcW w:w="1971" w:type="dxa"/>
          </w:tcPr>
          <w:p w:rsidR="008E29C8" w:rsidRPr="00A10CAD" w:rsidRDefault="008E29C8" w:rsidP="00AB13AF">
            <w:pPr>
              <w:keepNext/>
              <w:ind w:left="-113" w:right="-113"/>
              <w:jc w:val="center"/>
              <w:rPr>
                <w:b/>
                <w:highlight w:val="yellow"/>
              </w:rPr>
            </w:pPr>
            <w:r w:rsidRPr="00A10CAD">
              <w:rPr>
                <w:b/>
                <w:sz w:val="22"/>
                <w:szCs w:val="22"/>
              </w:rPr>
              <w:t>Код компетенции</w:t>
            </w:r>
          </w:p>
        </w:tc>
        <w:tc>
          <w:tcPr>
            <w:tcW w:w="2158" w:type="dxa"/>
          </w:tcPr>
          <w:p w:rsidR="008E29C8" w:rsidRPr="00A10CAD" w:rsidRDefault="008E29C8" w:rsidP="00AB13AF">
            <w:pPr>
              <w:keepNext/>
              <w:ind w:left="-113" w:right="-113"/>
              <w:jc w:val="center"/>
              <w:rPr>
                <w:b/>
                <w:highlight w:val="yellow"/>
              </w:rPr>
            </w:pPr>
            <w:r w:rsidRPr="00A10CAD">
              <w:rPr>
                <w:b/>
                <w:sz w:val="22"/>
                <w:szCs w:val="22"/>
              </w:rPr>
              <w:t>Результаты освоения ОПОП (содержание компетенций)</w:t>
            </w:r>
          </w:p>
        </w:tc>
        <w:tc>
          <w:tcPr>
            <w:tcW w:w="3314" w:type="dxa"/>
          </w:tcPr>
          <w:p w:rsidR="008E29C8" w:rsidRPr="00A10CAD" w:rsidRDefault="008E29C8" w:rsidP="00AB13AF">
            <w:pPr>
              <w:keepNext/>
              <w:jc w:val="center"/>
              <w:rPr>
                <w:b/>
                <w:highlight w:val="yellow"/>
              </w:rPr>
            </w:pPr>
            <w:r w:rsidRPr="00A10CAD">
              <w:rPr>
                <w:b/>
                <w:sz w:val="22"/>
                <w:szCs w:val="22"/>
              </w:rPr>
              <w:t>Индикаторы достижения компетенций</w:t>
            </w:r>
          </w:p>
        </w:tc>
        <w:tc>
          <w:tcPr>
            <w:tcW w:w="2128" w:type="dxa"/>
          </w:tcPr>
          <w:p w:rsidR="008E29C8" w:rsidRPr="00A10CAD" w:rsidRDefault="008E29C8" w:rsidP="00AB13AF">
            <w:pPr>
              <w:keepNext/>
              <w:ind w:left="-113" w:right="-113"/>
              <w:jc w:val="center"/>
              <w:rPr>
                <w:b/>
              </w:rPr>
            </w:pPr>
            <w:r w:rsidRPr="00A10CAD">
              <w:rPr>
                <w:b/>
                <w:sz w:val="22"/>
                <w:szCs w:val="22"/>
              </w:rPr>
              <w:t>Формы образовательной деятельности, способствующие формированию и развитию компетенции</w:t>
            </w:r>
          </w:p>
        </w:tc>
      </w:tr>
      <w:tr w:rsidR="008E29C8" w:rsidRPr="00A10CAD" w:rsidTr="00AB13AF">
        <w:tc>
          <w:tcPr>
            <w:tcW w:w="1971" w:type="dxa"/>
            <w:vMerge w:val="restart"/>
          </w:tcPr>
          <w:p w:rsidR="008E29C8" w:rsidRPr="00A10CAD" w:rsidRDefault="008E29C8" w:rsidP="00AB13AF">
            <w:pPr>
              <w:keepNext/>
              <w:jc w:val="both"/>
              <w:rPr>
                <w:b/>
                <w:highlight w:val="yellow"/>
              </w:rPr>
            </w:pPr>
            <w:r w:rsidRPr="00A10CAD">
              <w:rPr>
                <w:b/>
                <w:sz w:val="22"/>
                <w:szCs w:val="22"/>
              </w:rPr>
              <w:t>ПК-</w:t>
            </w:r>
            <w:r w:rsidR="00C5416E">
              <w:rPr>
                <w:b/>
                <w:sz w:val="22"/>
                <w:szCs w:val="22"/>
              </w:rPr>
              <w:t>6</w:t>
            </w:r>
          </w:p>
        </w:tc>
        <w:tc>
          <w:tcPr>
            <w:tcW w:w="2158" w:type="dxa"/>
            <w:vMerge w:val="restart"/>
          </w:tcPr>
          <w:p w:rsidR="00753EBA" w:rsidRPr="00275B2B" w:rsidRDefault="00753EBA" w:rsidP="00753EBA">
            <w:pPr>
              <w:widowControl/>
              <w:shd w:val="clear" w:color="auto" w:fill="FFFFFF"/>
              <w:autoSpaceDE/>
              <w:autoSpaceDN/>
              <w:adjustRightInd/>
              <w:jc w:val="both"/>
              <w:rPr>
                <w:rFonts w:eastAsia="Times New Roman"/>
                <w:color w:val="000000"/>
              </w:rPr>
            </w:pPr>
            <w:r>
              <w:rPr>
                <w:rFonts w:eastAsia="Times New Roman"/>
                <w:color w:val="000000"/>
              </w:rPr>
              <w:t xml:space="preserve">-  </w:t>
            </w:r>
            <w:r w:rsidRPr="00275B2B">
              <w:rPr>
                <w:rFonts w:eastAsia="Times New Roman"/>
                <w:color w:val="000000"/>
              </w:rPr>
              <w:t>знание</w:t>
            </w:r>
            <w:r w:rsidRPr="00070205">
              <w:rPr>
                <w:rFonts w:eastAsia="Times New Roman"/>
                <w:color w:val="000000"/>
              </w:rPr>
              <w:t xml:space="preserve"> </w:t>
            </w:r>
            <w:r w:rsidRPr="00275B2B">
              <w:rPr>
                <w:rFonts w:eastAsia="Times New Roman"/>
                <w:color w:val="000000"/>
              </w:rPr>
              <w:t>основ</w:t>
            </w:r>
            <w:r w:rsidRPr="00070205">
              <w:rPr>
                <w:rFonts w:eastAsia="Times New Roman"/>
                <w:color w:val="000000"/>
              </w:rPr>
              <w:t xml:space="preserve"> </w:t>
            </w:r>
            <w:r w:rsidRPr="00275B2B">
              <w:rPr>
                <w:rFonts w:eastAsia="Times New Roman"/>
                <w:color w:val="000000"/>
              </w:rPr>
              <w:t>развития</w:t>
            </w:r>
            <w:r w:rsidRPr="00070205">
              <w:rPr>
                <w:rFonts w:eastAsia="Times New Roman"/>
                <w:color w:val="000000"/>
              </w:rPr>
              <w:t xml:space="preserve">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r w:rsidRPr="00070205">
              <w:rPr>
                <w:rFonts w:eastAsia="Times New Roman"/>
                <w:color w:val="000000"/>
                <w:sz w:val="22"/>
                <w:szCs w:val="22"/>
              </w:rPr>
              <w:t>.</w:t>
            </w:r>
          </w:p>
          <w:p w:rsidR="00753EBA" w:rsidRPr="00275B2B" w:rsidRDefault="00753EBA" w:rsidP="00753EBA">
            <w:pPr>
              <w:widowControl/>
              <w:shd w:val="clear" w:color="auto" w:fill="FFFFFF"/>
              <w:autoSpaceDE/>
              <w:autoSpaceDN/>
              <w:adjustRightInd/>
              <w:jc w:val="both"/>
              <w:rPr>
                <w:rFonts w:eastAsia="Times New Roman"/>
                <w:color w:val="000000"/>
              </w:rPr>
            </w:pPr>
          </w:p>
          <w:p w:rsidR="008E29C8" w:rsidRPr="00A10CAD" w:rsidRDefault="008E29C8" w:rsidP="00070205">
            <w:pPr>
              <w:keepNext/>
              <w:tabs>
                <w:tab w:val="left" w:pos="1120"/>
              </w:tabs>
              <w:ind w:right="284" w:firstLine="567"/>
              <w:jc w:val="both"/>
            </w:pPr>
          </w:p>
        </w:tc>
        <w:tc>
          <w:tcPr>
            <w:tcW w:w="3314" w:type="dxa"/>
          </w:tcPr>
          <w:p w:rsidR="00947DEF" w:rsidRPr="00946E9A" w:rsidRDefault="00070205" w:rsidP="00947DEF">
            <w:pPr>
              <w:shd w:val="clear" w:color="auto" w:fill="FFFFFF"/>
              <w:rPr>
                <w:rFonts w:eastAsia="Times New Roman"/>
                <w:color w:val="000000"/>
              </w:rPr>
            </w:pPr>
            <w:r>
              <w:rPr>
                <w:b/>
                <w:sz w:val="22"/>
                <w:szCs w:val="22"/>
              </w:rPr>
              <w:t>ПК-6</w:t>
            </w:r>
            <w:r w:rsidR="008E29C8" w:rsidRPr="00A10CAD">
              <w:rPr>
                <w:b/>
                <w:sz w:val="22"/>
                <w:szCs w:val="22"/>
              </w:rPr>
              <w:t xml:space="preserve">.1. </w:t>
            </w:r>
            <w:r w:rsidR="00947DEF" w:rsidRPr="00946E9A">
              <w:rPr>
                <w:rFonts w:eastAsia="Times New Roman"/>
                <w:b/>
                <w:color w:val="000000"/>
                <w:sz w:val="22"/>
                <w:szCs w:val="22"/>
              </w:rPr>
              <w:t>Знает</w:t>
            </w:r>
            <w:r w:rsidR="00947DEF" w:rsidRPr="00946E9A">
              <w:rPr>
                <w:rFonts w:eastAsia="Times New Roman"/>
                <w:color w:val="000000"/>
                <w:sz w:val="22"/>
                <w:szCs w:val="22"/>
              </w:rPr>
              <w:t xml:space="preserve"> основы</w:t>
            </w:r>
          </w:p>
          <w:p w:rsidR="00947DEF" w:rsidRPr="00946E9A" w:rsidRDefault="00947DEF" w:rsidP="00947DEF">
            <w:pPr>
              <w:widowControl/>
              <w:shd w:val="clear" w:color="auto" w:fill="FFFFFF"/>
              <w:autoSpaceDE/>
              <w:autoSpaceDN/>
              <w:adjustRightInd/>
              <w:rPr>
                <w:rFonts w:eastAsia="Times New Roman"/>
                <w:color w:val="000000"/>
              </w:rPr>
            </w:pPr>
            <w:r w:rsidRPr="00946E9A">
              <w:rPr>
                <w:rFonts w:eastAsia="Times New Roman"/>
                <w:color w:val="000000"/>
                <w:sz w:val="22"/>
                <w:szCs w:val="22"/>
              </w:rPr>
              <w:t>развития рынка труда и</w:t>
            </w:r>
          </w:p>
          <w:p w:rsidR="00947DEF" w:rsidRPr="00946E9A" w:rsidRDefault="00947DEF" w:rsidP="00947DEF">
            <w:pPr>
              <w:widowControl/>
              <w:shd w:val="clear" w:color="auto" w:fill="FFFFFF"/>
              <w:autoSpaceDE/>
              <w:autoSpaceDN/>
              <w:adjustRightInd/>
              <w:rPr>
                <w:rFonts w:eastAsia="Times New Roman"/>
                <w:color w:val="000000"/>
              </w:rPr>
            </w:pPr>
            <w:r w:rsidRPr="00946E9A">
              <w:rPr>
                <w:rFonts w:eastAsia="Times New Roman"/>
                <w:color w:val="000000"/>
                <w:sz w:val="22"/>
                <w:szCs w:val="22"/>
              </w:rPr>
              <w:t>его роль в</w:t>
            </w:r>
          </w:p>
          <w:p w:rsidR="00947DEF" w:rsidRPr="00946E9A" w:rsidRDefault="00947DEF" w:rsidP="00947DEF">
            <w:pPr>
              <w:widowControl/>
              <w:shd w:val="clear" w:color="auto" w:fill="FFFFFF"/>
              <w:autoSpaceDE/>
              <w:autoSpaceDN/>
              <w:adjustRightInd/>
              <w:rPr>
                <w:rFonts w:eastAsia="Times New Roman"/>
                <w:color w:val="000000"/>
              </w:rPr>
            </w:pPr>
            <w:r w:rsidRPr="00946E9A">
              <w:rPr>
                <w:rFonts w:eastAsia="Times New Roman"/>
                <w:color w:val="000000"/>
                <w:sz w:val="22"/>
                <w:szCs w:val="22"/>
              </w:rPr>
              <w:t>функционировании</w:t>
            </w:r>
          </w:p>
          <w:p w:rsidR="00947DEF" w:rsidRPr="00946E9A" w:rsidRDefault="00947DEF" w:rsidP="00947DEF">
            <w:pPr>
              <w:widowControl/>
              <w:shd w:val="clear" w:color="auto" w:fill="FFFFFF"/>
              <w:autoSpaceDE/>
              <w:autoSpaceDN/>
              <w:adjustRightInd/>
              <w:rPr>
                <w:rFonts w:eastAsia="Times New Roman"/>
                <w:color w:val="000000"/>
              </w:rPr>
            </w:pPr>
            <w:r w:rsidRPr="00946E9A">
              <w:rPr>
                <w:rFonts w:eastAsia="Times New Roman"/>
                <w:color w:val="000000"/>
                <w:sz w:val="22"/>
                <w:szCs w:val="22"/>
              </w:rPr>
              <w:t>современной</w:t>
            </w:r>
          </w:p>
          <w:p w:rsidR="008E29C8" w:rsidRPr="00946E9A" w:rsidRDefault="00947DEF" w:rsidP="00946E9A">
            <w:pPr>
              <w:widowControl/>
              <w:shd w:val="clear" w:color="auto" w:fill="FFFFFF"/>
              <w:autoSpaceDE/>
              <w:autoSpaceDN/>
              <w:adjustRightInd/>
              <w:rPr>
                <w:rFonts w:eastAsia="Times New Roman"/>
                <w:color w:val="000000"/>
              </w:rPr>
            </w:pPr>
            <w:r w:rsidRPr="00946E9A">
              <w:rPr>
                <w:rFonts w:eastAsia="Times New Roman"/>
                <w:color w:val="000000"/>
                <w:sz w:val="22"/>
                <w:szCs w:val="22"/>
              </w:rPr>
              <w:t>организации.</w:t>
            </w:r>
          </w:p>
        </w:tc>
        <w:tc>
          <w:tcPr>
            <w:tcW w:w="2128" w:type="dxa"/>
            <w:vMerge w:val="restart"/>
          </w:tcPr>
          <w:p w:rsidR="008E29C8" w:rsidRPr="00A10CAD" w:rsidRDefault="008E29C8" w:rsidP="00AB13AF">
            <w:pPr>
              <w:keepNext/>
              <w:jc w:val="both"/>
              <w:rPr>
                <w:u w:val="single"/>
              </w:rPr>
            </w:pPr>
            <w:r w:rsidRPr="00A10CAD">
              <w:rPr>
                <w:sz w:val="22"/>
                <w:szCs w:val="22"/>
                <w:u w:val="single"/>
              </w:rPr>
              <w:t>Контактная работа:</w:t>
            </w:r>
          </w:p>
          <w:p w:rsidR="008E29C8" w:rsidRPr="00A10CAD" w:rsidRDefault="008E29C8" w:rsidP="00AB13AF">
            <w:pPr>
              <w:keepNext/>
              <w:jc w:val="both"/>
            </w:pPr>
            <w:r w:rsidRPr="00A10CAD">
              <w:rPr>
                <w:sz w:val="22"/>
                <w:szCs w:val="22"/>
              </w:rPr>
              <w:t>Лекции</w:t>
            </w:r>
          </w:p>
          <w:p w:rsidR="008E29C8" w:rsidRPr="00A10CAD" w:rsidRDefault="008E29C8" w:rsidP="00AB13AF">
            <w:pPr>
              <w:keepNext/>
              <w:jc w:val="both"/>
            </w:pPr>
            <w:r w:rsidRPr="00A10CAD">
              <w:rPr>
                <w:sz w:val="22"/>
                <w:szCs w:val="22"/>
              </w:rPr>
              <w:t>Практические занятия</w:t>
            </w:r>
          </w:p>
          <w:p w:rsidR="008E29C8" w:rsidRPr="00A10CAD" w:rsidRDefault="008E29C8" w:rsidP="00AB13AF">
            <w:pPr>
              <w:keepNext/>
              <w:jc w:val="both"/>
              <w:rPr>
                <w:u w:val="single"/>
              </w:rPr>
            </w:pPr>
            <w:r w:rsidRPr="00A10CAD">
              <w:rPr>
                <w:sz w:val="22"/>
                <w:szCs w:val="22"/>
                <w:u w:val="single"/>
              </w:rPr>
              <w:t>Самостоятельная работа</w:t>
            </w:r>
          </w:p>
        </w:tc>
      </w:tr>
      <w:tr w:rsidR="008E29C8" w:rsidRPr="00A10CAD" w:rsidTr="00AB13AF">
        <w:tc>
          <w:tcPr>
            <w:tcW w:w="1971" w:type="dxa"/>
            <w:vMerge/>
          </w:tcPr>
          <w:p w:rsidR="008E29C8" w:rsidRPr="00A10CAD" w:rsidRDefault="008E29C8" w:rsidP="00AB13AF">
            <w:pPr>
              <w:pStyle w:val="c3"/>
              <w:keepNext/>
              <w:widowControl w:val="0"/>
              <w:spacing w:before="0" w:beforeAutospacing="0" w:after="0" w:afterAutospacing="0"/>
              <w:jc w:val="both"/>
            </w:pPr>
          </w:p>
        </w:tc>
        <w:tc>
          <w:tcPr>
            <w:tcW w:w="2158" w:type="dxa"/>
            <w:vMerge/>
          </w:tcPr>
          <w:p w:rsidR="008E29C8" w:rsidRPr="00A10CAD" w:rsidRDefault="008E29C8" w:rsidP="00AB13AF">
            <w:pPr>
              <w:pStyle w:val="c3"/>
              <w:keepNext/>
              <w:widowControl w:val="0"/>
              <w:spacing w:before="0" w:beforeAutospacing="0" w:after="0" w:afterAutospacing="0"/>
              <w:jc w:val="both"/>
            </w:pPr>
          </w:p>
        </w:tc>
        <w:tc>
          <w:tcPr>
            <w:tcW w:w="3314" w:type="dxa"/>
          </w:tcPr>
          <w:p w:rsidR="00E234F1" w:rsidRPr="00E234F1" w:rsidRDefault="008E29C8" w:rsidP="00E234F1">
            <w:pPr>
              <w:shd w:val="clear" w:color="auto" w:fill="FFFFFF"/>
              <w:rPr>
                <w:rFonts w:ascii="yandex-sans" w:eastAsia="Times New Roman" w:hAnsi="yandex-sans"/>
                <w:color w:val="000000"/>
                <w:sz w:val="23"/>
                <w:szCs w:val="23"/>
              </w:rPr>
            </w:pPr>
            <w:r w:rsidRPr="00A10CAD">
              <w:rPr>
                <w:b/>
                <w:sz w:val="22"/>
                <w:szCs w:val="22"/>
              </w:rPr>
              <w:t>П</w:t>
            </w:r>
            <w:r w:rsidR="00070205">
              <w:rPr>
                <w:b/>
                <w:sz w:val="22"/>
                <w:szCs w:val="22"/>
              </w:rPr>
              <w:t>К-6</w:t>
            </w:r>
            <w:r w:rsidRPr="00A10CAD">
              <w:rPr>
                <w:b/>
                <w:sz w:val="22"/>
                <w:szCs w:val="22"/>
              </w:rPr>
              <w:t xml:space="preserve">.2. </w:t>
            </w:r>
          </w:p>
          <w:p w:rsidR="00E234F1" w:rsidRPr="00946E9A" w:rsidRDefault="00E234F1" w:rsidP="00E234F1">
            <w:pPr>
              <w:widowControl/>
              <w:shd w:val="clear" w:color="auto" w:fill="FFFFFF"/>
              <w:autoSpaceDE/>
              <w:autoSpaceDN/>
              <w:adjustRightInd/>
              <w:rPr>
                <w:rFonts w:eastAsia="Times New Roman"/>
                <w:b/>
                <w:color w:val="000000"/>
              </w:rPr>
            </w:pPr>
            <w:r w:rsidRPr="00946E9A">
              <w:rPr>
                <w:rFonts w:eastAsia="Times New Roman"/>
                <w:b/>
                <w:color w:val="000000"/>
                <w:sz w:val="22"/>
                <w:szCs w:val="22"/>
              </w:rPr>
              <w:t>Владеет</w:t>
            </w:r>
          </w:p>
          <w:p w:rsidR="00E234F1" w:rsidRPr="00946E9A" w:rsidRDefault="00E234F1" w:rsidP="00E234F1">
            <w:pPr>
              <w:widowControl/>
              <w:shd w:val="clear" w:color="auto" w:fill="FFFFFF"/>
              <w:autoSpaceDE/>
              <w:autoSpaceDN/>
              <w:adjustRightInd/>
              <w:rPr>
                <w:rFonts w:eastAsia="Times New Roman"/>
                <w:color w:val="000000"/>
              </w:rPr>
            </w:pPr>
            <w:r w:rsidRPr="00946E9A">
              <w:rPr>
                <w:rFonts w:eastAsia="Times New Roman"/>
                <w:color w:val="000000"/>
                <w:sz w:val="22"/>
                <w:szCs w:val="22"/>
              </w:rPr>
              <w:t>основами</w:t>
            </w:r>
          </w:p>
          <w:p w:rsidR="00E234F1" w:rsidRPr="00946E9A" w:rsidRDefault="00E234F1" w:rsidP="00E234F1">
            <w:pPr>
              <w:widowControl/>
              <w:shd w:val="clear" w:color="auto" w:fill="FFFFFF"/>
              <w:autoSpaceDE/>
              <w:autoSpaceDN/>
              <w:adjustRightInd/>
              <w:rPr>
                <w:rFonts w:eastAsia="Times New Roman"/>
                <w:color w:val="000000"/>
              </w:rPr>
            </w:pPr>
            <w:r w:rsidRPr="00946E9A">
              <w:rPr>
                <w:rFonts w:eastAsia="Times New Roman"/>
                <w:color w:val="000000"/>
                <w:sz w:val="22"/>
                <w:szCs w:val="22"/>
              </w:rPr>
              <w:t>научной</w:t>
            </w:r>
          </w:p>
          <w:p w:rsidR="00E234F1" w:rsidRPr="00946E9A" w:rsidRDefault="00E234F1" w:rsidP="00E234F1">
            <w:pPr>
              <w:widowControl/>
              <w:shd w:val="clear" w:color="auto" w:fill="FFFFFF"/>
              <w:autoSpaceDE/>
              <w:autoSpaceDN/>
              <w:adjustRightInd/>
              <w:rPr>
                <w:rFonts w:eastAsia="Times New Roman"/>
                <w:color w:val="000000"/>
              </w:rPr>
            </w:pPr>
            <w:r w:rsidRPr="00946E9A">
              <w:rPr>
                <w:rFonts w:eastAsia="Times New Roman"/>
                <w:color w:val="000000"/>
                <w:sz w:val="22"/>
                <w:szCs w:val="22"/>
              </w:rPr>
              <w:t>организации</w:t>
            </w:r>
          </w:p>
          <w:p w:rsidR="00E234F1" w:rsidRPr="00946E9A" w:rsidRDefault="00E234F1" w:rsidP="00E234F1">
            <w:pPr>
              <w:widowControl/>
              <w:shd w:val="clear" w:color="auto" w:fill="FFFFFF"/>
              <w:autoSpaceDE/>
              <w:autoSpaceDN/>
              <w:adjustRightInd/>
              <w:rPr>
                <w:rFonts w:eastAsia="Times New Roman"/>
                <w:color w:val="000000"/>
              </w:rPr>
            </w:pPr>
            <w:r w:rsidRPr="00946E9A">
              <w:rPr>
                <w:rFonts w:eastAsia="Times New Roman"/>
                <w:color w:val="000000"/>
                <w:sz w:val="22"/>
                <w:szCs w:val="22"/>
              </w:rPr>
              <w:t>и</w:t>
            </w:r>
          </w:p>
          <w:p w:rsidR="00E234F1" w:rsidRPr="00946E9A" w:rsidRDefault="00E234F1" w:rsidP="00E234F1">
            <w:pPr>
              <w:widowControl/>
              <w:shd w:val="clear" w:color="auto" w:fill="FFFFFF"/>
              <w:autoSpaceDE/>
              <w:autoSpaceDN/>
              <w:adjustRightInd/>
              <w:rPr>
                <w:rFonts w:eastAsia="Times New Roman"/>
                <w:color w:val="000000"/>
              </w:rPr>
            </w:pPr>
            <w:r w:rsidRPr="00946E9A">
              <w:rPr>
                <w:rFonts w:eastAsia="Times New Roman"/>
                <w:color w:val="000000"/>
                <w:sz w:val="22"/>
                <w:szCs w:val="22"/>
              </w:rPr>
              <w:t>нормирования</w:t>
            </w:r>
          </w:p>
          <w:p w:rsidR="00AB13AF" w:rsidRPr="00946E9A" w:rsidRDefault="00E234F1" w:rsidP="00AB13AF">
            <w:pPr>
              <w:shd w:val="clear" w:color="auto" w:fill="FFFFFF"/>
              <w:rPr>
                <w:rFonts w:eastAsia="Times New Roman"/>
                <w:color w:val="000000"/>
              </w:rPr>
            </w:pPr>
            <w:r w:rsidRPr="00946E9A">
              <w:rPr>
                <w:rFonts w:eastAsia="Times New Roman"/>
                <w:color w:val="000000"/>
                <w:sz w:val="22"/>
                <w:szCs w:val="22"/>
              </w:rPr>
              <w:t>труда,</w:t>
            </w:r>
            <w:r w:rsidR="00AB13AF" w:rsidRPr="00946E9A">
              <w:rPr>
                <w:color w:val="000000"/>
                <w:sz w:val="22"/>
                <w:szCs w:val="22"/>
              </w:rPr>
              <w:t xml:space="preserve"> </w:t>
            </w:r>
            <w:r w:rsidR="00AB13AF" w:rsidRPr="00946E9A">
              <w:rPr>
                <w:rFonts w:eastAsia="Times New Roman"/>
                <w:color w:val="000000"/>
                <w:sz w:val="22"/>
                <w:szCs w:val="22"/>
              </w:rPr>
              <w:t>знает</w:t>
            </w:r>
          </w:p>
          <w:p w:rsidR="00AB13AF" w:rsidRPr="00946E9A" w:rsidRDefault="00AB13AF" w:rsidP="00AB13AF">
            <w:pPr>
              <w:widowControl/>
              <w:shd w:val="clear" w:color="auto" w:fill="FFFFFF"/>
              <w:autoSpaceDE/>
              <w:autoSpaceDN/>
              <w:adjustRightInd/>
              <w:rPr>
                <w:rFonts w:eastAsia="Times New Roman"/>
                <w:color w:val="000000"/>
              </w:rPr>
            </w:pPr>
            <w:r w:rsidRPr="00946E9A">
              <w:rPr>
                <w:rFonts w:eastAsia="Times New Roman"/>
                <w:color w:val="000000"/>
                <w:sz w:val="22"/>
                <w:szCs w:val="22"/>
              </w:rPr>
              <w:t>принципы</w:t>
            </w:r>
          </w:p>
          <w:p w:rsidR="00AB13AF" w:rsidRPr="00946E9A" w:rsidRDefault="00AB13AF" w:rsidP="00AB13AF">
            <w:pPr>
              <w:widowControl/>
              <w:shd w:val="clear" w:color="auto" w:fill="FFFFFF"/>
              <w:autoSpaceDE/>
              <w:autoSpaceDN/>
              <w:adjustRightInd/>
              <w:rPr>
                <w:rFonts w:eastAsia="Times New Roman"/>
                <w:color w:val="000000"/>
              </w:rPr>
            </w:pPr>
            <w:r w:rsidRPr="00946E9A">
              <w:rPr>
                <w:rFonts w:eastAsia="Times New Roman"/>
                <w:color w:val="000000"/>
                <w:sz w:val="22"/>
                <w:szCs w:val="22"/>
              </w:rPr>
              <w:t>организации</w:t>
            </w:r>
          </w:p>
          <w:p w:rsidR="00AB13AF" w:rsidRPr="00946E9A" w:rsidRDefault="00AB13AF" w:rsidP="00AB13AF">
            <w:pPr>
              <w:widowControl/>
              <w:shd w:val="clear" w:color="auto" w:fill="FFFFFF"/>
              <w:autoSpaceDE/>
              <w:autoSpaceDN/>
              <w:adjustRightInd/>
              <w:rPr>
                <w:rFonts w:eastAsia="Times New Roman"/>
                <w:color w:val="000000"/>
              </w:rPr>
            </w:pPr>
            <w:r w:rsidRPr="00946E9A">
              <w:rPr>
                <w:rFonts w:eastAsia="Times New Roman"/>
                <w:color w:val="000000"/>
                <w:sz w:val="22"/>
                <w:szCs w:val="22"/>
              </w:rPr>
              <w:t>социальной работы в</w:t>
            </w:r>
          </w:p>
          <w:p w:rsidR="008E29C8" w:rsidRPr="00AB13AF" w:rsidRDefault="00AB13AF" w:rsidP="00AB13AF">
            <w:pPr>
              <w:widowControl/>
              <w:shd w:val="clear" w:color="auto" w:fill="FFFFFF"/>
              <w:autoSpaceDE/>
              <w:autoSpaceDN/>
              <w:adjustRightInd/>
              <w:rPr>
                <w:rFonts w:ascii="yandex-sans" w:eastAsia="Times New Roman" w:hAnsi="yandex-sans"/>
                <w:color w:val="000000"/>
                <w:sz w:val="23"/>
                <w:szCs w:val="23"/>
              </w:rPr>
            </w:pPr>
            <w:r w:rsidRPr="00946E9A">
              <w:rPr>
                <w:rFonts w:eastAsia="Times New Roman"/>
                <w:color w:val="000000"/>
                <w:sz w:val="22"/>
                <w:szCs w:val="22"/>
              </w:rPr>
              <w:t>коллективе.</w:t>
            </w:r>
          </w:p>
        </w:tc>
        <w:tc>
          <w:tcPr>
            <w:tcW w:w="2128" w:type="dxa"/>
            <w:vMerge/>
          </w:tcPr>
          <w:p w:rsidR="008E29C8" w:rsidRPr="00A10CAD" w:rsidRDefault="008E29C8" w:rsidP="00AB13AF">
            <w:pPr>
              <w:pStyle w:val="c3"/>
              <w:keepNext/>
              <w:widowControl w:val="0"/>
              <w:spacing w:before="0" w:beforeAutospacing="0" w:after="0" w:afterAutospacing="0"/>
              <w:jc w:val="both"/>
            </w:pPr>
          </w:p>
        </w:tc>
      </w:tr>
      <w:tr w:rsidR="008E29C8" w:rsidRPr="00A10CAD" w:rsidTr="00AB13AF">
        <w:trPr>
          <w:trHeight w:val="302"/>
        </w:trPr>
        <w:tc>
          <w:tcPr>
            <w:tcW w:w="1971" w:type="dxa"/>
            <w:vMerge/>
          </w:tcPr>
          <w:p w:rsidR="008E29C8" w:rsidRPr="00A10CAD" w:rsidRDefault="008E29C8" w:rsidP="00AB13AF">
            <w:pPr>
              <w:pStyle w:val="c3"/>
              <w:keepNext/>
              <w:widowControl w:val="0"/>
              <w:spacing w:before="0" w:beforeAutospacing="0" w:after="0" w:afterAutospacing="0"/>
              <w:jc w:val="both"/>
            </w:pPr>
          </w:p>
        </w:tc>
        <w:tc>
          <w:tcPr>
            <w:tcW w:w="2158" w:type="dxa"/>
            <w:vMerge/>
          </w:tcPr>
          <w:p w:rsidR="008E29C8" w:rsidRPr="00A10CAD" w:rsidRDefault="008E29C8" w:rsidP="00AB13AF">
            <w:pPr>
              <w:pStyle w:val="c3"/>
              <w:keepNext/>
              <w:widowControl w:val="0"/>
              <w:spacing w:before="0" w:beforeAutospacing="0" w:after="0" w:afterAutospacing="0"/>
              <w:jc w:val="both"/>
            </w:pPr>
          </w:p>
        </w:tc>
        <w:tc>
          <w:tcPr>
            <w:tcW w:w="3314" w:type="dxa"/>
          </w:tcPr>
          <w:p w:rsidR="00C37CE5" w:rsidRPr="00C37CE5" w:rsidRDefault="008E29C8" w:rsidP="00C37CE5">
            <w:pPr>
              <w:shd w:val="clear" w:color="auto" w:fill="FFFFFF"/>
              <w:rPr>
                <w:rFonts w:ascii="yandex-sans" w:eastAsia="Times New Roman" w:hAnsi="yandex-sans"/>
                <w:color w:val="000000"/>
                <w:sz w:val="23"/>
                <w:szCs w:val="23"/>
              </w:rPr>
            </w:pPr>
            <w:r w:rsidRPr="00A10CAD">
              <w:rPr>
                <w:b/>
                <w:sz w:val="22"/>
                <w:szCs w:val="22"/>
              </w:rPr>
              <w:t>П</w:t>
            </w:r>
            <w:r w:rsidR="00070205">
              <w:rPr>
                <w:b/>
                <w:sz w:val="22"/>
                <w:szCs w:val="22"/>
              </w:rPr>
              <w:t>К-6</w:t>
            </w:r>
            <w:r w:rsidRPr="00A10CAD">
              <w:rPr>
                <w:b/>
                <w:sz w:val="22"/>
                <w:szCs w:val="22"/>
              </w:rPr>
              <w:t>.3.</w:t>
            </w:r>
            <w:r w:rsidR="00C37CE5">
              <w:rPr>
                <w:b/>
                <w:sz w:val="22"/>
                <w:szCs w:val="22"/>
              </w:rPr>
              <w:t xml:space="preserve"> Знает </w:t>
            </w:r>
            <w:r w:rsidRPr="00A10CAD">
              <w:rPr>
                <w:b/>
                <w:sz w:val="22"/>
                <w:szCs w:val="22"/>
              </w:rPr>
              <w:t xml:space="preserve"> </w:t>
            </w:r>
            <w:r w:rsidR="00C37CE5" w:rsidRPr="00C37CE5">
              <w:rPr>
                <w:rFonts w:ascii="yandex-sans" w:eastAsia="Times New Roman" w:hAnsi="yandex-sans"/>
                <w:color w:val="000000"/>
                <w:sz w:val="23"/>
                <w:szCs w:val="23"/>
              </w:rPr>
              <w:t>особенности процессов</w:t>
            </w:r>
            <w:r w:rsidR="00C44D4F">
              <w:rPr>
                <w:rFonts w:ascii="yandex-sans" w:eastAsia="Times New Roman" w:hAnsi="yandex-sans"/>
                <w:color w:val="000000"/>
                <w:sz w:val="23"/>
                <w:szCs w:val="23"/>
              </w:rPr>
              <w:t xml:space="preserve"> групповой</w:t>
            </w:r>
          </w:p>
          <w:p w:rsidR="00C37CE5" w:rsidRPr="00C37CE5" w:rsidRDefault="00C37CE5" w:rsidP="00C37CE5">
            <w:pPr>
              <w:widowControl/>
              <w:shd w:val="clear" w:color="auto" w:fill="FFFFFF"/>
              <w:autoSpaceDE/>
              <w:autoSpaceDN/>
              <w:adjustRightInd/>
              <w:rPr>
                <w:rFonts w:ascii="yandex-sans" w:eastAsia="Times New Roman" w:hAnsi="yandex-sans"/>
                <w:color w:val="000000"/>
                <w:sz w:val="23"/>
                <w:szCs w:val="23"/>
              </w:rPr>
            </w:pPr>
            <w:r w:rsidRPr="00C37CE5">
              <w:rPr>
                <w:rFonts w:ascii="yandex-sans" w:eastAsia="Times New Roman" w:hAnsi="yandex-sans"/>
                <w:color w:val="000000"/>
                <w:sz w:val="23"/>
                <w:szCs w:val="23"/>
              </w:rPr>
              <w:t>динамики,</w:t>
            </w:r>
          </w:p>
          <w:p w:rsidR="00C37CE5" w:rsidRPr="00C37CE5" w:rsidRDefault="00C37CE5" w:rsidP="00C37CE5">
            <w:pPr>
              <w:widowControl/>
              <w:shd w:val="clear" w:color="auto" w:fill="FFFFFF"/>
              <w:autoSpaceDE/>
              <w:autoSpaceDN/>
              <w:adjustRightInd/>
              <w:rPr>
                <w:rFonts w:ascii="yandex-sans" w:eastAsia="Times New Roman" w:hAnsi="yandex-sans"/>
                <w:color w:val="000000"/>
                <w:sz w:val="23"/>
                <w:szCs w:val="23"/>
              </w:rPr>
            </w:pPr>
            <w:r w:rsidRPr="00C37CE5">
              <w:rPr>
                <w:rFonts w:ascii="yandex-sans" w:eastAsia="Times New Roman" w:hAnsi="yandex-sans"/>
                <w:color w:val="000000"/>
                <w:sz w:val="23"/>
                <w:szCs w:val="23"/>
              </w:rPr>
              <w:t>реализации лидерства и</w:t>
            </w:r>
          </w:p>
          <w:p w:rsidR="00C37CE5" w:rsidRPr="00C37CE5" w:rsidRDefault="00C37CE5" w:rsidP="00C37CE5">
            <w:pPr>
              <w:widowControl/>
              <w:shd w:val="clear" w:color="auto" w:fill="FFFFFF"/>
              <w:autoSpaceDE/>
              <w:autoSpaceDN/>
              <w:adjustRightInd/>
              <w:rPr>
                <w:rFonts w:ascii="yandex-sans" w:eastAsia="Times New Roman" w:hAnsi="yandex-sans"/>
                <w:color w:val="000000"/>
                <w:sz w:val="23"/>
                <w:szCs w:val="23"/>
              </w:rPr>
            </w:pPr>
            <w:r w:rsidRPr="00C37CE5">
              <w:rPr>
                <w:rFonts w:ascii="yandex-sans" w:eastAsia="Times New Roman" w:hAnsi="yandex-sans"/>
                <w:color w:val="000000"/>
                <w:sz w:val="23"/>
                <w:szCs w:val="23"/>
              </w:rPr>
              <w:t>формирования команды</w:t>
            </w:r>
          </w:p>
          <w:p w:rsidR="008E29C8" w:rsidRPr="00B017EE" w:rsidRDefault="00C37CE5" w:rsidP="00B017EE">
            <w:pPr>
              <w:widowControl/>
              <w:shd w:val="clear" w:color="auto" w:fill="FFFFFF"/>
              <w:autoSpaceDE/>
              <w:autoSpaceDN/>
              <w:adjustRightInd/>
              <w:rPr>
                <w:rFonts w:ascii="yandex-sans" w:eastAsia="Times New Roman" w:hAnsi="yandex-sans"/>
                <w:color w:val="000000"/>
                <w:sz w:val="23"/>
                <w:szCs w:val="23"/>
              </w:rPr>
            </w:pPr>
            <w:r w:rsidRPr="00C37CE5">
              <w:rPr>
                <w:rFonts w:ascii="yandex-sans" w:eastAsia="Times New Roman" w:hAnsi="yandex-sans"/>
                <w:color w:val="000000"/>
                <w:sz w:val="23"/>
                <w:szCs w:val="23"/>
              </w:rPr>
              <w:t>в организации.</w:t>
            </w:r>
          </w:p>
        </w:tc>
        <w:tc>
          <w:tcPr>
            <w:tcW w:w="2128" w:type="dxa"/>
            <w:vMerge/>
          </w:tcPr>
          <w:p w:rsidR="008E29C8" w:rsidRPr="00A10CAD" w:rsidRDefault="008E29C8" w:rsidP="00AB13AF">
            <w:pPr>
              <w:pStyle w:val="c3"/>
              <w:keepNext/>
              <w:widowControl w:val="0"/>
              <w:spacing w:before="0" w:beforeAutospacing="0" w:after="0" w:afterAutospacing="0"/>
              <w:jc w:val="both"/>
            </w:pPr>
          </w:p>
        </w:tc>
      </w:tr>
      <w:tr w:rsidR="008E29C8" w:rsidRPr="00A10CAD" w:rsidTr="00AB13AF">
        <w:trPr>
          <w:trHeight w:val="298"/>
        </w:trPr>
        <w:tc>
          <w:tcPr>
            <w:tcW w:w="1971" w:type="dxa"/>
            <w:vMerge/>
          </w:tcPr>
          <w:p w:rsidR="008E29C8" w:rsidRPr="00A10CAD" w:rsidRDefault="008E29C8" w:rsidP="00AB13AF">
            <w:pPr>
              <w:pStyle w:val="c3"/>
              <w:keepNext/>
              <w:widowControl w:val="0"/>
              <w:spacing w:before="0" w:beforeAutospacing="0" w:after="0" w:afterAutospacing="0"/>
              <w:jc w:val="both"/>
            </w:pPr>
          </w:p>
        </w:tc>
        <w:tc>
          <w:tcPr>
            <w:tcW w:w="2158" w:type="dxa"/>
            <w:vMerge/>
          </w:tcPr>
          <w:p w:rsidR="008E29C8" w:rsidRPr="00A10CAD" w:rsidRDefault="008E29C8" w:rsidP="00AB13AF">
            <w:pPr>
              <w:pStyle w:val="c3"/>
              <w:keepNext/>
              <w:widowControl w:val="0"/>
              <w:spacing w:before="0" w:beforeAutospacing="0" w:after="0" w:afterAutospacing="0"/>
              <w:jc w:val="both"/>
            </w:pPr>
          </w:p>
        </w:tc>
        <w:tc>
          <w:tcPr>
            <w:tcW w:w="3314" w:type="dxa"/>
          </w:tcPr>
          <w:p w:rsidR="001D7D3B" w:rsidRPr="001D7D3B" w:rsidRDefault="00070205" w:rsidP="001D7D3B">
            <w:pPr>
              <w:shd w:val="clear" w:color="auto" w:fill="FFFFFF"/>
              <w:rPr>
                <w:rFonts w:ascii="yandex-sans" w:eastAsia="Times New Roman" w:hAnsi="yandex-sans"/>
                <w:color w:val="000000"/>
                <w:sz w:val="23"/>
                <w:szCs w:val="23"/>
              </w:rPr>
            </w:pPr>
            <w:r w:rsidRPr="00070205">
              <w:rPr>
                <w:b/>
              </w:rPr>
              <w:t>ПК</w:t>
            </w:r>
            <w:r>
              <w:rPr>
                <w:b/>
              </w:rPr>
              <w:t>-6.4</w:t>
            </w:r>
            <w:r w:rsidR="001D7D3B">
              <w:rPr>
                <w:rFonts w:ascii="yandex-sans" w:hAnsi="yandex-sans"/>
                <w:color w:val="000000"/>
                <w:sz w:val="23"/>
                <w:szCs w:val="23"/>
              </w:rPr>
              <w:t xml:space="preserve"> </w:t>
            </w:r>
            <w:r w:rsidR="00946E9A" w:rsidRPr="00946E9A">
              <w:rPr>
                <w:rFonts w:ascii="yandex-sans" w:hAnsi="yandex-sans"/>
                <w:b/>
                <w:color w:val="000000"/>
                <w:sz w:val="23"/>
                <w:szCs w:val="23"/>
              </w:rPr>
              <w:t>Владеет</w:t>
            </w:r>
            <w:r w:rsidR="00946E9A">
              <w:rPr>
                <w:rFonts w:ascii="yandex-sans" w:hAnsi="yandex-sans"/>
                <w:color w:val="000000"/>
                <w:sz w:val="23"/>
                <w:szCs w:val="23"/>
              </w:rPr>
              <w:t xml:space="preserve"> </w:t>
            </w:r>
            <w:r w:rsidR="001D7D3B" w:rsidRPr="001D7D3B">
              <w:rPr>
                <w:rFonts w:ascii="yandex-sans" w:eastAsia="Times New Roman" w:hAnsi="yandex-sans"/>
                <w:color w:val="000000"/>
                <w:sz w:val="23"/>
                <w:szCs w:val="23"/>
              </w:rPr>
              <w:t>навыками анализа работ</w:t>
            </w:r>
          </w:p>
          <w:p w:rsidR="001D7D3B" w:rsidRPr="001D7D3B" w:rsidRDefault="001D7D3B" w:rsidP="001D7D3B">
            <w:pPr>
              <w:widowControl/>
              <w:shd w:val="clear" w:color="auto" w:fill="FFFFFF"/>
              <w:autoSpaceDE/>
              <w:autoSpaceDN/>
              <w:adjustRightInd/>
              <w:rPr>
                <w:rFonts w:ascii="yandex-sans" w:eastAsia="Times New Roman" w:hAnsi="yandex-sans"/>
                <w:color w:val="000000"/>
                <w:sz w:val="23"/>
                <w:szCs w:val="23"/>
              </w:rPr>
            </w:pPr>
            <w:r w:rsidRPr="001D7D3B">
              <w:rPr>
                <w:rFonts w:ascii="yandex-sans" w:eastAsia="Times New Roman" w:hAnsi="yandex-sans"/>
                <w:color w:val="000000"/>
                <w:sz w:val="23"/>
                <w:szCs w:val="23"/>
              </w:rPr>
              <w:t>и рабочих мест, оценки</w:t>
            </w:r>
          </w:p>
          <w:p w:rsidR="001D7D3B" w:rsidRPr="001D7D3B" w:rsidRDefault="001D7D3B" w:rsidP="001D7D3B">
            <w:pPr>
              <w:widowControl/>
              <w:shd w:val="clear" w:color="auto" w:fill="FFFFFF"/>
              <w:autoSpaceDE/>
              <w:autoSpaceDN/>
              <w:adjustRightInd/>
              <w:rPr>
                <w:rFonts w:ascii="yandex-sans" w:eastAsia="Times New Roman" w:hAnsi="yandex-sans"/>
                <w:color w:val="000000"/>
                <w:sz w:val="23"/>
                <w:szCs w:val="23"/>
              </w:rPr>
            </w:pPr>
            <w:r w:rsidRPr="001D7D3B">
              <w:rPr>
                <w:rFonts w:ascii="yandex-sans" w:eastAsia="Times New Roman" w:hAnsi="yandex-sans"/>
                <w:color w:val="000000"/>
                <w:sz w:val="23"/>
                <w:szCs w:val="23"/>
              </w:rPr>
              <w:t>персонала, оптимизации</w:t>
            </w:r>
          </w:p>
          <w:p w:rsidR="001D7D3B" w:rsidRPr="001D7D3B" w:rsidRDefault="001D7D3B" w:rsidP="001D7D3B">
            <w:pPr>
              <w:widowControl/>
              <w:shd w:val="clear" w:color="auto" w:fill="FFFFFF"/>
              <w:autoSpaceDE/>
              <w:autoSpaceDN/>
              <w:adjustRightInd/>
              <w:rPr>
                <w:rFonts w:ascii="yandex-sans" w:eastAsia="Times New Roman" w:hAnsi="yandex-sans"/>
                <w:color w:val="000000"/>
                <w:sz w:val="23"/>
                <w:szCs w:val="23"/>
              </w:rPr>
            </w:pPr>
            <w:r w:rsidRPr="001D7D3B">
              <w:rPr>
                <w:rFonts w:ascii="yandex-sans" w:eastAsia="Times New Roman" w:hAnsi="yandex-sans"/>
                <w:color w:val="000000"/>
                <w:sz w:val="23"/>
                <w:szCs w:val="23"/>
              </w:rPr>
              <w:t>норм обслуживания и</w:t>
            </w:r>
          </w:p>
          <w:p w:rsidR="001D7D3B" w:rsidRPr="001D7D3B" w:rsidRDefault="001D7D3B" w:rsidP="001D7D3B">
            <w:pPr>
              <w:widowControl/>
              <w:shd w:val="clear" w:color="auto" w:fill="FFFFFF"/>
              <w:autoSpaceDE/>
              <w:autoSpaceDN/>
              <w:adjustRightInd/>
              <w:rPr>
                <w:rFonts w:ascii="yandex-sans" w:eastAsia="Times New Roman" w:hAnsi="yandex-sans"/>
                <w:color w:val="000000"/>
                <w:sz w:val="23"/>
                <w:szCs w:val="23"/>
              </w:rPr>
            </w:pPr>
            <w:r w:rsidRPr="001D7D3B">
              <w:rPr>
                <w:rFonts w:ascii="yandex-sans" w:eastAsia="Times New Roman" w:hAnsi="yandex-sans"/>
                <w:color w:val="000000"/>
                <w:sz w:val="23"/>
                <w:szCs w:val="23"/>
              </w:rPr>
              <w:t>численности персонала</w:t>
            </w:r>
          </w:p>
          <w:p w:rsidR="008E29C8" w:rsidRPr="001D7D3B" w:rsidRDefault="001D7D3B" w:rsidP="001D7D3B">
            <w:pPr>
              <w:widowControl/>
              <w:shd w:val="clear" w:color="auto" w:fill="FFFFFF"/>
              <w:autoSpaceDE/>
              <w:autoSpaceDN/>
              <w:adjustRightInd/>
              <w:rPr>
                <w:rFonts w:ascii="yandex-sans" w:eastAsia="Times New Roman" w:hAnsi="yandex-sans"/>
                <w:color w:val="000000"/>
                <w:sz w:val="23"/>
                <w:szCs w:val="23"/>
              </w:rPr>
            </w:pPr>
            <w:r w:rsidRPr="001D7D3B">
              <w:rPr>
                <w:rFonts w:ascii="yandex-sans" w:eastAsia="Times New Roman" w:hAnsi="yandex-sans"/>
                <w:color w:val="000000"/>
                <w:sz w:val="23"/>
                <w:szCs w:val="23"/>
              </w:rPr>
              <w:t>организации.</w:t>
            </w:r>
          </w:p>
        </w:tc>
        <w:tc>
          <w:tcPr>
            <w:tcW w:w="2128" w:type="dxa"/>
            <w:vMerge/>
          </w:tcPr>
          <w:p w:rsidR="008E29C8" w:rsidRPr="00A10CAD" w:rsidRDefault="008E29C8" w:rsidP="00AB13AF">
            <w:pPr>
              <w:pStyle w:val="c3"/>
              <w:keepNext/>
              <w:widowControl w:val="0"/>
              <w:spacing w:before="0" w:beforeAutospacing="0" w:after="0" w:afterAutospacing="0"/>
              <w:jc w:val="both"/>
            </w:pPr>
          </w:p>
        </w:tc>
      </w:tr>
      <w:tr w:rsidR="00070205" w:rsidRPr="00A10CAD" w:rsidTr="00AB13AF">
        <w:trPr>
          <w:trHeight w:val="298"/>
        </w:trPr>
        <w:tc>
          <w:tcPr>
            <w:tcW w:w="1971" w:type="dxa"/>
          </w:tcPr>
          <w:p w:rsidR="00070205" w:rsidRPr="00A10CAD" w:rsidRDefault="00070205" w:rsidP="00AB13AF">
            <w:pPr>
              <w:pStyle w:val="c3"/>
              <w:keepNext/>
              <w:widowControl w:val="0"/>
              <w:spacing w:before="0" w:beforeAutospacing="0" w:after="0" w:afterAutospacing="0"/>
              <w:jc w:val="both"/>
            </w:pPr>
          </w:p>
        </w:tc>
        <w:tc>
          <w:tcPr>
            <w:tcW w:w="2158" w:type="dxa"/>
          </w:tcPr>
          <w:p w:rsidR="00070205" w:rsidRPr="00A10CAD" w:rsidRDefault="00070205" w:rsidP="00AB13AF">
            <w:pPr>
              <w:pStyle w:val="c3"/>
              <w:keepNext/>
              <w:widowControl w:val="0"/>
              <w:spacing w:before="0" w:beforeAutospacing="0" w:after="0" w:afterAutospacing="0"/>
              <w:jc w:val="both"/>
            </w:pPr>
          </w:p>
        </w:tc>
        <w:tc>
          <w:tcPr>
            <w:tcW w:w="3314" w:type="dxa"/>
          </w:tcPr>
          <w:p w:rsidR="00946E9A" w:rsidRPr="00946E9A" w:rsidRDefault="00070205" w:rsidP="00946E9A">
            <w:pPr>
              <w:shd w:val="clear" w:color="auto" w:fill="FFFFFF"/>
              <w:rPr>
                <w:rFonts w:eastAsia="Times New Roman"/>
                <w:b/>
                <w:color w:val="000000"/>
              </w:rPr>
            </w:pPr>
            <w:r>
              <w:rPr>
                <w:b/>
              </w:rPr>
              <w:t>ПК-6.5</w:t>
            </w:r>
            <w:r w:rsidR="00946E9A">
              <w:rPr>
                <w:rFonts w:ascii="yandex-sans" w:hAnsi="yandex-sans"/>
                <w:color w:val="000000"/>
                <w:sz w:val="23"/>
                <w:szCs w:val="23"/>
              </w:rPr>
              <w:t xml:space="preserve"> </w:t>
            </w:r>
            <w:r w:rsidR="00946E9A" w:rsidRPr="00946E9A">
              <w:rPr>
                <w:rFonts w:eastAsia="Times New Roman"/>
                <w:b/>
                <w:color w:val="000000"/>
                <w:sz w:val="22"/>
                <w:szCs w:val="22"/>
              </w:rPr>
              <w:t>Способен</w:t>
            </w:r>
          </w:p>
          <w:p w:rsidR="00946E9A" w:rsidRPr="00946E9A" w:rsidRDefault="00946E9A" w:rsidP="00946E9A">
            <w:pPr>
              <w:widowControl/>
              <w:shd w:val="clear" w:color="auto" w:fill="FFFFFF"/>
              <w:autoSpaceDE/>
              <w:autoSpaceDN/>
              <w:adjustRightInd/>
              <w:rPr>
                <w:rFonts w:ascii="yandex-sans" w:eastAsia="Times New Roman" w:hAnsi="yandex-sans"/>
                <w:color w:val="000000"/>
                <w:sz w:val="23"/>
                <w:szCs w:val="23"/>
              </w:rPr>
            </w:pPr>
            <w:r w:rsidRPr="00946E9A">
              <w:rPr>
                <w:rFonts w:ascii="yandex-sans" w:eastAsia="Times New Roman" w:hAnsi="yandex-sans"/>
                <w:color w:val="000000"/>
                <w:sz w:val="23"/>
                <w:szCs w:val="23"/>
              </w:rPr>
              <w:t>организовывать</w:t>
            </w:r>
          </w:p>
          <w:p w:rsidR="00946E9A" w:rsidRPr="00946E9A" w:rsidRDefault="00946E9A" w:rsidP="00946E9A">
            <w:pPr>
              <w:widowControl/>
              <w:shd w:val="clear" w:color="auto" w:fill="FFFFFF"/>
              <w:autoSpaceDE/>
              <w:autoSpaceDN/>
              <w:adjustRightInd/>
              <w:rPr>
                <w:rFonts w:ascii="yandex-sans" w:eastAsia="Times New Roman" w:hAnsi="yandex-sans"/>
                <w:color w:val="000000"/>
                <w:sz w:val="23"/>
                <w:szCs w:val="23"/>
              </w:rPr>
            </w:pPr>
            <w:r w:rsidRPr="00946E9A">
              <w:rPr>
                <w:rFonts w:ascii="yandex-sans" w:eastAsia="Times New Roman" w:hAnsi="yandex-sans"/>
                <w:color w:val="000000"/>
                <w:sz w:val="23"/>
                <w:szCs w:val="23"/>
              </w:rPr>
              <w:t>эффективную</w:t>
            </w:r>
          </w:p>
          <w:p w:rsidR="00946E9A" w:rsidRPr="00946E9A" w:rsidRDefault="00946E9A" w:rsidP="00946E9A">
            <w:pPr>
              <w:widowControl/>
              <w:shd w:val="clear" w:color="auto" w:fill="FFFFFF"/>
              <w:autoSpaceDE/>
              <w:autoSpaceDN/>
              <w:adjustRightInd/>
              <w:rPr>
                <w:rFonts w:ascii="yandex-sans" w:eastAsia="Times New Roman" w:hAnsi="yandex-sans"/>
                <w:color w:val="000000"/>
                <w:sz w:val="23"/>
                <w:szCs w:val="23"/>
              </w:rPr>
            </w:pPr>
            <w:r w:rsidRPr="00946E9A">
              <w:rPr>
                <w:rFonts w:ascii="yandex-sans" w:eastAsia="Times New Roman" w:hAnsi="yandex-sans"/>
                <w:color w:val="000000"/>
                <w:sz w:val="23"/>
                <w:szCs w:val="23"/>
              </w:rPr>
              <w:t>групповую работу в</w:t>
            </w:r>
            <w:r>
              <w:rPr>
                <w:rFonts w:ascii="yandex-sans" w:eastAsia="Times New Roman" w:hAnsi="yandex-sans"/>
                <w:color w:val="000000"/>
                <w:sz w:val="23"/>
                <w:szCs w:val="23"/>
              </w:rPr>
              <w:t xml:space="preserve"> </w:t>
            </w:r>
          </w:p>
          <w:p w:rsidR="00070205" w:rsidRPr="00946E9A" w:rsidRDefault="00946E9A" w:rsidP="00946E9A">
            <w:pPr>
              <w:widowControl/>
              <w:shd w:val="clear" w:color="auto" w:fill="FFFFFF"/>
              <w:autoSpaceDE/>
              <w:autoSpaceDN/>
              <w:adjustRightInd/>
              <w:rPr>
                <w:rFonts w:ascii="yandex-sans" w:eastAsia="Times New Roman" w:hAnsi="yandex-sans"/>
                <w:color w:val="000000"/>
                <w:sz w:val="23"/>
                <w:szCs w:val="23"/>
              </w:rPr>
            </w:pPr>
            <w:r w:rsidRPr="00946E9A">
              <w:rPr>
                <w:rFonts w:ascii="yandex-sans" w:eastAsia="Times New Roman" w:hAnsi="yandex-sans"/>
                <w:color w:val="000000"/>
                <w:sz w:val="23"/>
                <w:szCs w:val="23"/>
              </w:rPr>
              <w:lastRenderedPageBreak/>
              <w:t>организации.</w:t>
            </w:r>
          </w:p>
        </w:tc>
        <w:tc>
          <w:tcPr>
            <w:tcW w:w="2128" w:type="dxa"/>
          </w:tcPr>
          <w:p w:rsidR="00070205" w:rsidRPr="00A10CAD" w:rsidRDefault="00070205" w:rsidP="00AB13AF">
            <w:pPr>
              <w:pStyle w:val="c3"/>
              <w:keepNext/>
              <w:widowControl w:val="0"/>
              <w:spacing w:before="0" w:beforeAutospacing="0" w:after="0" w:afterAutospacing="0"/>
              <w:jc w:val="both"/>
            </w:pPr>
          </w:p>
        </w:tc>
      </w:tr>
    </w:tbl>
    <w:p w:rsidR="008E29C8" w:rsidRPr="00A10CAD" w:rsidRDefault="008E29C8" w:rsidP="008E29C8">
      <w:pPr>
        <w:pStyle w:val="ae"/>
        <w:tabs>
          <w:tab w:val="left" w:pos="851"/>
          <w:tab w:val="left" w:pos="9298"/>
        </w:tabs>
        <w:ind w:left="0" w:firstLine="709"/>
        <w:jc w:val="both"/>
        <w:rPr>
          <w:b/>
        </w:rPr>
      </w:pPr>
    </w:p>
    <w:p w:rsidR="008E29C8" w:rsidRPr="003425CE" w:rsidRDefault="008E29C8" w:rsidP="008E29C8">
      <w:pPr>
        <w:pStyle w:val="ae"/>
        <w:tabs>
          <w:tab w:val="left" w:pos="851"/>
          <w:tab w:val="left" w:pos="9298"/>
        </w:tabs>
        <w:ind w:left="0" w:firstLine="709"/>
        <w:jc w:val="both"/>
        <w:rPr>
          <w:rFonts w:ascii="Times New Roman" w:hAnsi="Times New Roman" w:cs="Times New Roman"/>
          <w:sz w:val="24"/>
          <w:szCs w:val="24"/>
        </w:rPr>
      </w:pPr>
      <w:r w:rsidRPr="003425CE">
        <w:rPr>
          <w:rFonts w:ascii="Times New Roman" w:hAnsi="Times New Roman" w:cs="Times New Roman"/>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425CE">
        <w:rPr>
          <w:rFonts w:ascii="Times New Roman" w:hAnsi="Times New Roman" w:cs="Times New Roman"/>
          <w:b/>
          <w:spacing w:val="-11"/>
          <w:sz w:val="24"/>
          <w:szCs w:val="24"/>
        </w:rPr>
        <w:t xml:space="preserve"> </w:t>
      </w:r>
      <w:r w:rsidRPr="003425CE">
        <w:rPr>
          <w:rFonts w:ascii="Times New Roman" w:hAnsi="Times New Roman" w:cs="Times New Roman"/>
          <w:b/>
          <w:sz w:val="24"/>
          <w:szCs w:val="24"/>
        </w:rPr>
        <w:t>обучающихся</w:t>
      </w:r>
    </w:p>
    <w:p w:rsidR="008E29C8" w:rsidRPr="003425CE" w:rsidRDefault="008E29C8" w:rsidP="008E29C8">
      <w:pPr>
        <w:pStyle w:val="ae"/>
        <w:tabs>
          <w:tab w:val="left" w:pos="425"/>
          <w:tab w:val="left" w:pos="9298"/>
        </w:tabs>
        <w:ind w:left="0" w:firstLine="567"/>
        <w:jc w:val="both"/>
        <w:rPr>
          <w:rFonts w:ascii="Times New Roman" w:hAnsi="Times New Roman" w:cs="Times New Roman"/>
          <w:sz w:val="24"/>
          <w:szCs w:val="24"/>
        </w:rPr>
      </w:pPr>
      <w:r w:rsidRPr="003425CE">
        <w:rPr>
          <w:rFonts w:ascii="Times New Roman" w:hAnsi="Times New Roman" w:cs="Times New Roman"/>
          <w:sz w:val="24"/>
          <w:szCs w:val="24"/>
        </w:rPr>
        <w:t xml:space="preserve">Общая трудоемкость дисциплины составляет </w:t>
      </w:r>
      <w:r w:rsidR="00BC1A01">
        <w:rPr>
          <w:rFonts w:ascii="Times New Roman" w:hAnsi="Times New Roman" w:cs="Times New Roman"/>
          <w:w w:val="99"/>
          <w:sz w:val="24"/>
          <w:szCs w:val="24"/>
        </w:rPr>
        <w:t>2</w:t>
      </w:r>
      <w:r w:rsidRPr="003425CE">
        <w:rPr>
          <w:rFonts w:ascii="Times New Roman" w:hAnsi="Times New Roman" w:cs="Times New Roman"/>
          <w:sz w:val="24"/>
          <w:szCs w:val="24"/>
        </w:rPr>
        <w:t xml:space="preserve"> зачетные</w:t>
      </w:r>
      <w:r w:rsidRPr="003425CE">
        <w:rPr>
          <w:rFonts w:ascii="Times New Roman" w:hAnsi="Times New Roman" w:cs="Times New Roman"/>
          <w:spacing w:val="-2"/>
          <w:sz w:val="24"/>
          <w:szCs w:val="24"/>
        </w:rPr>
        <w:t xml:space="preserve"> </w:t>
      </w:r>
      <w:r w:rsidRPr="003425CE">
        <w:rPr>
          <w:rFonts w:ascii="Times New Roman" w:hAnsi="Times New Roman" w:cs="Times New Roman"/>
          <w:sz w:val="24"/>
          <w:szCs w:val="24"/>
        </w:rPr>
        <w:t>единицы.</w:t>
      </w:r>
    </w:p>
    <w:p w:rsidR="008E29C8" w:rsidRPr="003425CE" w:rsidRDefault="008E29C8" w:rsidP="008E29C8">
      <w:pPr>
        <w:pStyle w:val="2"/>
        <w:widowControl w:val="0"/>
        <w:numPr>
          <w:ilvl w:val="0"/>
          <w:numId w:val="0"/>
        </w:numPr>
        <w:autoSpaceDE w:val="0"/>
        <w:ind w:left="567"/>
        <w:jc w:val="both"/>
        <w:rPr>
          <w:i/>
        </w:rPr>
      </w:pPr>
    </w:p>
    <w:p w:rsidR="008E29C8" w:rsidRDefault="008E29C8" w:rsidP="008E29C8">
      <w:pPr>
        <w:pStyle w:val="2"/>
        <w:widowControl w:val="0"/>
        <w:numPr>
          <w:ilvl w:val="1"/>
          <w:numId w:val="12"/>
        </w:numPr>
        <w:autoSpaceDE w:val="0"/>
        <w:ind w:left="0" w:firstLine="567"/>
        <w:jc w:val="both"/>
        <w:rPr>
          <w:b w:val="0"/>
        </w:rPr>
      </w:pPr>
      <w:r w:rsidRPr="003425CE">
        <w:rPr>
          <w:i/>
        </w:rPr>
        <w:t>3.1 Объём дисциплины по видам учебных занятий (в</w:t>
      </w:r>
      <w:r w:rsidRPr="003425CE">
        <w:rPr>
          <w:i/>
          <w:spacing w:val="-21"/>
        </w:rPr>
        <w:t xml:space="preserve"> </w:t>
      </w:r>
      <w:r w:rsidRPr="003425CE">
        <w:rPr>
          <w:i/>
        </w:rPr>
        <w:t>часах)</w:t>
      </w:r>
    </w:p>
    <w:p w:rsidR="008E29C8" w:rsidRDefault="008E29C8" w:rsidP="008E29C8">
      <w:pPr>
        <w:rPr>
          <w:lang w:eastAsia="zh-CN"/>
        </w:rPr>
      </w:pPr>
    </w:p>
    <w:p w:rsidR="008E29C8" w:rsidRPr="000F4594" w:rsidRDefault="008E29C8" w:rsidP="008E29C8">
      <w:pPr>
        <w:rPr>
          <w:lang w:eastAsia="zh-CN"/>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8E29C8" w:rsidRPr="00BB5366" w:rsidTr="00AB13AF">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napToGrid w:val="0"/>
              <w:ind w:left="0"/>
              <w:rPr>
                <w:sz w:val="22"/>
                <w:szCs w:val="22"/>
              </w:rPr>
            </w:pPr>
          </w:p>
          <w:p w:rsidR="008E29C8" w:rsidRPr="00A10CAD" w:rsidRDefault="008E29C8" w:rsidP="00AB13AF">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8E29C8" w:rsidP="00AB13AF">
            <w:pPr>
              <w:pStyle w:val="TableParagraph"/>
              <w:ind w:left="0"/>
              <w:jc w:val="center"/>
              <w:rPr>
                <w:sz w:val="22"/>
                <w:szCs w:val="22"/>
              </w:rPr>
            </w:pPr>
            <w:r w:rsidRPr="00A10CAD">
              <w:rPr>
                <w:b/>
                <w:sz w:val="22"/>
                <w:szCs w:val="22"/>
              </w:rPr>
              <w:t>Всего часов</w:t>
            </w:r>
          </w:p>
        </w:tc>
      </w:tr>
      <w:tr w:rsidR="008E29C8" w:rsidRPr="00BB5366" w:rsidTr="00AB13AF">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rPr>
                <w:b/>
              </w:rPr>
            </w:pP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8E29C8" w:rsidP="00AB13AF">
            <w:pPr>
              <w:pStyle w:val="TableParagraph"/>
              <w:ind w:right="142"/>
              <w:jc w:val="center"/>
              <w:rPr>
                <w:sz w:val="22"/>
                <w:szCs w:val="22"/>
              </w:rPr>
            </w:pPr>
            <w:r w:rsidRPr="00A10CAD">
              <w:rPr>
                <w:sz w:val="22"/>
                <w:szCs w:val="22"/>
              </w:rPr>
              <w:t>заочная форма обучения</w:t>
            </w:r>
          </w:p>
        </w:tc>
      </w:tr>
      <w:tr w:rsidR="008E29C8" w:rsidRPr="00BB5366" w:rsidTr="00AB13AF">
        <w:trPr>
          <w:trHeight w:hRule="exact" w:val="343"/>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BC1A01" w:rsidP="00AB13AF">
            <w:pPr>
              <w:jc w:val="center"/>
            </w:pPr>
            <w:r>
              <w:rPr>
                <w:sz w:val="22"/>
                <w:szCs w:val="22"/>
              </w:rPr>
              <w:t>72</w:t>
            </w:r>
          </w:p>
        </w:tc>
      </w:tr>
      <w:tr w:rsidR="008E29C8" w:rsidRPr="00BB5366" w:rsidTr="00AB13AF">
        <w:trPr>
          <w:trHeight w:hRule="exact" w:val="943"/>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jc w:val="center"/>
            </w:pPr>
            <w:r>
              <w:rPr>
                <w:sz w:val="22"/>
                <w:szCs w:val="22"/>
              </w:rPr>
              <w:t>3</w:t>
            </w:r>
            <w:r w:rsidR="00BC1A01">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BC1A01" w:rsidP="00AB13AF">
            <w:pPr>
              <w:jc w:val="center"/>
            </w:pPr>
            <w:r>
              <w:rPr>
                <w:sz w:val="22"/>
                <w:szCs w:val="22"/>
              </w:rPr>
              <w:t>8</w:t>
            </w:r>
          </w:p>
        </w:tc>
      </w:tr>
      <w:tr w:rsidR="008E29C8" w:rsidRPr="00BB5366" w:rsidTr="00AB13A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jc w:val="center"/>
            </w:pPr>
            <w:r>
              <w:rPr>
                <w:sz w:val="22"/>
                <w:szCs w:val="22"/>
              </w:rPr>
              <w:t>3</w:t>
            </w:r>
            <w:r w:rsidR="00BC1A01">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BC1A01" w:rsidP="00AB13AF">
            <w:pPr>
              <w:jc w:val="center"/>
            </w:pPr>
            <w:r>
              <w:rPr>
                <w:sz w:val="22"/>
                <w:szCs w:val="22"/>
              </w:rPr>
              <w:t>8</w:t>
            </w:r>
          </w:p>
        </w:tc>
      </w:tr>
      <w:tr w:rsidR="008E29C8" w:rsidRPr="00BB5366" w:rsidTr="00AB13AF">
        <w:trPr>
          <w:trHeight w:hRule="exact" w:val="331"/>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pP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8E29C8" w:rsidP="00AB13AF">
            <w:pPr>
              <w:snapToGrid w:val="0"/>
              <w:rPr>
                <w:highlight w:val="yellow"/>
              </w:rPr>
            </w:pPr>
          </w:p>
        </w:tc>
      </w:tr>
      <w:tr w:rsidR="008E29C8" w:rsidRPr="00BB5366" w:rsidTr="00AB13A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jc w:val="center"/>
            </w:pPr>
            <w:r>
              <w:rPr>
                <w:sz w:val="22"/>
                <w:szCs w:val="22"/>
              </w:rPr>
              <w:t>1</w:t>
            </w:r>
            <w:r w:rsidR="00BC1A01">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8E29C8" w:rsidP="00AB13AF">
            <w:pPr>
              <w:jc w:val="center"/>
            </w:pPr>
            <w:r w:rsidRPr="00A10CAD">
              <w:rPr>
                <w:sz w:val="22"/>
                <w:szCs w:val="22"/>
              </w:rPr>
              <w:t>4</w:t>
            </w:r>
          </w:p>
        </w:tc>
      </w:tr>
      <w:tr w:rsidR="008E29C8" w:rsidRPr="00BB5366" w:rsidTr="00AB13A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jc w:val="cente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BC1A01" w:rsidP="00AB13AF">
            <w:pPr>
              <w:jc w:val="center"/>
            </w:pPr>
            <w:r>
              <w:rPr>
                <w:sz w:val="22"/>
                <w:szCs w:val="22"/>
              </w:rPr>
              <w:t>4</w:t>
            </w:r>
          </w:p>
        </w:tc>
      </w:tr>
      <w:tr w:rsidR="008E29C8" w:rsidRPr="00BB5366" w:rsidTr="00AB13A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pP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8E29C8" w:rsidP="00AB13AF">
            <w:pPr>
              <w:snapToGrid w:val="0"/>
              <w:rPr>
                <w:highlight w:val="yellow"/>
              </w:rPr>
            </w:pPr>
          </w:p>
        </w:tc>
      </w:tr>
      <w:tr w:rsidR="008E29C8" w:rsidRPr="00BB5366" w:rsidTr="00AB13A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jc w:val="center"/>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8E29C8" w:rsidP="00AB13AF">
            <w:pPr>
              <w:snapToGrid w:val="0"/>
              <w:ind w:firstLine="708"/>
              <w:rPr>
                <w:highlight w:val="yellow"/>
              </w:rPr>
            </w:pPr>
          </w:p>
        </w:tc>
      </w:tr>
      <w:tr w:rsidR="008E29C8" w:rsidRPr="00BB5366" w:rsidTr="00AB13AF">
        <w:trPr>
          <w:trHeight w:hRule="exact" w:val="477"/>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8E29C8" w:rsidP="00AB13AF">
            <w:pPr>
              <w:snapToGrid w:val="0"/>
              <w:rPr>
                <w:highlight w:val="yellow"/>
              </w:rPr>
            </w:pPr>
          </w:p>
        </w:tc>
      </w:tr>
      <w:tr w:rsidR="008E29C8" w:rsidRPr="00BB5366" w:rsidTr="00AB13AF">
        <w:trPr>
          <w:trHeight w:hRule="exact" w:val="693"/>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52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BC1A01" w:rsidP="00AB13AF">
            <w:pPr>
              <w:jc w:val="center"/>
            </w:pPr>
            <w:r>
              <w:rPr>
                <w:sz w:val="22"/>
                <w:szCs w:val="22"/>
              </w:rPr>
              <w:t>60</w:t>
            </w:r>
          </w:p>
        </w:tc>
      </w:tr>
      <w:tr w:rsidR="008E29C8" w:rsidRPr="00BB5366" w:rsidTr="00AB13AF">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8E29C8" w:rsidRPr="00A10CAD" w:rsidRDefault="008E29C8" w:rsidP="00AB13AF">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sidR="00BC1A01">
              <w:rPr>
                <w:sz w:val="22"/>
                <w:szCs w:val="22"/>
              </w:rPr>
              <w:t>зачет</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8E29C8" w:rsidRPr="00A10CAD" w:rsidRDefault="00BC1A01" w:rsidP="00AB13AF">
            <w:pPr>
              <w:jc w:val="center"/>
            </w:pPr>
            <w:r>
              <w:rPr>
                <w:sz w:val="22"/>
                <w:szCs w:val="22"/>
              </w:rPr>
              <w:t>-</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E29C8" w:rsidRPr="00A10CAD" w:rsidRDefault="00BC1A01" w:rsidP="00AB13AF">
            <w:pPr>
              <w:jc w:val="center"/>
            </w:pPr>
            <w:r>
              <w:rPr>
                <w:sz w:val="22"/>
                <w:szCs w:val="22"/>
              </w:rPr>
              <w:t>4</w:t>
            </w:r>
          </w:p>
        </w:tc>
      </w:tr>
    </w:tbl>
    <w:p w:rsidR="008E29C8" w:rsidRDefault="008E29C8" w:rsidP="008E29C8">
      <w:pPr>
        <w:pStyle w:val="1"/>
        <w:keepNext w:val="0"/>
        <w:widowControl w:val="0"/>
        <w:numPr>
          <w:ilvl w:val="0"/>
          <w:numId w:val="12"/>
        </w:numPr>
        <w:tabs>
          <w:tab w:val="left" w:pos="525"/>
        </w:tabs>
        <w:autoSpaceDE w:val="0"/>
        <w:spacing w:before="0" w:after="0"/>
        <w:ind w:left="0" w:firstLine="567"/>
        <w:jc w:val="both"/>
        <w:rPr>
          <w:rFonts w:ascii="Times New Roman" w:hAnsi="Times New Roman" w:cs="Times New Roman"/>
          <w:sz w:val="24"/>
          <w:szCs w:val="24"/>
          <w:highlight w:val="yellow"/>
        </w:rPr>
      </w:pPr>
    </w:p>
    <w:p w:rsidR="008E29C8" w:rsidRPr="001E0F2B" w:rsidRDefault="008E29C8" w:rsidP="008E29C8">
      <w:pPr>
        <w:pStyle w:val="1"/>
        <w:keepNext w:val="0"/>
        <w:widowControl w:val="0"/>
        <w:numPr>
          <w:ilvl w:val="0"/>
          <w:numId w:val="12"/>
        </w:numPr>
        <w:tabs>
          <w:tab w:val="left" w:pos="525"/>
        </w:tabs>
        <w:autoSpaceDE w:val="0"/>
        <w:spacing w:before="0" w:after="0"/>
        <w:ind w:left="0"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8E29C8" w:rsidRDefault="008E29C8" w:rsidP="008E29C8">
      <w:pPr>
        <w:widowControl/>
        <w:autoSpaceDE/>
        <w:adjustRightInd/>
        <w:spacing w:after="160"/>
        <w:ind w:firstLine="567"/>
        <w:jc w:val="both"/>
      </w:pPr>
    </w:p>
    <w:p w:rsidR="008E29C8" w:rsidRPr="00BB5366" w:rsidRDefault="008E29C8" w:rsidP="008E29C8">
      <w:pPr>
        <w:pStyle w:val="2"/>
        <w:widowControl w:val="0"/>
        <w:numPr>
          <w:ilvl w:val="1"/>
          <w:numId w:val="12"/>
        </w:numPr>
        <w:autoSpaceDE w:val="0"/>
        <w:ind w:left="0" w:firstLine="567"/>
        <w:jc w:val="both"/>
        <w:rPr>
          <w:i/>
        </w:rPr>
      </w:pPr>
      <w:r>
        <w:t xml:space="preserve">4.1 </w:t>
      </w:r>
      <w:r w:rsidRPr="00BB5366">
        <w:rPr>
          <w:i/>
        </w:rPr>
        <w:t>Разделы дисциплины и трудоемкость по видам учебных занятий (в академических</w:t>
      </w:r>
      <w:r w:rsidRPr="00BB5366">
        <w:rPr>
          <w:i/>
          <w:spacing w:val="-6"/>
        </w:rPr>
        <w:t xml:space="preserve"> </w:t>
      </w:r>
      <w:r w:rsidRPr="00BB5366">
        <w:rPr>
          <w:i/>
        </w:rPr>
        <w:t>часах)</w:t>
      </w:r>
    </w:p>
    <w:p w:rsidR="008E29C8" w:rsidRPr="00616963" w:rsidRDefault="008E29C8" w:rsidP="008E29C8">
      <w:pPr>
        <w:ind w:firstLine="567"/>
        <w:jc w:val="both"/>
        <w:rPr>
          <w:b/>
        </w:rPr>
      </w:pPr>
    </w:p>
    <w:p w:rsidR="008E29C8" w:rsidRPr="00616963" w:rsidRDefault="008E29C8" w:rsidP="008E29C8">
      <w:pPr>
        <w:ind w:firstLine="567"/>
        <w:jc w:val="both"/>
        <w:rPr>
          <w:b/>
        </w:rPr>
      </w:pPr>
      <w:r w:rsidRPr="00616963">
        <w:rPr>
          <w:b/>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8E29C8" w:rsidRPr="00616963" w:rsidTr="00AB13AF">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i/>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rsidR="008E29C8" w:rsidRPr="00A10CAD" w:rsidRDefault="008E29C8" w:rsidP="00AB13AF">
            <w:pPr>
              <w:tabs>
                <w:tab w:val="left" w:pos="643"/>
              </w:tabs>
              <w:jc w:val="center"/>
              <w:rPr>
                <w:lang w:eastAsia="en-US"/>
              </w:rPr>
            </w:pPr>
            <w:r w:rsidRPr="00A10CAD">
              <w:rPr>
                <w:b/>
                <w:i/>
                <w:sz w:val="22"/>
                <w:szCs w:val="22"/>
                <w:lang w:eastAsia="en-US"/>
              </w:rPr>
              <w:t>(по семестрам)</w:t>
            </w:r>
          </w:p>
        </w:tc>
      </w:tr>
      <w:tr w:rsidR="008E29C8" w:rsidRPr="00616963" w:rsidTr="00AB13AF">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b/>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r>
      <w:tr w:rsidR="008E29C8" w:rsidRPr="00616963" w:rsidTr="00AB13AF">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r>
      <w:tr w:rsidR="008E29C8" w:rsidRPr="00616963" w:rsidTr="00AB13AF">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8E29C8" w:rsidRPr="00753EBA" w:rsidRDefault="00753EBA" w:rsidP="00753EBA">
            <w:pPr>
              <w:tabs>
                <w:tab w:val="left" w:pos="720"/>
              </w:tabs>
              <w:ind w:firstLine="720"/>
            </w:pPr>
            <w:r w:rsidRPr="00753EBA">
              <w:rPr>
                <w:sz w:val="22"/>
                <w:szCs w:val="22"/>
              </w:rPr>
              <w:t>Введение в управленческий учет</w:t>
            </w:r>
            <w:r w:rsidR="00625318">
              <w:rPr>
                <w:sz w:val="22"/>
                <w:szCs w:val="22"/>
              </w:rPr>
              <w:t xml:space="preserve"> и учет персонала </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3</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8E29C8" w:rsidRPr="00753EBA" w:rsidRDefault="00753EBA" w:rsidP="00AB13AF">
            <w:pPr>
              <w:pStyle w:val="a8"/>
              <w:tabs>
                <w:tab w:val="left" w:pos="-108"/>
              </w:tabs>
            </w:pPr>
            <w:r w:rsidRPr="00753EBA">
              <w:t>Классификация затрат</w:t>
            </w:r>
            <w:r>
              <w:t xml:space="preserve"> в системе управленческого учета</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3</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8E29C8" w:rsidRPr="00AC4F8F" w:rsidRDefault="00AC4F8F" w:rsidP="00AC4F8F">
            <w:pPr>
              <w:tabs>
                <w:tab w:val="left" w:pos="720"/>
              </w:tabs>
              <w:ind w:firstLine="720"/>
            </w:pPr>
            <w:r w:rsidRPr="00AC4F8F">
              <w:rPr>
                <w:sz w:val="22"/>
                <w:szCs w:val="22"/>
              </w:rPr>
              <w:t>Учет и распределение накладных расходов</w:t>
            </w:r>
          </w:p>
        </w:tc>
        <w:tc>
          <w:tcPr>
            <w:tcW w:w="493" w:type="dxa"/>
            <w:tcBorders>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8E29C8" w:rsidRPr="00944E00" w:rsidRDefault="00AC4F8F" w:rsidP="00AC4F8F">
            <w:pPr>
              <w:tabs>
                <w:tab w:val="left" w:pos="720"/>
              </w:tabs>
              <w:ind w:firstLine="720"/>
            </w:pPr>
            <w:r w:rsidRPr="00AC4F8F">
              <w:t>Системы калькуляции себестоимости в зависимости от особенностей технологического цикла</w:t>
            </w:r>
          </w:p>
        </w:tc>
        <w:tc>
          <w:tcPr>
            <w:tcW w:w="493" w:type="dxa"/>
            <w:tcBorders>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8E29C8" w:rsidRPr="00210830" w:rsidRDefault="00210830" w:rsidP="00AB13AF">
            <w:pPr>
              <w:pStyle w:val="a8"/>
              <w:tabs>
                <w:tab w:val="left" w:pos="-108"/>
              </w:tabs>
            </w:pPr>
            <w:r w:rsidRPr="00210830">
              <w:t>Калькуляция себестоимости по полным и по переменным затратам</w:t>
            </w:r>
          </w:p>
        </w:tc>
        <w:tc>
          <w:tcPr>
            <w:tcW w:w="493" w:type="dxa"/>
            <w:tcBorders>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604852" w:rsidRDefault="008E29C8" w:rsidP="00AB13AF">
            <w:pPr>
              <w:rPr>
                <w:b/>
                <w:lang w:eastAsia="en-US"/>
              </w:rPr>
            </w:pPr>
            <w:r w:rsidRPr="00604852">
              <w:rPr>
                <w:b/>
                <w:sz w:val="22"/>
                <w:szCs w:val="22"/>
                <w:lang w:eastAsia="en-US"/>
              </w:rPr>
              <w:t>Текущий контроль (контрольный срез)</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bCs/>
                <w:shd w:val="clear" w:color="auto" w:fill="FFFFFF"/>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bCs/>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b/>
                <w:lang w:eastAsia="en-US"/>
              </w:rPr>
            </w:pPr>
            <w:r w:rsidRPr="00A10CAD">
              <w:rPr>
                <w:b/>
                <w:sz w:val="22"/>
                <w:szCs w:val="22"/>
                <w:lang w:eastAsia="en-US"/>
              </w:rPr>
              <w:t>Тестирование</w:t>
            </w:r>
          </w:p>
        </w:tc>
      </w:tr>
      <w:tr w:rsidR="008E29C8" w:rsidRPr="00616963" w:rsidTr="00AB13AF">
        <w:trPr>
          <w:jc w:val="center"/>
        </w:trPr>
        <w:tc>
          <w:tcPr>
            <w:tcW w:w="7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8E29C8" w:rsidRPr="00210830" w:rsidRDefault="00210830" w:rsidP="00AB13AF">
            <w:pPr>
              <w:pStyle w:val="a8"/>
              <w:tabs>
                <w:tab w:val="left" w:pos="-108"/>
              </w:tabs>
            </w:pPr>
            <w:r w:rsidRPr="00210830">
              <w:t>Нормативные затраты и бюджетирование</w:t>
            </w:r>
            <w:r w:rsidR="006D242B">
              <w:t>. Контроль исполнения бюджетов.</w:t>
            </w:r>
          </w:p>
        </w:tc>
        <w:tc>
          <w:tcPr>
            <w:tcW w:w="493" w:type="dxa"/>
            <w:tcBorders>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8E29C8" w:rsidRPr="00210830" w:rsidRDefault="00313CF8" w:rsidP="00AB13AF">
            <w:pPr>
              <w:pStyle w:val="a8"/>
              <w:tabs>
                <w:tab w:val="left" w:pos="-108"/>
              </w:tabs>
            </w:pPr>
            <w:r w:rsidRPr="00A647C8">
              <w:rPr>
                <w:sz w:val="22"/>
                <w:szCs w:val="22"/>
              </w:rPr>
              <w:t>Учет направлений деятельности по управлению</w:t>
            </w:r>
            <w:r w:rsidR="00563A7E">
              <w:rPr>
                <w:sz w:val="22"/>
                <w:szCs w:val="22"/>
              </w:rPr>
              <w:t xml:space="preserve">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lastRenderedPageBreak/>
              <w:t>8</w:t>
            </w:r>
          </w:p>
        </w:tc>
        <w:tc>
          <w:tcPr>
            <w:tcW w:w="2158" w:type="dxa"/>
            <w:tcBorders>
              <w:left w:val="single" w:sz="4" w:space="0" w:color="000001"/>
              <w:bottom w:val="single" w:sz="4" w:space="0" w:color="000001"/>
            </w:tcBorders>
            <w:shd w:val="clear" w:color="auto" w:fill="auto"/>
            <w:tcMar>
              <w:left w:w="103" w:type="dxa"/>
            </w:tcMar>
          </w:tcPr>
          <w:p w:rsidR="008E29C8" w:rsidRPr="009E5AF2" w:rsidRDefault="00313CF8" w:rsidP="00313CF8">
            <w:pPr>
              <w:pStyle w:val="a8"/>
              <w:tabs>
                <w:tab w:val="left" w:pos="-108"/>
              </w:tabs>
            </w:pPr>
            <w:r>
              <w:rPr>
                <w:sz w:val="22"/>
                <w:szCs w:val="22"/>
              </w:rPr>
              <w:t>Управленческий учет как база принятия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lang w:eastAsia="en-US"/>
              </w:rPr>
            </w:pPr>
            <w:r>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E29C8" w:rsidRPr="00A10CAD" w:rsidRDefault="003B5B4A" w:rsidP="00AB13AF">
            <w:pPr>
              <w:jc w:val="center"/>
              <w:rPr>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rPr>
                <w:b/>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b/>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753EBA" w:rsidP="00AB13AF">
            <w:pPr>
              <w:jc w:val="center"/>
              <w:rPr>
                <w:b/>
                <w:lang w:eastAsia="en-US"/>
              </w:rPr>
            </w:pPr>
            <w:r>
              <w:rPr>
                <w:b/>
                <w:sz w:val="22"/>
                <w:szCs w:val="22"/>
                <w:lang w:eastAsia="en-US"/>
              </w:rPr>
              <w:t>72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r>
              <w:rPr>
                <w:b/>
                <w:sz w:val="22"/>
                <w:szCs w:val="22"/>
                <w:lang w:eastAsia="en-US"/>
              </w:rPr>
              <w:t>1</w:t>
            </w:r>
            <w:r w:rsidR="00625318">
              <w:rPr>
                <w:b/>
                <w:sz w:val="22"/>
                <w:szCs w:val="22"/>
                <w:lang w:eastAsia="en-US"/>
              </w:rPr>
              <w:t>6</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ind w:left="-56" w:right="-126"/>
              <w:jc w:val="center"/>
              <w:rPr>
                <w:b/>
                <w:lang w:eastAsia="en-US"/>
              </w:rPr>
            </w:pPr>
            <w:r>
              <w:rPr>
                <w:b/>
                <w:sz w:val="22"/>
                <w:szCs w:val="22"/>
                <w:lang w:eastAsia="en-US"/>
              </w:rPr>
              <w:t>36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625318" w:rsidP="00AB13AF">
            <w:pPr>
              <w:jc w:val="center"/>
              <w:rPr>
                <w:b/>
                <w:lang w:eastAsia="en-US"/>
              </w:rPr>
            </w:pPr>
            <w:r>
              <w:rPr>
                <w:b/>
                <w:sz w:val="22"/>
                <w:szCs w:val="22"/>
                <w:lang w:eastAsia="en-US"/>
              </w:rPr>
              <w:t>Зачет</w:t>
            </w:r>
          </w:p>
        </w:tc>
      </w:tr>
    </w:tbl>
    <w:p w:rsidR="008E29C8" w:rsidRDefault="008E29C8" w:rsidP="008E29C8">
      <w:pPr>
        <w:widowControl/>
        <w:autoSpaceDE/>
        <w:adjustRightInd/>
        <w:spacing w:after="160"/>
        <w:ind w:firstLine="567"/>
        <w:jc w:val="both"/>
      </w:pPr>
      <w:bookmarkStart w:id="5" w:name="_Toc459975981"/>
      <w:bookmarkEnd w:id="5"/>
    </w:p>
    <w:p w:rsidR="008E29C8" w:rsidRPr="00616963" w:rsidRDefault="008E29C8" w:rsidP="008E29C8">
      <w:pPr>
        <w:ind w:firstLine="567"/>
        <w:jc w:val="both"/>
        <w:rPr>
          <w:b/>
        </w:rPr>
      </w:pPr>
      <w:r>
        <w:rPr>
          <w:b/>
        </w:rPr>
        <w:t xml:space="preserve">для очно-заочной </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3"/>
        <w:gridCol w:w="2060"/>
        <w:gridCol w:w="489"/>
        <w:gridCol w:w="1232"/>
        <w:gridCol w:w="527"/>
        <w:gridCol w:w="603"/>
        <w:gridCol w:w="674"/>
        <w:gridCol w:w="284"/>
        <w:gridCol w:w="568"/>
        <w:gridCol w:w="547"/>
        <w:gridCol w:w="492"/>
        <w:gridCol w:w="1976"/>
      </w:tblGrid>
      <w:tr w:rsidR="008E29C8" w:rsidRPr="00616963" w:rsidTr="00AB13AF">
        <w:trPr>
          <w:cantSplit/>
          <w:trHeight w:val="742"/>
          <w:jc w:val="center"/>
        </w:trPr>
        <w:tc>
          <w:tcPr>
            <w:tcW w:w="78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№п/п</w:t>
            </w:r>
          </w:p>
        </w:tc>
        <w:tc>
          <w:tcPr>
            <w:tcW w:w="206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Семестр</w:t>
            </w:r>
          </w:p>
        </w:tc>
        <w:tc>
          <w:tcPr>
            <w:tcW w:w="492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8E29C8" w:rsidRPr="00A10CAD" w:rsidRDefault="008E29C8" w:rsidP="00AB13AF">
            <w:pPr>
              <w:tabs>
                <w:tab w:val="left" w:pos="643"/>
              </w:tabs>
              <w:jc w:val="center"/>
              <w:rPr>
                <w:lang w:eastAsia="en-US"/>
              </w:rPr>
            </w:pPr>
            <w:r w:rsidRPr="00A10CAD">
              <w:rPr>
                <w:b/>
                <w:i/>
                <w:sz w:val="22"/>
                <w:szCs w:val="22"/>
                <w:lang w:eastAsia="en-US"/>
              </w:rPr>
              <w:t>(по семестрам)</w:t>
            </w:r>
          </w:p>
        </w:tc>
      </w:tr>
      <w:tr w:rsidR="008E29C8" w:rsidRPr="00616963" w:rsidTr="00AB13AF">
        <w:trPr>
          <w:cantSplit/>
          <w:trHeight w:val="438"/>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1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Всего</w:t>
            </w:r>
          </w:p>
        </w:tc>
        <w:tc>
          <w:tcPr>
            <w:tcW w:w="208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Из них аудиторные занятия</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b/>
                <w:lang w:eastAsia="en-US"/>
              </w:rPr>
            </w:pPr>
            <w:r w:rsidRPr="00A10CAD">
              <w:rPr>
                <w:b/>
                <w:sz w:val="22"/>
                <w:szCs w:val="22"/>
                <w:lang w:eastAsia="en-US"/>
              </w:rPr>
              <w:t>Самостоятельная работа</w:t>
            </w:r>
          </w:p>
        </w:tc>
        <w:tc>
          <w:tcPr>
            <w:tcW w:w="5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b/>
                <w:lang w:eastAsia="en-US"/>
              </w:rPr>
            </w:pPr>
            <w:r w:rsidRPr="00A10CAD">
              <w:rPr>
                <w:b/>
                <w:sz w:val="22"/>
                <w:szCs w:val="22"/>
                <w:lang w:eastAsia="en-US"/>
              </w:rPr>
              <w:t>Контрольная работа</w:t>
            </w:r>
          </w:p>
        </w:tc>
        <w:tc>
          <w:tcPr>
            <w:tcW w:w="4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lang w:eastAsia="en-US"/>
              </w:rPr>
            </w:pPr>
            <w:r w:rsidRPr="00A10CAD">
              <w:rPr>
                <w:b/>
                <w:sz w:val="22"/>
                <w:szCs w:val="22"/>
                <w:lang w:eastAsia="en-US"/>
              </w:rPr>
              <w:t>Курсовая работа</w:t>
            </w:r>
          </w:p>
        </w:tc>
        <w:tc>
          <w:tcPr>
            <w:tcW w:w="19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r>
      <w:tr w:rsidR="008E29C8" w:rsidRPr="00616963" w:rsidTr="00AB13AF">
        <w:trPr>
          <w:cantSplit/>
          <w:trHeight w:hRule="exact" w:val="2783"/>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1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 xml:space="preserve">Лекции </w:t>
            </w:r>
          </w:p>
        </w:tc>
        <w:tc>
          <w:tcPr>
            <w:tcW w:w="6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.Практикум. Лаборатор</w:t>
            </w:r>
          </w:p>
        </w:tc>
        <w:tc>
          <w:tcPr>
            <w:tcW w:w="67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28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r>
      <w:tr w:rsidR="008E29C8" w:rsidRPr="00616963" w:rsidTr="00AB13AF">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1</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8E29C8" w:rsidRPr="00DE4E64" w:rsidRDefault="00BA5BD7" w:rsidP="00AB13AF">
            <w:pPr>
              <w:pStyle w:val="a8"/>
              <w:tabs>
                <w:tab w:val="left" w:pos="-108"/>
              </w:tabs>
            </w:pPr>
            <w:r w:rsidRPr="00753EBA">
              <w:rPr>
                <w:sz w:val="22"/>
                <w:szCs w:val="22"/>
              </w:rPr>
              <w:t>Введение в управленческий учет</w:t>
            </w:r>
            <w:r>
              <w:rPr>
                <w:sz w:val="22"/>
                <w:szCs w:val="22"/>
              </w:rPr>
              <w:t xml:space="preserve"> и учет персонала</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9E5AF2" w:rsidP="00AB13AF">
            <w:pPr>
              <w:jc w:val="center"/>
              <w:rPr>
                <w:lang w:eastAsia="en-US"/>
              </w:rPr>
            </w:pPr>
            <w:r>
              <w:rPr>
                <w:sz w:val="22"/>
                <w:szCs w:val="22"/>
                <w:lang w:eastAsia="en-US"/>
              </w:rPr>
              <w:t>4</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9</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7</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2</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8E29C8" w:rsidRPr="00BA5BD7" w:rsidRDefault="00BA5BD7" w:rsidP="00AB13AF">
            <w:pPr>
              <w:pStyle w:val="a8"/>
              <w:tabs>
                <w:tab w:val="left" w:pos="-108"/>
              </w:tabs>
            </w:pPr>
            <w:r w:rsidRPr="00BA5BD7">
              <w:rPr>
                <w:sz w:val="22"/>
                <w:szCs w:val="22"/>
              </w:rPr>
              <w:t>Классификация затрат в системе управленческого учета</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9E5AF2" w:rsidP="00AB13AF">
            <w:pPr>
              <w:jc w:val="center"/>
              <w:rPr>
                <w:lang w:eastAsia="en-US"/>
              </w:rPr>
            </w:pPr>
            <w:r>
              <w:rPr>
                <w:sz w:val="22"/>
                <w:szCs w:val="22"/>
                <w:lang w:eastAsia="en-US"/>
              </w:rPr>
              <w:t>4</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10</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2</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7</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3</w:t>
            </w:r>
          </w:p>
        </w:tc>
        <w:tc>
          <w:tcPr>
            <w:tcW w:w="2060" w:type="dxa"/>
            <w:tcBorders>
              <w:left w:val="single" w:sz="4" w:space="0" w:color="000001"/>
              <w:bottom w:val="single" w:sz="4" w:space="0" w:color="000001"/>
            </w:tcBorders>
            <w:shd w:val="clear" w:color="auto" w:fill="auto"/>
            <w:tcMar>
              <w:left w:w="103" w:type="dxa"/>
            </w:tcMar>
          </w:tcPr>
          <w:p w:rsidR="008E29C8" w:rsidRPr="00DE4E64" w:rsidRDefault="00BA5BD7" w:rsidP="00AB13AF">
            <w:pPr>
              <w:pStyle w:val="a8"/>
              <w:tabs>
                <w:tab w:val="left" w:pos="-108"/>
              </w:tabs>
            </w:pPr>
            <w:r w:rsidRPr="00AC4F8F">
              <w:rPr>
                <w:sz w:val="22"/>
                <w:szCs w:val="22"/>
              </w:rPr>
              <w:t>Учет и распределение накладных расходов</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9E5AF2"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9</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7</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4</w:t>
            </w:r>
          </w:p>
        </w:tc>
        <w:tc>
          <w:tcPr>
            <w:tcW w:w="2060" w:type="dxa"/>
            <w:tcBorders>
              <w:left w:val="single" w:sz="4" w:space="0" w:color="000001"/>
              <w:bottom w:val="single" w:sz="4" w:space="0" w:color="000001"/>
            </w:tcBorders>
            <w:shd w:val="clear" w:color="auto" w:fill="auto"/>
            <w:tcMar>
              <w:left w:w="103" w:type="dxa"/>
            </w:tcMar>
          </w:tcPr>
          <w:p w:rsidR="008E29C8" w:rsidRPr="00BA5BD7" w:rsidRDefault="00BA5BD7" w:rsidP="00AB13AF">
            <w:pPr>
              <w:pStyle w:val="a8"/>
              <w:tabs>
                <w:tab w:val="left" w:pos="-108"/>
              </w:tabs>
            </w:pPr>
            <w:r w:rsidRPr="00BA5BD7">
              <w:rPr>
                <w:sz w:val="22"/>
                <w:szCs w:val="22"/>
              </w:rPr>
              <w:t>Системы калькуляции себестоимости в зависимости от особенностей технологического цикла</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10</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7</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5</w:t>
            </w:r>
          </w:p>
        </w:tc>
        <w:tc>
          <w:tcPr>
            <w:tcW w:w="2060" w:type="dxa"/>
            <w:tcBorders>
              <w:left w:val="single" w:sz="4" w:space="0" w:color="000001"/>
              <w:bottom w:val="single" w:sz="4" w:space="0" w:color="000001"/>
            </w:tcBorders>
            <w:shd w:val="clear" w:color="auto" w:fill="auto"/>
            <w:tcMar>
              <w:left w:w="103" w:type="dxa"/>
            </w:tcMar>
          </w:tcPr>
          <w:p w:rsidR="008E29C8" w:rsidRPr="00BA5BD7" w:rsidRDefault="00BA5BD7" w:rsidP="00AB13AF">
            <w:pPr>
              <w:pStyle w:val="a8"/>
              <w:tabs>
                <w:tab w:val="left" w:pos="-108"/>
              </w:tabs>
            </w:pPr>
            <w:r w:rsidRPr="00BA5BD7">
              <w:rPr>
                <w:sz w:val="22"/>
                <w:szCs w:val="22"/>
              </w:rPr>
              <w:t>Калькуляция себестоимости по полным и по переменным затратам</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9E5AF2"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9</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lastRenderedPageBreak/>
              <w:t>6</w:t>
            </w:r>
          </w:p>
        </w:tc>
        <w:tc>
          <w:tcPr>
            <w:tcW w:w="2060" w:type="dxa"/>
            <w:tcBorders>
              <w:left w:val="single" w:sz="4" w:space="0" w:color="000001"/>
              <w:bottom w:val="single" w:sz="4" w:space="0" w:color="000001"/>
            </w:tcBorders>
            <w:shd w:val="clear" w:color="auto" w:fill="auto"/>
            <w:tcMar>
              <w:left w:w="103" w:type="dxa"/>
            </w:tcMar>
          </w:tcPr>
          <w:p w:rsidR="008E29C8" w:rsidRPr="00BA5BD7" w:rsidRDefault="00BA5BD7" w:rsidP="00AB13AF">
            <w:pPr>
              <w:pStyle w:val="a8"/>
              <w:tabs>
                <w:tab w:val="left" w:pos="-108"/>
              </w:tabs>
            </w:pPr>
            <w:r w:rsidRPr="00BA5BD7">
              <w:rPr>
                <w:sz w:val="22"/>
                <w:szCs w:val="22"/>
              </w:rPr>
              <w:t>Нормативные затраты и бюджетирование. Контроль исполнения бюджетов</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9E5AF2"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9</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7</w:t>
            </w:r>
          </w:p>
        </w:tc>
        <w:tc>
          <w:tcPr>
            <w:tcW w:w="2060" w:type="dxa"/>
            <w:tcBorders>
              <w:left w:val="single" w:sz="4" w:space="0" w:color="000001"/>
              <w:bottom w:val="single" w:sz="4" w:space="0" w:color="000001"/>
            </w:tcBorders>
            <w:shd w:val="clear" w:color="auto" w:fill="auto"/>
            <w:tcMar>
              <w:left w:w="103" w:type="dxa"/>
            </w:tcMar>
          </w:tcPr>
          <w:p w:rsidR="008E29C8" w:rsidRPr="00BA5BD7" w:rsidRDefault="00BA5BD7" w:rsidP="00AB13AF">
            <w:pPr>
              <w:pStyle w:val="a8"/>
              <w:tabs>
                <w:tab w:val="left" w:pos="-108"/>
              </w:tabs>
            </w:pPr>
            <w:r w:rsidRPr="00BA5BD7">
              <w:rPr>
                <w:sz w:val="22"/>
                <w:szCs w:val="22"/>
              </w:rPr>
              <w:t>Учет направлений деятельности по управлению персоналом</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9E5AF2"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8</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8</w:t>
            </w:r>
          </w:p>
        </w:tc>
        <w:tc>
          <w:tcPr>
            <w:tcW w:w="2060" w:type="dxa"/>
            <w:tcBorders>
              <w:left w:val="single" w:sz="4" w:space="0" w:color="000001"/>
              <w:bottom w:val="single" w:sz="4" w:space="0" w:color="000001"/>
            </w:tcBorders>
            <w:shd w:val="clear" w:color="auto" w:fill="auto"/>
            <w:tcMar>
              <w:left w:w="103" w:type="dxa"/>
            </w:tcMar>
          </w:tcPr>
          <w:p w:rsidR="008E29C8" w:rsidRPr="00631876" w:rsidRDefault="00BA5BD7" w:rsidP="00AB13AF">
            <w:pPr>
              <w:pStyle w:val="a8"/>
              <w:tabs>
                <w:tab w:val="left" w:pos="-108"/>
              </w:tabs>
            </w:pPr>
            <w:r w:rsidRPr="00631876">
              <w:rPr>
                <w:sz w:val="22"/>
                <w:szCs w:val="22"/>
              </w:rPr>
              <w:t>Управленческий учет как база принятия управленческих решений</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9E5AF2"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8</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rPr>
                <w:b/>
                <w:lang w:eastAsia="en-US"/>
              </w:rPr>
            </w:pPr>
          </w:p>
        </w:tc>
        <w:tc>
          <w:tcPr>
            <w:tcW w:w="2060"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rPr>
                <w:b/>
                <w:lang w:eastAsia="en-US"/>
              </w:rPr>
            </w:pPr>
            <w:r w:rsidRPr="00A10CAD">
              <w:rPr>
                <w:b/>
                <w:bCs/>
                <w:sz w:val="22"/>
                <w:szCs w:val="22"/>
                <w:lang w:eastAsia="en-US"/>
              </w:rPr>
              <w:t>ИТОГО</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b/>
                <w:lang w:eastAsia="en-US"/>
              </w:rPr>
            </w:pP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b/>
                <w:lang w:eastAsia="en-US"/>
              </w:rPr>
            </w:pPr>
            <w:r>
              <w:rPr>
                <w:b/>
                <w:lang w:eastAsia="en-US"/>
              </w:rPr>
              <w:t>72</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b/>
                <w:lang w:eastAsia="en-US"/>
              </w:rPr>
            </w:pPr>
            <w:r>
              <w:rPr>
                <w:b/>
                <w:sz w:val="22"/>
                <w:szCs w:val="22"/>
                <w:lang w:eastAsia="en-US"/>
              </w:rPr>
              <w:t>8</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b/>
                <w:lang w:eastAsia="en-US"/>
              </w:rPr>
            </w:pPr>
            <w:r>
              <w:rPr>
                <w:b/>
                <w:sz w:val="22"/>
                <w:szCs w:val="22"/>
                <w:lang w:eastAsia="en-US"/>
              </w:rPr>
              <w:t>12</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ind w:left="-56" w:right="-126"/>
              <w:jc w:val="center"/>
              <w:rPr>
                <w:b/>
                <w:lang w:eastAsia="en-US"/>
              </w:rPr>
            </w:pPr>
            <w:r>
              <w:rPr>
                <w:b/>
                <w:sz w:val="22"/>
                <w:szCs w:val="22"/>
                <w:lang w:eastAsia="en-US"/>
              </w:rPr>
              <w:t>52</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625318" w:rsidP="00AB13AF">
            <w:pPr>
              <w:jc w:val="center"/>
              <w:rPr>
                <w:b/>
                <w:lang w:eastAsia="en-US"/>
              </w:rPr>
            </w:pPr>
            <w:r>
              <w:rPr>
                <w:b/>
                <w:sz w:val="22"/>
                <w:szCs w:val="22"/>
                <w:lang w:eastAsia="en-US"/>
              </w:rPr>
              <w:t>Зачет</w:t>
            </w:r>
          </w:p>
        </w:tc>
      </w:tr>
    </w:tbl>
    <w:p w:rsidR="008E29C8" w:rsidRPr="00616963" w:rsidRDefault="008E29C8" w:rsidP="008E29C8">
      <w:pPr>
        <w:ind w:firstLine="567"/>
        <w:jc w:val="both"/>
        <w:rPr>
          <w:b/>
        </w:rPr>
      </w:pPr>
    </w:p>
    <w:p w:rsidR="008E29C8" w:rsidRPr="00616963" w:rsidRDefault="008E29C8" w:rsidP="008E29C8">
      <w:pPr>
        <w:ind w:firstLine="567"/>
        <w:jc w:val="both"/>
        <w:rPr>
          <w:b/>
        </w:rPr>
      </w:pPr>
      <w:r>
        <w:rPr>
          <w:b/>
        </w:rPr>
        <w:t xml:space="preserve">для заочной </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3"/>
        <w:gridCol w:w="2060"/>
        <w:gridCol w:w="489"/>
        <w:gridCol w:w="1232"/>
        <w:gridCol w:w="527"/>
        <w:gridCol w:w="603"/>
        <w:gridCol w:w="674"/>
        <w:gridCol w:w="284"/>
        <w:gridCol w:w="568"/>
        <w:gridCol w:w="547"/>
        <w:gridCol w:w="492"/>
        <w:gridCol w:w="1976"/>
      </w:tblGrid>
      <w:tr w:rsidR="008E29C8" w:rsidRPr="00616963" w:rsidTr="00AB13AF">
        <w:trPr>
          <w:cantSplit/>
          <w:trHeight w:val="742"/>
          <w:jc w:val="center"/>
        </w:trPr>
        <w:tc>
          <w:tcPr>
            <w:tcW w:w="78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№п/п</w:t>
            </w:r>
          </w:p>
        </w:tc>
        <w:tc>
          <w:tcPr>
            <w:tcW w:w="206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Семестр</w:t>
            </w:r>
          </w:p>
        </w:tc>
        <w:tc>
          <w:tcPr>
            <w:tcW w:w="492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8E29C8" w:rsidRPr="00A10CAD" w:rsidRDefault="008E29C8" w:rsidP="00AB13AF">
            <w:pPr>
              <w:tabs>
                <w:tab w:val="left" w:pos="643"/>
              </w:tabs>
              <w:jc w:val="center"/>
              <w:rPr>
                <w:lang w:eastAsia="en-US"/>
              </w:rPr>
            </w:pPr>
            <w:r w:rsidRPr="00A10CAD">
              <w:rPr>
                <w:b/>
                <w:i/>
                <w:sz w:val="22"/>
                <w:szCs w:val="22"/>
                <w:lang w:eastAsia="en-US"/>
              </w:rPr>
              <w:t>(по семестрам)</w:t>
            </w:r>
          </w:p>
        </w:tc>
      </w:tr>
      <w:tr w:rsidR="008E29C8" w:rsidRPr="00616963" w:rsidTr="00AB13AF">
        <w:trPr>
          <w:cantSplit/>
          <w:trHeight w:val="438"/>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1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Всего</w:t>
            </w:r>
          </w:p>
        </w:tc>
        <w:tc>
          <w:tcPr>
            <w:tcW w:w="208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jc w:val="center"/>
              <w:rPr>
                <w:b/>
                <w:lang w:eastAsia="en-US"/>
              </w:rPr>
            </w:pPr>
            <w:r w:rsidRPr="00A10CAD">
              <w:rPr>
                <w:b/>
                <w:sz w:val="22"/>
                <w:szCs w:val="22"/>
                <w:lang w:eastAsia="en-US"/>
              </w:rPr>
              <w:t>Из них аудиторные занятия</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b/>
                <w:lang w:eastAsia="en-US"/>
              </w:rPr>
            </w:pPr>
            <w:r w:rsidRPr="00A10CAD">
              <w:rPr>
                <w:b/>
                <w:sz w:val="22"/>
                <w:szCs w:val="22"/>
                <w:lang w:eastAsia="en-US"/>
              </w:rPr>
              <w:t>Самостоятельная работа</w:t>
            </w:r>
          </w:p>
        </w:tc>
        <w:tc>
          <w:tcPr>
            <w:tcW w:w="5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b/>
                <w:lang w:eastAsia="en-US"/>
              </w:rPr>
            </w:pPr>
            <w:r w:rsidRPr="00A10CAD">
              <w:rPr>
                <w:b/>
                <w:sz w:val="22"/>
                <w:szCs w:val="22"/>
                <w:lang w:eastAsia="en-US"/>
              </w:rPr>
              <w:t>Контрольная работа</w:t>
            </w:r>
          </w:p>
        </w:tc>
        <w:tc>
          <w:tcPr>
            <w:tcW w:w="4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40"/>
              <w:jc w:val="center"/>
              <w:rPr>
                <w:lang w:eastAsia="en-US"/>
              </w:rPr>
            </w:pPr>
            <w:r w:rsidRPr="00A10CAD">
              <w:rPr>
                <w:b/>
                <w:sz w:val="22"/>
                <w:szCs w:val="22"/>
                <w:lang w:eastAsia="en-US"/>
              </w:rPr>
              <w:t>Курсовая работа</w:t>
            </w:r>
          </w:p>
        </w:tc>
        <w:tc>
          <w:tcPr>
            <w:tcW w:w="19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r>
      <w:tr w:rsidR="008E29C8" w:rsidRPr="00616963" w:rsidTr="00AB13AF">
        <w:trPr>
          <w:cantSplit/>
          <w:trHeight w:hRule="exact" w:val="2783"/>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1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 xml:space="preserve">Лекции </w:t>
            </w:r>
          </w:p>
        </w:tc>
        <w:tc>
          <w:tcPr>
            <w:tcW w:w="6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.Практикум. Лаборатор</w:t>
            </w:r>
          </w:p>
        </w:tc>
        <w:tc>
          <w:tcPr>
            <w:tcW w:w="67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28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E29C8" w:rsidRPr="00A10CAD" w:rsidRDefault="008E29C8" w:rsidP="00AB13AF">
            <w:pPr>
              <w:tabs>
                <w:tab w:val="left" w:pos="643"/>
              </w:tabs>
              <w:ind w:left="113" w:right="113"/>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widowControl/>
              <w:rPr>
                <w:lang w:eastAsia="en-US"/>
              </w:rPr>
            </w:pPr>
          </w:p>
        </w:tc>
      </w:tr>
      <w:tr w:rsidR="008E29C8" w:rsidRPr="00616963" w:rsidTr="00AB13AF">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1</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8E29C8" w:rsidRPr="00631876" w:rsidRDefault="00631876" w:rsidP="00AB13AF">
            <w:pPr>
              <w:pStyle w:val="a8"/>
              <w:tabs>
                <w:tab w:val="left" w:pos="-108"/>
              </w:tabs>
            </w:pPr>
            <w:r w:rsidRPr="00631876">
              <w:rPr>
                <w:sz w:val="22"/>
                <w:szCs w:val="22"/>
              </w:rPr>
              <w:t>Введение в управленческий учет и учет персонала</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t>4</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8</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7</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2</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8E29C8" w:rsidRPr="00631876" w:rsidRDefault="00631876" w:rsidP="00AB13AF">
            <w:pPr>
              <w:pStyle w:val="a8"/>
              <w:tabs>
                <w:tab w:val="left" w:pos="-108"/>
              </w:tabs>
            </w:pPr>
            <w:r w:rsidRPr="00631876">
              <w:rPr>
                <w:sz w:val="22"/>
                <w:szCs w:val="22"/>
              </w:rPr>
              <w:t>Классификация затрат в системе управленческого учета</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t>4</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8</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7</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3</w:t>
            </w:r>
          </w:p>
        </w:tc>
        <w:tc>
          <w:tcPr>
            <w:tcW w:w="2060" w:type="dxa"/>
            <w:tcBorders>
              <w:left w:val="single" w:sz="4" w:space="0" w:color="000001"/>
              <w:bottom w:val="single" w:sz="4" w:space="0" w:color="000001"/>
            </w:tcBorders>
            <w:shd w:val="clear" w:color="auto" w:fill="auto"/>
            <w:tcMar>
              <w:left w:w="103" w:type="dxa"/>
            </w:tcMar>
          </w:tcPr>
          <w:p w:rsidR="008E29C8" w:rsidRPr="00631876" w:rsidRDefault="00631876" w:rsidP="00AB13AF">
            <w:pPr>
              <w:pStyle w:val="a8"/>
              <w:tabs>
                <w:tab w:val="left" w:pos="-108"/>
              </w:tabs>
            </w:pPr>
            <w:r w:rsidRPr="00631876">
              <w:rPr>
                <w:sz w:val="22"/>
                <w:szCs w:val="22"/>
              </w:rPr>
              <w:t>Учет и распределение накладных расходов</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8</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7</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4</w:t>
            </w:r>
          </w:p>
        </w:tc>
        <w:tc>
          <w:tcPr>
            <w:tcW w:w="2060" w:type="dxa"/>
            <w:tcBorders>
              <w:left w:val="single" w:sz="4" w:space="0" w:color="000001"/>
              <w:bottom w:val="single" w:sz="4" w:space="0" w:color="000001"/>
            </w:tcBorders>
            <w:shd w:val="clear" w:color="auto" w:fill="auto"/>
            <w:tcMar>
              <w:left w:w="103" w:type="dxa"/>
            </w:tcMar>
          </w:tcPr>
          <w:p w:rsidR="008E29C8" w:rsidRPr="00944E00" w:rsidRDefault="00631876" w:rsidP="00AB13AF">
            <w:pPr>
              <w:pStyle w:val="a8"/>
              <w:tabs>
                <w:tab w:val="left" w:pos="-108"/>
              </w:tabs>
            </w:pPr>
            <w:r w:rsidRPr="00BA5BD7">
              <w:rPr>
                <w:sz w:val="22"/>
                <w:szCs w:val="22"/>
              </w:rPr>
              <w:t xml:space="preserve">Системы калькуляции себестоимости в </w:t>
            </w:r>
            <w:r w:rsidRPr="00BA5BD7">
              <w:rPr>
                <w:sz w:val="22"/>
                <w:szCs w:val="22"/>
              </w:rPr>
              <w:lastRenderedPageBreak/>
              <w:t>зависимости от особенностей технологического цикла</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lastRenderedPageBreak/>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8</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7</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lastRenderedPageBreak/>
              <w:t>5</w:t>
            </w:r>
          </w:p>
        </w:tc>
        <w:tc>
          <w:tcPr>
            <w:tcW w:w="2060" w:type="dxa"/>
            <w:tcBorders>
              <w:left w:val="single" w:sz="4" w:space="0" w:color="000001"/>
              <w:bottom w:val="single" w:sz="4" w:space="0" w:color="000001"/>
            </w:tcBorders>
            <w:shd w:val="clear" w:color="auto" w:fill="auto"/>
            <w:tcMar>
              <w:left w:w="103" w:type="dxa"/>
            </w:tcMar>
          </w:tcPr>
          <w:p w:rsidR="008E29C8" w:rsidRPr="00604852" w:rsidRDefault="00631876" w:rsidP="00631876">
            <w:pPr>
              <w:pStyle w:val="a8"/>
              <w:tabs>
                <w:tab w:val="left" w:pos="-108"/>
              </w:tabs>
              <w:jc w:val="both"/>
            </w:pPr>
            <w:r w:rsidRPr="00BA5BD7">
              <w:rPr>
                <w:sz w:val="22"/>
                <w:szCs w:val="22"/>
              </w:rPr>
              <w:t>Калькуляция себестоимости по полным и по переменным затратам</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9</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8</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6</w:t>
            </w:r>
          </w:p>
        </w:tc>
        <w:tc>
          <w:tcPr>
            <w:tcW w:w="2060" w:type="dxa"/>
            <w:tcBorders>
              <w:left w:val="single" w:sz="4" w:space="0" w:color="000001"/>
              <w:bottom w:val="single" w:sz="4" w:space="0" w:color="000001"/>
            </w:tcBorders>
            <w:shd w:val="clear" w:color="auto" w:fill="auto"/>
            <w:tcMar>
              <w:left w:w="103" w:type="dxa"/>
            </w:tcMar>
          </w:tcPr>
          <w:p w:rsidR="008E29C8" w:rsidRPr="00BA176A" w:rsidRDefault="00631876" w:rsidP="00AB13AF">
            <w:pPr>
              <w:pStyle w:val="a8"/>
              <w:tabs>
                <w:tab w:val="left" w:pos="-108"/>
              </w:tabs>
            </w:pPr>
            <w:r w:rsidRPr="00BA5BD7">
              <w:rPr>
                <w:sz w:val="22"/>
                <w:szCs w:val="22"/>
              </w:rPr>
              <w:t>Нормативные затраты и бюджетирование. Контроль исполнения бюджетов</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9</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8</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7</w:t>
            </w:r>
          </w:p>
        </w:tc>
        <w:tc>
          <w:tcPr>
            <w:tcW w:w="2060" w:type="dxa"/>
            <w:tcBorders>
              <w:left w:val="single" w:sz="4" w:space="0" w:color="000001"/>
              <w:bottom w:val="single" w:sz="4" w:space="0" w:color="000001"/>
            </w:tcBorders>
            <w:shd w:val="clear" w:color="auto" w:fill="auto"/>
            <w:tcMar>
              <w:left w:w="103" w:type="dxa"/>
            </w:tcMar>
          </w:tcPr>
          <w:p w:rsidR="008E29C8" w:rsidRPr="00BA176A" w:rsidRDefault="00631876" w:rsidP="00AB13AF">
            <w:pPr>
              <w:pStyle w:val="a8"/>
              <w:tabs>
                <w:tab w:val="left" w:pos="-108"/>
              </w:tabs>
            </w:pPr>
            <w:r w:rsidRPr="00BA5BD7">
              <w:rPr>
                <w:sz w:val="22"/>
                <w:szCs w:val="22"/>
              </w:rPr>
              <w:t>Учет направлений деятельности по управлению персоналом</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9</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8</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Опрос</w:t>
            </w:r>
          </w:p>
        </w:tc>
      </w:tr>
      <w:tr w:rsidR="008E29C8" w:rsidRPr="00616963" w:rsidTr="00AB13AF">
        <w:trPr>
          <w:jc w:val="center"/>
        </w:trPr>
        <w:tc>
          <w:tcPr>
            <w:tcW w:w="78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lang w:eastAsia="en-US"/>
              </w:rPr>
            </w:pPr>
            <w:r w:rsidRPr="00A10CAD">
              <w:rPr>
                <w:sz w:val="22"/>
                <w:szCs w:val="22"/>
                <w:lang w:eastAsia="en-US"/>
              </w:rPr>
              <w:t>8</w:t>
            </w:r>
          </w:p>
        </w:tc>
        <w:tc>
          <w:tcPr>
            <w:tcW w:w="2060" w:type="dxa"/>
            <w:tcBorders>
              <w:left w:val="single" w:sz="4" w:space="0" w:color="000001"/>
              <w:bottom w:val="single" w:sz="4" w:space="0" w:color="000001"/>
            </w:tcBorders>
            <w:shd w:val="clear" w:color="auto" w:fill="auto"/>
            <w:tcMar>
              <w:left w:w="103" w:type="dxa"/>
            </w:tcMar>
          </w:tcPr>
          <w:p w:rsidR="008E29C8" w:rsidRPr="00BA176A" w:rsidRDefault="00631876" w:rsidP="00AB13AF">
            <w:pPr>
              <w:pStyle w:val="a8"/>
              <w:tabs>
                <w:tab w:val="left" w:pos="-108"/>
              </w:tabs>
            </w:pPr>
            <w:r w:rsidRPr="00631876">
              <w:rPr>
                <w:sz w:val="22"/>
                <w:szCs w:val="22"/>
              </w:rPr>
              <w:t>Управленческий учет как база принятия управленческих решений</w:t>
            </w:r>
          </w:p>
        </w:tc>
        <w:tc>
          <w:tcPr>
            <w:tcW w:w="489" w:type="dxa"/>
            <w:tcBorders>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lang w:eastAsia="en-US"/>
              </w:rPr>
            </w:pPr>
            <w:r>
              <w:rPr>
                <w:sz w:val="22"/>
                <w:szCs w:val="22"/>
                <w:lang w:eastAsia="en-US"/>
              </w:rPr>
              <w:t>4</w:t>
            </w:r>
          </w:p>
        </w:tc>
        <w:tc>
          <w:tcPr>
            <w:tcW w:w="1232"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9</w:t>
            </w:r>
          </w:p>
        </w:tc>
        <w:tc>
          <w:tcPr>
            <w:tcW w:w="527"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8E29C8" w:rsidRPr="00A10CAD" w:rsidRDefault="006523F0" w:rsidP="00AB13AF">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8E29C8" w:rsidRPr="00A10CAD" w:rsidRDefault="0049758D" w:rsidP="00AB13AF">
            <w:pPr>
              <w:jc w:val="center"/>
              <w:rPr>
                <w:lang w:eastAsia="en-US"/>
              </w:rPr>
            </w:pPr>
            <w:r>
              <w:rPr>
                <w:sz w:val="22"/>
                <w:szCs w:val="22"/>
                <w:lang w:eastAsia="en-US"/>
              </w:rPr>
              <w:t>8</w:t>
            </w:r>
          </w:p>
        </w:tc>
        <w:tc>
          <w:tcPr>
            <w:tcW w:w="547"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8E29C8" w:rsidP="00AB13AF">
            <w:pPr>
              <w:jc w:val="center"/>
              <w:rPr>
                <w:lang w:eastAsia="en-US"/>
              </w:rPr>
            </w:pPr>
            <w:r w:rsidRPr="00A10CAD">
              <w:rPr>
                <w:sz w:val="22"/>
                <w:szCs w:val="22"/>
                <w:lang w:eastAsia="en-US"/>
              </w:rPr>
              <w:t xml:space="preserve">Коллоквиум </w:t>
            </w:r>
          </w:p>
        </w:tc>
      </w:tr>
      <w:tr w:rsidR="008E29C8" w:rsidRPr="00616963" w:rsidTr="00AB13AF">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rPr>
                <w:b/>
                <w:lang w:eastAsia="en-US"/>
              </w:rPr>
            </w:pPr>
          </w:p>
        </w:tc>
        <w:tc>
          <w:tcPr>
            <w:tcW w:w="2060"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rPr>
                <w:b/>
                <w:lang w:eastAsia="en-US"/>
              </w:rPr>
            </w:pPr>
            <w:r w:rsidRPr="00A10CAD">
              <w:rPr>
                <w:b/>
                <w:bCs/>
                <w:sz w:val="22"/>
                <w:szCs w:val="22"/>
                <w:lang w:eastAsia="en-US"/>
              </w:rPr>
              <w:t>ИТОГО</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tabs>
                <w:tab w:val="left" w:pos="643"/>
              </w:tabs>
              <w:spacing w:after="160"/>
              <w:jc w:val="center"/>
              <w:rPr>
                <w:b/>
                <w:lang w:eastAsia="en-US"/>
              </w:rPr>
            </w:pP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625318" w:rsidP="00AB13AF">
            <w:pPr>
              <w:jc w:val="center"/>
              <w:rPr>
                <w:b/>
                <w:lang w:eastAsia="en-US"/>
              </w:rPr>
            </w:pPr>
            <w:r>
              <w:rPr>
                <w:b/>
                <w:sz w:val="22"/>
                <w:szCs w:val="22"/>
                <w:lang w:eastAsia="en-US"/>
              </w:rPr>
              <w:t>72</w:t>
            </w:r>
            <w:r w:rsidR="0049758D">
              <w:rPr>
                <w:b/>
                <w:sz w:val="22"/>
                <w:szCs w:val="22"/>
                <w:lang w:eastAsia="en-US"/>
              </w:rPr>
              <w:t>=68+4</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r>
              <w:rPr>
                <w:b/>
                <w:sz w:val="22"/>
                <w:szCs w:val="22"/>
                <w:lang w:eastAsia="en-US"/>
              </w:rPr>
              <w:t>4</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2B0B1B" w:rsidP="00AB13AF">
            <w:pPr>
              <w:jc w:val="center"/>
              <w:rPr>
                <w:b/>
                <w:lang w:eastAsia="en-US"/>
              </w:rPr>
            </w:pPr>
            <w:r>
              <w:rPr>
                <w:b/>
                <w:sz w:val="22"/>
                <w:szCs w:val="22"/>
                <w:lang w:eastAsia="en-US"/>
              </w:rPr>
              <w:t>4</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2B0B1B" w:rsidP="00AB13AF">
            <w:pPr>
              <w:ind w:left="-56" w:right="-126"/>
              <w:jc w:val="center"/>
              <w:rPr>
                <w:b/>
                <w:lang w:eastAsia="en-US"/>
              </w:rPr>
            </w:pPr>
            <w:r>
              <w:rPr>
                <w:b/>
                <w:sz w:val="22"/>
                <w:szCs w:val="22"/>
                <w:lang w:eastAsia="en-US"/>
              </w:rPr>
              <w:t>60</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E29C8" w:rsidRPr="00A10CAD" w:rsidRDefault="008E29C8" w:rsidP="00AB13AF">
            <w:pPr>
              <w:jc w:val="center"/>
              <w:rPr>
                <w:b/>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29C8" w:rsidRPr="00A10CAD" w:rsidRDefault="002B0B1B" w:rsidP="002B0B1B">
            <w:pPr>
              <w:jc w:val="center"/>
              <w:rPr>
                <w:b/>
                <w:lang w:eastAsia="en-US"/>
              </w:rPr>
            </w:pPr>
            <w:r>
              <w:rPr>
                <w:b/>
                <w:sz w:val="22"/>
                <w:szCs w:val="22"/>
                <w:lang w:eastAsia="en-US"/>
              </w:rPr>
              <w:t>4</w:t>
            </w:r>
            <w:r w:rsidR="008E29C8" w:rsidRPr="00A10CAD">
              <w:rPr>
                <w:b/>
                <w:sz w:val="22"/>
                <w:szCs w:val="22"/>
                <w:lang w:eastAsia="en-US"/>
              </w:rPr>
              <w:t xml:space="preserve"> (</w:t>
            </w:r>
            <w:r>
              <w:rPr>
                <w:b/>
                <w:sz w:val="22"/>
                <w:szCs w:val="22"/>
                <w:lang w:eastAsia="en-US"/>
              </w:rPr>
              <w:t>зачет</w:t>
            </w:r>
            <w:r w:rsidR="008E29C8" w:rsidRPr="00A10CAD">
              <w:rPr>
                <w:b/>
                <w:sz w:val="22"/>
                <w:szCs w:val="22"/>
                <w:lang w:eastAsia="en-US"/>
              </w:rPr>
              <w:t>)</w:t>
            </w:r>
          </w:p>
        </w:tc>
      </w:tr>
    </w:tbl>
    <w:p w:rsidR="008E29C8" w:rsidRDefault="008E29C8" w:rsidP="008E29C8">
      <w:pPr>
        <w:ind w:firstLine="540"/>
        <w:jc w:val="both"/>
        <w:rPr>
          <w:b/>
        </w:rPr>
      </w:pPr>
    </w:p>
    <w:p w:rsidR="008E29C8" w:rsidRDefault="008E29C8" w:rsidP="008E29C8">
      <w:pPr>
        <w:ind w:firstLine="540"/>
        <w:jc w:val="both"/>
        <w:rPr>
          <w:b/>
        </w:rPr>
      </w:pPr>
    </w:p>
    <w:p w:rsidR="00F8284D" w:rsidRDefault="008E29C8" w:rsidP="008E29C8">
      <w:pPr>
        <w:ind w:firstLine="540"/>
        <w:jc w:val="both"/>
        <w:rPr>
          <w:b/>
        </w:rPr>
      </w:pPr>
      <w:r w:rsidRPr="00616963">
        <w:rPr>
          <w:b/>
        </w:rPr>
        <w:t>4.2 Содержание дисциплины, структурированное по разделам</w:t>
      </w:r>
    </w:p>
    <w:p w:rsidR="00F8284D" w:rsidRDefault="00F8284D" w:rsidP="00F8284D">
      <w:pPr>
        <w:tabs>
          <w:tab w:val="left" w:pos="720"/>
        </w:tabs>
        <w:ind w:firstLine="720"/>
        <w:rPr>
          <w:b/>
          <w:i/>
        </w:rPr>
      </w:pPr>
      <w:r>
        <w:rPr>
          <w:b/>
          <w:i/>
        </w:rPr>
        <w:t>Тема 1. Введение в управленческий учет</w:t>
      </w:r>
      <w:r w:rsidR="002371D9">
        <w:rPr>
          <w:b/>
          <w:i/>
        </w:rPr>
        <w:t xml:space="preserve"> и учет персонала </w:t>
      </w:r>
    </w:p>
    <w:p w:rsidR="00F8284D" w:rsidRDefault="00F8284D" w:rsidP="00F8284D">
      <w:pPr>
        <w:tabs>
          <w:tab w:val="left" w:pos="720"/>
        </w:tabs>
        <w:ind w:firstLine="720"/>
      </w:pPr>
      <w:r>
        <w:rPr>
          <w:i/>
        </w:rPr>
        <w:t>Содержание лекционного курса</w:t>
      </w:r>
    </w:p>
    <w:p w:rsidR="002371D9" w:rsidRDefault="00F8284D" w:rsidP="002371D9">
      <w:pPr>
        <w:ind w:firstLine="720"/>
        <w:jc w:val="both"/>
      </w:pPr>
      <w:r>
        <w:t xml:space="preserve">Цели, задачи и структура управленческого учета как области практической деятельности и как науки. Сравнение систем финансового и управленческого учета. Терминологические особенности: управленческий учет, производственный учет, контроллинг. </w:t>
      </w:r>
    </w:p>
    <w:p w:rsidR="00A133BE" w:rsidRPr="00BE47E8" w:rsidRDefault="00F8284D" w:rsidP="00A133BE">
      <w:pPr>
        <w:keepNext/>
        <w:ind w:firstLine="567"/>
      </w:pPr>
      <w:r>
        <w:t>Управленческий учет в структуре управления организацией. Структура и функции учетно-аналитической службы организации.</w:t>
      </w:r>
      <w:r w:rsidR="00684A24" w:rsidRPr="00684A24">
        <w:t xml:space="preserve"> </w:t>
      </w:r>
      <w:r w:rsidR="00684A24" w:rsidRPr="00BE47E8">
        <w:t xml:space="preserve">Варианты организации управленческого учета: автономная и интегрированная системы. </w:t>
      </w:r>
      <w:r w:rsidR="00A133BE" w:rsidRPr="00BE47E8">
        <w:t>Учетная политика организации для целей управленческого учета.</w:t>
      </w:r>
    </w:p>
    <w:p w:rsidR="00F8284D" w:rsidRDefault="00F8284D" w:rsidP="002371D9">
      <w:pPr>
        <w:ind w:firstLine="720"/>
        <w:jc w:val="both"/>
      </w:pPr>
      <w:r>
        <w:t xml:space="preserve"> Роль бухгалтера-аналитика в информационном обеспечении процесса принятия управленческих решений. Управленческий учет в контексте бизнес-среды организации. Внешняя и внутренняя бизнес-среда. Пользователи информации, формируемой в рамках учетных процедур.</w:t>
      </w:r>
    </w:p>
    <w:p w:rsidR="00F8284D" w:rsidRDefault="00F8284D" w:rsidP="002371D9">
      <w:pPr>
        <w:ind w:firstLine="720"/>
        <w:jc w:val="both"/>
      </w:pPr>
      <w:r>
        <w:t>Проблемы внедрения управленческого учета в России.</w:t>
      </w:r>
    </w:p>
    <w:p w:rsidR="00F8284D" w:rsidRDefault="00F8284D" w:rsidP="00F8284D">
      <w:pPr>
        <w:ind w:firstLine="720"/>
      </w:pPr>
    </w:p>
    <w:p w:rsidR="00F8284D" w:rsidRDefault="00F8284D" w:rsidP="00F8284D">
      <w:pPr>
        <w:tabs>
          <w:tab w:val="left" w:pos="720"/>
        </w:tabs>
        <w:ind w:firstLine="720"/>
        <w:rPr>
          <w:i/>
        </w:rPr>
      </w:pPr>
      <w:r>
        <w:rPr>
          <w:i/>
        </w:rPr>
        <w:t>Содержание практических занятий</w:t>
      </w:r>
    </w:p>
    <w:p w:rsidR="00F8284D" w:rsidRDefault="00F8284D" w:rsidP="00F8284D">
      <w:pPr>
        <w:widowControl/>
        <w:numPr>
          <w:ilvl w:val="0"/>
          <w:numId w:val="29"/>
        </w:numPr>
        <w:suppressAutoHyphens/>
        <w:autoSpaceDE/>
        <w:autoSpaceDN/>
        <w:adjustRightInd/>
        <w:ind w:left="0" w:hanging="142"/>
        <w:jc w:val="both"/>
      </w:pPr>
      <w:r>
        <w:t xml:space="preserve">Управленческий учет и </w:t>
      </w:r>
      <w:r w:rsidR="002371D9">
        <w:t>финансовый учет: сходство и различия.</w:t>
      </w:r>
    </w:p>
    <w:p w:rsidR="00F8284D" w:rsidRDefault="00F8284D" w:rsidP="00F8284D">
      <w:pPr>
        <w:widowControl/>
        <w:numPr>
          <w:ilvl w:val="0"/>
          <w:numId w:val="29"/>
        </w:numPr>
        <w:suppressAutoHyphens/>
        <w:autoSpaceDE/>
        <w:autoSpaceDN/>
        <w:adjustRightInd/>
        <w:ind w:left="0" w:hanging="142"/>
        <w:jc w:val="both"/>
      </w:pPr>
      <w:r>
        <w:t xml:space="preserve">Управленческий учет в структуре управления организацией. </w:t>
      </w:r>
    </w:p>
    <w:p w:rsidR="00F8284D" w:rsidRDefault="00F8284D" w:rsidP="00F8284D">
      <w:pPr>
        <w:widowControl/>
        <w:numPr>
          <w:ilvl w:val="0"/>
          <w:numId w:val="29"/>
        </w:numPr>
        <w:suppressAutoHyphens/>
        <w:autoSpaceDE/>
        <w:autoSpaceDN/>
        <w:adjustRightInd/>
        <w:ind w:left="0" w:hanging="142"/>
        <w:jc w:val="both"/>
      </w:pPr>
      <w:r>
        <w:t>Структура и функции учетно-аналитической службы организации.</w:t>
      </w:r>
    </w:p>
    <w:p w:rsidR="00F8284D" w:rsidRDefault="00F8284D" w:rsidP="00F8284D">
      <w:pPr>
        <w:tabs>
          <w:tab w:val="left" w:pos="720"/>
        </w:tabs>
        <w:ind w:firstLine="720"/>
        <w:rPr>
          <w:b/>
          <w:i/>
        </w:rPr>
      </w:pPr>
    </w:p>
    <w:p w:rsidR="00F8284D" w:rsidRPr="00AC4F8F" w:rsidRDefault="00F8284D" w:rsidP="00F8284D">
      <w:pPr>
        <w:tabs>
          <w:tab w:val="left" w:pos="720"/>
        </w:tabs>
        <w:ind w:firstLine="720"/>
        <w:rPr>
          <w:b/>
        </w:rPr>
      </w:pPr>
      <w:r>
        <w:rPr>
          <w:b/>
          <w:i/>
        </w:rPr>
        <w:t>Тема 2. Классификация затрат</w:t>
      </w:r>
      <w:r w:rsidR="00AC4F8F">
        <w:t xml:space="preserve"> </w:t>
      </w:r>
      <w:r w:rsidR="00AC4F8F" w:rsidRPr="00AC4F8F">
        <w:rPr>
          <w:b/>
        </w:rPr>
        <w:t>в системе  управленческого учета</w:t>
      </w:r>
    </w:p>
    <w:p w:rsidR="00F8284D" w:rsidRDefault="00F8284D" w:rsidP="00F8284D">
      <w:pPr>
        <w:tabs>
          <w:tab w:val="left" w:pos="720"/>
        </w:tabs>
        <w:ind w:firstLine="720"/>
      </w:pPr>
      <w:r>
        <w:rPr>
          <w:i/>
        </w:rPr>
        <w:t>Содержание лекционного курса</w:t>
      </w:r>
    </w:p>
    <w:p w:rsidR="00F8284D" w:rsidRDefault="00F8284D" w:rsidP="00F8284D">
      <w:pPr>
        <w:ind w:firstLine="720"/>
      </w:pPr>
      <w:r>
        <w:lastRenderedPageBreak/>
        <w:t xml:space="preserve">Способы и подходы к классификации затрат. Классификация затрат по их экономическому содержанию - по элементам и по статьям калькуляции. </w:t>
      </w:r>
    </w:p>
    <w:p w:rsidR="005D11D3" w:rsidRDefault="00F8284D" w:rsidP="00F8284D">
      <w:pPr>
        <w:ind w:firstLine="720"/>
      </w:pPr>
      <w:r>
        <w:t xml:space="preserve">Классификация затрат по отношению к продукции и к направлению учета - прямые и косвенные, основные и накладные. </w:t>
      </w:r>
    </w:p>
    <w:p w:rsidR="00F8284D" w:rsidRDefault="00F8284D" w:rsidP="00F8284D">
      <w:pPr>
        <w:ind w:firstLine="720"/>
      </w:pPr>
      <w:r>
        <w:t>Классификация затрат по их динамике – переменные, постоянные, условно</w:t>
      </w:r>
      <w:r w:rsidR="002371D9">
        <w:t>-переменные, условно-постоянные.</w:t>
      </w:r>
      <w:r>
        <w:t xml:space="preserve"> </w:t>
      </w:r>
    </w:p>
    <w:p w:rsidR="00F8284D" w:rsidRDefault="00F8284D" w:rsidP="00F8284D">
      <w:pPr>
        <w:ind w:firstLine="720"/>
      </w:pPr>
      <w:r>
        <w:t>Классификация затрат по отношению к данному управленческому решению – релевантные, приростные, вмененные. Входящие и исходящие затраты.</w:t>
      </w:r>
    </w:p>
    <w:p w:rsidR="00F8284D" w:rsidRDefault="00F8284D" w:rsidP="00F8284D">
      <w:pPr>
        <w:ind w:firstLine="720"/>
      </w:pPr>
      <w:r>
        <w:t>Производственная себестоимость продукции (затраты на продукт) и затраты периода (периодические затраты). Формирование производственной себестоимости.</w:t>
      </w:r>
    </w:p>
    <w:p w:rsidR="00F8284D" w:rsidRDefault="00F8284D" w:rsidP="00F8284D">
      <w:pPr>
        <w:ind w:firstLine="720"/>
      </w:pPr>
      <w:r>
        <w:t>Классификация затрат для целей контроля и регулирования – регулируемые и нерегулируемые. Затраты по центрам ответственности.</w:t>
      </w:r>
    </w:p>
    <w:p w:rsidR="00F8284D" w:rsidRDefault="00F8284D" w:rsidP="00F8284D">
      <w:pPr>
        <w:ind w:firstLine="720"/>
      </w:pPr>
      <w:r>
        <w:t>Классификация способов калькуляции себестоимости – по полным и по переменным затратам, по нормативным и по фактическим затратам, в зависимости от особенностей технологического цикла (позаказный и попроцессные методы).</w:t>
      </w:r>
    </w:p>
    <w:p w:rsidR="00F8284D" w:rsidRDefault="00F8284D" w:rsidP="00F8284D">
      <w:pPr>
        <w:tabs>
          <w:tab w:val="left" w:pos="720"/>
        </w:tabs>
        <w:ind w:firstLine="720"/>
        <w:rPr>
          <w:i/>
        </w:rPr>
      </w:pPr>
    </w:p>
    <w:p w:rsidR="00F8284D" w:rsidRDefault="00F8284D" w:rsidP="00F8284D">
      <w:pPr>
        <w:tabs>
          <w:tab w:val="left" w:pos="720"/>
        </w:tabs>
        <w:ind w:firstLine="720"/>
        <w:rPr>
          <w:i/>
        </w:rPr>
      </w:pPr>
      <w:r>
        <w:rPr>
          <w:i/>
        </w:rPr>
        <w:t>Содержание практических занятий</w:t>
      </w:r>
    </w:p>
    <w:p w:rsidR="00F8284D" w:rsidRDefault="00F8284D" w:rsidP="00F8284D">
      <w:pPr>
        <w:widowControl/>
        <w:numPr>
          <w:ilvl w:val="0"/>
          <w:numId w:val="30"/>
        </w:numPr>
        <w:suppressAutoHyphens/>
        <w:autoSpaceDE/>
        <w:autoSpaceDN/>
        <w:adjustRightInd/>
        <w:ind w:left="0"/>
        <w:jc w:val="both"/>
      </w:pPr>
      <w:r>
        <w:t>Классификация затрат по их экономическому содержанию - по элементам.</w:t>
      </w:r>
    </w:p>
    <w:p w:rsidR="00F8284D" w:rsidRDefault="00F8284D" w:rsidP="00F8284D">
      <w:pPr>
        <w:widowControl/>
        <w:numPr>
          <w:ilvl w:val="0"/>
          <w:numId w:val="30"/>
        </w:numPr>
        <w:tabs>
          <w:tab w:val="left" w:pos="720"/>
        </w:tabs>
        <w:suppressAutoHyphens/>
        <w:autoSpaceDE/>
        <w:autoSpaceDN/>
        <w:adjustRightInd/>
        <w:ind w:left="0"/>
        <w:jc w:val="both"/>
      </w:pPr>
      <w:r>
        <w:t>Класси</w:t>
      </w:r>
      <w:r w:rsidR="005926CA">
        <w:t xml:space="preserve">фикация затрат </w:t>
      </w:r>
      <w:r>
        <w:t xml:space="preserve"> по статьям калькуляции.</w:t>
      </w:r>
    </w:p>
    <w:p w:rsidR="00F8284D" w:rsidRDefault="00F8284D" w:rsidP="00F8284D">
      <w:pPr>
        <w:tabs>
          <w:tab w:val="left" w:pos="720"/>
        </w:tabs>
        <w:ind w:firstLine="720"/>
      </w:pPr>
    </w:p>
    <w:p w:rsidR="00F8284D" w:rsidRDefault="00F8284D" w:rsidP="00F8284D">
      <w:pPr>
        <w:tabs>
          <w:tab w:val="left" w:pos="720"/>
        </w:tabs>
        <w:ind w:firstLine="720"/>
      </w:pPr>
      <w:r>
        <w:rPr>
          <w:b/>
          <w:i/>
        </w:rPr>
        <w:t>Тема 3. Учет и распределение накладных расходов</w:t>
      </w:r>
    </w:p>
    <w:p w:rsidR="00F8284D" w:rsidRDefault="00F8284D" w:rsidP="00F8284D">
      <w:pPr>
        <w:tabs>
          <w:tab w:val="left" w:pos="720"/>
        </w:tabs>
        <w:ind w:firstLine="720"/>
      </w:pPr>
      <w:r>
        <w:rPr>
          <w:i/>
        </w:rPr>
        <w:t>Содержание лекционного курса</w:t>
      </w:r>
    </w:p>
    <w:p w:rsidR="00F8284D" w:rsidRDefault="00F8284D" w:rsidP="00CB46CE">
      <w:pPr>
        <w:ind w:firstLine="720"/>
        <w:jc w:val="both"/>
      </w:pPr>
      <w:r>
        <w:t xml:space="preserve">Организация учета накладных расходов. Отнесение накладных расходов на продукцию. Нормы возмещения накладных расходов – по величине производственных затрат, по прямым трудовым или по прямым материальным затратам, по единицам продукции. </w:t>
      </w:r>
    </w:p>
    <w:p w:rsidR="00F8284D" w:rsidRDefault="00F8284D" w:rsidP="00CB46CE">
      <w:pPr>
        <w:ind w:firstLine="720"/>
        <w:jc w:val="both"/>
      </w:pPr>
      <w:r>
        <w:t>Накладные расходы и центры ответственности. Ставка распределения накладных расходов для различных центров ответственности. Двухступенчатая процедура распределения. Распределение при условии оказания услуг непроизводственными подразделениями друг другу.</w:t>
      </w:r>
    </w:p>
    <w:p w:rsidR="00F8284D" w:rsidRDefault="00F8284D" w:rsidP="00CB46CE">
      <w:pPr>
        <w:ind w:firstLine="720"/>
        <w:jc w:val="both"/>
      </w:pPr>
      <w:r>
        <w:t>Нормативные ставки распределения накладных расходов. Неполное возмещение и возмещение с избытком – способы отражения в отчетности.</w:t>
      </w:r>
    </w:p>
    <w:p w:rsidR="00F8284D" w:rsidRDefault="00F8284D" w:rsidP="00CB46CE">
      <w:pPr>
        <w:ind w:firstLine="720"/>
        <w:jc w:val="both"/>
      </w:pPr>
      <w:r>
        <w:t xml:space="preserve">Распределение накладных расходов в системе учета затрат по функциям (АВС-Costing). </w:t>
      </w:r>
    </w:p>
    <w:p w:rsidR="00F8284D" w:rsidRDefault="00F8284D" w:rsidP="00F8284D">
      <w:pPr>
        <w:ind w:firstLine="720"/>
      </w:pPr>
    </w:p>
    <w:p w:rsidR="00F8284D" w:rsidRDefault="00F8284D" w:rsidP="00F8284D">
      <w:pPr>
        <w:tabs>
          <w:tab w:val="left" w:pos="720"/>
        </w:tabs>
        <w:ind w:firstLine="720"/>
        <w:rPr>
          <w:i/>
        </w:rPr>
      </w:pPr>
      <w:r>
        <w:rPr>
          <w:i/>
        </w:rPr>
        <w:t>Содержание практических занятий</w:t>
      </w:r>
    </w:p>
    <w:p w:rsidR="00F8284D" w:rsidRDefault="00DF596B" w:rsidP="00DF596B">
      <w:pPr>
        <w:widowControl/>
        <w:numPr>
          <w:ilvl w:val="0"/>
          <w:numId w:val="31"/>
        </w:numPr>
        <w:suppressAutoHyphens/>
        <w:autoSpaceDE/>
        <w:autoSpaceDN/>
        <w:adjustRightInd/>
        <w:ind w:left="0" w:hanging="284"/>
        <w:jc w:val="both"/>
      </w:pPr>
      <w:r>
        <w:t xml:space="preserve"> </w:t>
      </w:r>
      <w:r w:rsidR="005926CA">
        <w:t>Организация учета накладных расходов.</w:t>
      </w:r>
    </w:p>
    <w:p w:rsidR="00F8284D" w:rsidRDefault="005926CA" w:rsidP="00DF596B">
      <w:pPr>
        <w:tabs>
          <w:tab w:val="left" w:pos="720"/>
        </w:tabs>
        <w:ind w:left="-284"/>
      </w:pPr>
      <w:r>
        <w:t xml:space="preserve">2. </w:t>
      </w:r>
      <w:r w:rsidR="00DF596B">
        <w:t xml:space="preserve"> </w:t>
      </w:r>
      <w:r>
        <w:t>Распределение накладных расходо</w:t>
      </w:r>
      <w:r w:rsidR="00DF596B">
        <w:t>в.</w:t>
      </w:r>
    </w:p>
    <w:p w:rsidR="00F8284D" w:rsidRDefault="00F8284D" w:rsidP="00F8284D">
      <w:pPr>
        <w:tabs>
          <w:tab w:val="left" w:pos="720"/>
        </w:tabs>
        <w:ind w:firstLine="720"/>
      </w:pPr>
      <w:r>
        <w:rPr>
          <w:b/>
          <w:i/>
        </w:rPr>
        <w:t>Тема 4. Системы калькуляции себестоимости в зависимости от особенностей технологического цикла</w:t>
      </w:r>
    </w:p>
    <w:p w:rsidR="00F8284D" w:rsidRDefault="00F8284D" w:rsidP="00F8284D">
      <w:pPr>
        <w:tabs>
          <w:tab w:val="left" w:pos="720"/>
        </w:tabs>
        <w:ind w:firstLine="720"/>
      </w:pPr>
      <w:r>
        <w:rPr>
          <w:i/>
        </w:rPr>
        <w:t>Содержание лекционного курса</w:t>
      </w:r>
    </w:p>
    <w:p w:rsidR="00F8284D" w:rsidRDefault="00F8284D" w:rsidP="00F8284D">
      <w:pPr>
        <w:ind w:firstLine="720"/>
      </w:pPr>
      <w:r>
        <w:t>Учет затрат на рабочую силу и материалы в системе управленческого учета.</w:t>
      </w:r>
    </w:p>
    <w:p w:rsidR="00F8284D" w:rsidRDefault="00F8284D" w:rsidP="00F8284D">
      <w:pPr>
        <w:ind w:firstLine="720"/>
      </w:pPr>
      <w:r>
        <w:t xml:space="preserve">Попроцессные методы калькуляции себестоимости: особенности и область применения. Расчет себестоимости и оценка запасов с использованием простого одношагового, простого двухшагового, простого многошагового методов расчета себестоимости. Попередельное калькулирование: метод условных единиц. Влияние метода учета запасов на себестоимость при попроцессном калькулировании. Позаказный метод калькуляции, особенности формирования себестоимости. </w:t>
      </w:r>
    </w:p>
    <w:p w:rsidR="00F8284D" w:rsidRDefault="00F8284D" w:rsidP="00F8284D">
      <w:pPr>
        <w:ind w:firstLine="720"/>
      </w:pPr>
      <w:r>
        <w:t>Формирование себестоимости в системе АВС-Costing.</w:t>
      </w:r>
    </w:p>
    <w:p w:rsidR="00374F62" w:rsidRDefault="00374F62" w:rsidP="00F8284D">
      <w:pPr>
        <w:ind w:firstLine="720"/>
      </w:pPr>
    </w:p>
    <w:p w:rsidR="00F8284D" w:rsidRDefault="00F8284D" w:rsidP="00F8284D">
      <w:pPr>
        <w:tabs>
          <w:tab w:val="left" w:pos="720"/>
        </w:tabs>
        <w:ind w:firstLine="720"/>
        <w:rPr>
          <w:i/>
        </w:rPr>
      </w:pPr>
      <w:r>
        <w:rPr>
          <w:i/>
        </w:rPr>
        <w:t>Содержание практических занятий</w:t>
      </w:r>
    </w:p>
    <w:p w:rsidR="00F8284D" w:rsidRDefault="00F8284D" w:rsidP="00F8284D">
      <w:pPr>
        <w:widowControl/>
        <w:numPr>
          <w:ilvl w:val="0"/>
          <w:numId w:val="32"/>
        </w:numPr>
        <w:suppressAutoHyphens/>
        <w:autoSpaceDE/>
        <w:autoSpaceDN/>
        <w:adjustRightInd/>
        <w:ind w:left="0"/>
        <w:jc w:val="both"/>
      </w:pPr>
      <w:r>
        <w:t xml:space="preserve">Попроцессные методы калькуляции себестоимости: особенности и область применения. </w:t>
      </w:r>
    </w:p>
    <w:p w:rsidR="00F8284D" w:rsidRDefault="00F8284D" w:rsidP="00F8284D">
      <w:pPr>
        <w:widowControl/>
        <w:numPr>
          <w:ilvl w:val="0"/>
          <w:numId w:val="32"/>
        </w:numPr>
        <w:suppressAutoHyphens/>
        <w:autoSpaceDE/>
        <w:autoSpaceDN/>
        <w:adjustRightInd/>
        <w:ind w:left="0"/>
        <w:jc w:val="both"/>
      </w:pPr>
      <w:r>
        <w:lastRenderedPageBreak/>
        <w:t>Расчет себестоимости и оценка запасов с использованием простого одношагового, простого двухшагового, простого многошагового методов расчета себестоимости.</w:t>
      </w:r>
    </w:p>
    <w:p w:rsidR="00F8284D" w:rsidRDefault="00F8284D" w:rsidP="00F8284D">
      <w:pPr>
        <w:tabs>
          <w:tab w:val="left" w:pos="720"/>
        </w:tabs>
        <w:ind w:firstLine="720"/>
      </w:pPr>
    </w:p>
    <w:p w:rsidR="00F8284D" w:rsidRDefault="00F8284D" w:rsidP="00F8284D">
      <w:pPr>
        <w:tabs>
          <w:tab w:val="left" w:pos="720"/>
        </w:tabs>
        <w:ind w:firstLine="720"/>
      </w:pPr>
      <w:r>
        <w:rPr>
          <w:b/>
          <w:i/>
        </w:rPr>
        <w:t>Тема 5. Калькуляция себестоимости по полным и по переменным затратам</w:t>
      </w:r>
    </w:p>
    <w:p w:rsidR="00F8284D" w:rsidRDefault="00F8284D" w:rsidP="00F8284D">
      <w:pPr>
        <w:tabs>
          <w:tab w:val="left" w:pos="720"/>
        </w:tabs>
        <w:ind w:firstLine="720"/>
      </w:pPr>
      <w:r>
        <w:rPr>
          <w:i/>
        </w:rPr>
        <w:t>Содержание лекционного курса</w:t>
      </w:r>
    </w:p>
    <w:p w:rsidR="00F8284D" w:rsidRDefault="00F8284D" w:rsidP="00F8284D">
      <w:pPr>
        <w:ind w:firstLine="720"/>
      </w:pPr>
      <w:r>
        <w:t xml:space="preserve">Калькуляция по переменным затратам. Калькуляция по полным затратам. Достоинства и недостатки, сравнительный анализ методов Direct-Costing и Full-Costing. Отчеты о себестоимости и отчеты о прибылях и убытках для двух методов калькуляции. </w:t>
      </w:r>
    </w:p>
    <w:p w:rsidR="00F8284D" w:rsidRDefault="00F8284D" w:rsidP="00F8284D">
      <w:pPr>
        <w:tabs>
          <w:tab w:val="left" w:pos="720"/>
        </w:tabs>
        <w:ind w:firstLine="720"/>
        <w:rPr>
          <w:i/>
        </w:rPr>
      </w:pPr>
      <w:r>
        <w:rPr>
          <w:i/>
        </w:rPr>
        <w:t>Содержание практических занятий</w:t>
      </w:r>
    </w:p>
    <w:p w:rsidR="00F8284D" w:rsidRDefault="00374F62" w:rsidP="00374F62">
      <w:pPr>
        <w:tabs>
          <w:tab w:val="left" w:pos="720"/>
        </w:tabs>
        <w:ind w:left="1080" w:hanging="1506"/>
      </w:pPr>
      <w:r>
        <w:t>1. Калькуляция себестоимости по полным затратам.</w:t>
      </w:r>
    </w:p>
    <w:p w:rsidR="00374F62" w:rsidRDefault="00374F62" w:rsidP="00374F62">
      <w:pPr>
        <w:tabs>
          <w:tab w:val="left" w:pos="720"/>
        </w:tabs>
        <w:ind w:left="1080" w:hanging="1506"/>
      </w:pPr>
      <w:r>
        <w:t>2. Калькуляция себестоимости по переменным затратам.</w:t>
      </w:r>
    </w:p>
    <w:p w:rsidR="00F8284D" w:rsidRPr="00CB46CE" w:rsidRDefault="00F8284D" w:rsidP="00F8284D">
      <w:pPr>
        <w:tabs>
          <w:tab w:val="left" w:pos="720"/>
        </w:tabs>
        <w:ind w:firstLine="720"/>
        <w:rPr>
          <w:b/>
        </w:rPr>
      </w:pPr>
      <w:r>
        <w:rPr>
          <w:b/>
          <w:i/>
        </w:rPr>
        <w:t>Тема 6. Нормативные затраты и бюджетирование</w:t>
      </w:r>
      <w:r w:rsidR="00CB46CE">
        <w:rPr>
          <w:b/>
          <w:i/>
        </w:rPr>
        <w:t xml:space="preserve">. </w:t>
      </w:r>
      <w:r w:rsidR="00CB46CE" w:rsidRPr="00CB46CE">
        <w:rPr>
          <w:b/>
        </w:rPr>
        <w:t>Контроль исполнения бюджетов.</w:t>
      </w:r>
    </w:p>
    <w:p w:rsidR="00F8284D" w:rsidRDefault="00F8284D" w:rsidP="00F8284D">
      <w:pPr>
        <w:tabs>
          <w:tab w:val="left" w:pos="720"/>
        </w:tabs>
        <w:ind w:firstLine="720"/>
      </w:pPr>
      <w:r>
        <w:rPr>
          <w:i/>
        </w:rPr>
        <w:t>Содержание лекционного курса</w:t>
      </w:r>
    </w:p>
    <w:p w:rsidR="00374F62" w:rsidRDefault="00F8284D" w:rsidP="00F8284D">
      <w:pPr>
        <w:ind w:firstLine="720"/>
      </w:pPr>
      <w:r>
        <w:t>Бюджетирование в системе планирования организации. Цели и задачи бюджетирования как формы краткосрочного (операционного) планирования. Организац</w:t>
      </w:r>
      <w:r w:rsidR="00374F62">
        <w:t>ия бюджетирования в организации.</w:t>
      </w:r>
      <w:r>
        <w:t xml:space="preserve"> </w:t>
      </w:r>
    </w:p>
    <w:p w:rsidR="00F8284D" w:rsidRDefault="00F8284D" w:rsidP="00F8284D">
      <w:pPr>
        <w:ind w:firstLine="720"/>
      </w:pPr>
      <w:r>
        <w:t xml:space="preserve">Центры ответственности организации как основа построения бюджетной системы. Центры затрат, центры прибыли, центры дохода, центры инвестиций. </w:t>
      </w:r>
    </w:p>
    <w:p w:rsidR="00F8284D" w:rsidRDefault="00F8284D" w:rsidP="00F8284D">
      <w:pPr>
        <w:ind w:firstLine="720"/>
      </w:pPr>
      <w:r>
        <w:t>Нормативные затраты как основа бюджетного строительства. Методы нормирования прямых ресурсов (материальных, трудовых). Нормирование накладных расходов. Нормирование финансовых ресурсов. Управленческий учет норм выработки, норм расхода материала, бюджета рабочего времени.</w:t>
      </w:r>
    </w:p>
    <w:p w:rsidR="00F8284D" w:rsidRDefault="00F8284D" w:rsidP="00F8284D">
      <w:pPr>
        <w:ind w:firstLine="720"/>
      </w:pPr>
      <w:r>
        <w:t xml:space="preserve">Система бюджетов коммерческой организации. </w:t>
      </w:r>
      <w:r w:rsidR="004542F9">
        <w:t>Планирование потребностей в персонале. Планирование затрат на персонал.</w:t>
      </w:r>
    </w:p>
    <w:p w:rsidR="00F8284D" w:rsidRDefault="00F8284D" w:rsidP="00F8284D">
      <w:pPr>
        <w:ind w:firstLine="720"/>
      </w:pPr>
      <w:r>
        <w:t xml:space="preserve">Бюджет продаж. Бюджет производства. Бюджет закупок. Бюджет расхода материалов. Бюджет движения денежных средств. Бюджетный баланс и бюджетный отчет о прибылях и убытках. </w:t>
      </w:r>
    </w:p>
    <w:p w:rsidR="00CB46CE" w:rsidRDefault="00CB46CE" w:rsidP="00CB46CE">
      <w:pPr>
        <w:ind w:firstLine="720"/>
      </w:pPr>
      <w:r>
        <w:t>Цели контроля бюджетов. Формы контроля и контрольные процедуры.</w:t>
      </w:r>
      <w:r w:rsidRPr="00CB46CE">
        <w:t xml:space="preserve"> </w:t>
      </w:r>
      <w:r>
        <w:t>Вопросы совместной ответственности менеджеров разных центров ответственности при анализе отклонений.</w:t>
      </w:r>
    </w:p>
    <w:p w:rsidR="00CB46CE" w:rsidRDefault="00CB46CE" w:rsidP="00F8284D">
      <w:pPr>
        <w:ind w:firstLine="720"/>
      </w:pPr>
    </w:p>
    <w:p w:rsidR="00F8284D" w:rsidRDefault="00F8284D" w:rsidP="00F8284D">
      <w:pPr>
        <w:tabs>
          <w:tab w:val="left" w:pos="720"/>
        </w:tabs>
        <w:ind w:firstLine="720"/>
        <w:rPr>
          <w:i/>
        </w:rPr>
      </w:pPr>
      <w:r>
        <w:rPr>
          <w:i/>
        </w:rPr>
        <w:t>Содержание практических занятий</w:t>
      </w:r>
    </w:p>
    <w:p w:rsidR="004542F9" w:rsidRPr="004542F9" w:rsidRDefault="004542F9" w:rsidP="00F8284D">
      <w:pPr>
        <w:tabs>
          <w:tab w:val="left" w:pos="720"/>
        </w:tabs>
        <w:ind w:firstLine="720"/>
      </w:pPr>
    </w:p>
    <w:p w:rsidR="004542F9" w:rsidRDefault="004542F9" w:rsidP="004542F9">
      <w:r>
        <w:t xml:space="preserve">1. </w:t>
      </w:r>
      <w:r w:rsidRPr="004542F9">
        <w:t>Бюджетирование в системе планирования организации. Цели и задачи бюджетирования как формы краткосрочного (операционного) планирования. Организация бюджетирования в органи</w:t>
      </w:r>
      <w:r>
        <w:t>зации.</w:t>
      </w:r>
    </w:p>
    <w:p w:rsidR="004542F9" w:rsidRDefault="004542F9" w:rsidP="004542F9">
      <w:r>
        <w:t>2.</w:t>
      </w:r>
      <w:r w:rsidRPr="004542F9">
        <w:t xml:space="preserve"> </w:t>
      </w:r>
      <w:r>
        <w:t xml:space="preserve"> Система бюджетов коммерческой организации. Планирование потребностей в персонале. Планирование затрат на персонал.</w:t>
      </w:r>
    </w:p>
    <w:p w:rsidR="00CB46CE" w:rsidRDefault="00CB46CE" w:rsidP="004542F9">
      <w:r>
        <w:t>3. Контроль исполнения бюджетов.</w:t>
      </w:r>
    </w:p>
    <w:p w:rsidR="00F8284D" w:rsidRDefault="00CB46CE" w:rsidP="00F8284D">
      <w:pPr>
        <w:ind w:firstLine="720"/>
      </w:pPr>
      <w:r>
        <w:rPr>
          <w:b/>
          <w:i/>
        </w:rPr>
        <w:t>Тема 7</w:t>
      </w:r>
      <w:r w:rsidR="00F8284D">
        <w:rPr>
          <w:b/>
          <w:i/>
        </w:rPr>
        <w:t xml:space="preserve">. Учет направлений деятельности по управлению персоналом </w:t>
      </w:r>
    </w:p>
    <w:p w:rsidR="00F8284D" w:rsidRDefault="00F8284D" w:rsidP="00F8284D">
      <w:pPr>
        <w:tabs>
          <w:tab w:val="left" w:pos="720"/>
        </w:tabs>
        <w:ind w:firstLine="720"/>
      </w:pPr>
      <w:r>
        <w:rPr>
          <w:i/>
        </w:rPr>
        <w:t>Содержание лекционного курса</w:t>
      </w:r>
    </w:p>
    <w:p w:rsidR="00F8284D" w:rsidRDefault="00313CF8" w:rsidP="00F8284D">
      <w:pPr>
        <w:ind w:firstLine="720"/>
      </w:pPr>
      <w:r>
        <w:t>Р</w:t>
      </w:r>
      <w:r w:rsidR="00F8284D">
        <w:t>ешение задач обеспечения бизнеса кадрами - подбор, анкетирование и оценка; кадровый учет и анализ кадрового состава; анализ уровня и причин текучести кадров; ведение регламентированного документооборота.</w:t>
      </w:r>
    </w:p>
    <w:p w:rsidR="00C21D43" w:rsidRDefault="00F8284D" w:rsidP="00F8284D">
      <w:pPr>
        <w:ind w:firstLine="720"/>
      </w:pPr>
      <w:r>
        <w:t>Функциональные возможности систем учета персонала: штатное расписание; учет кадров; табельны</w:t>
      </w:r>
      <w:r w:rsidR="00C21D43">
        <w:t>й учет. Учет труда и его оплаты. Учет использования рабочего времени.</w:t>
      </w:r>
    </w:p>
    <w:p w:rsidR="00F8284D" w:rsidRPr="007B7122" w:rsidRDefault="00313CF8" w:rsidP="00F8284D">
      <w:pPr>
        <w:ind w:firstLine="720"/>
      </w:pPr>
      <w:r>
        <w:t xml:space="preserve"> </w:t>
      </w:r>
      <w:r w:rsidR="00C21D43">
        <w:t>У</w:t>
      </w:r>
      <w:r w:rsidR="00F8284D">
        <w:t>пра</w:t>
      </w:r>
      <w:r>
        <w:t xml:space="preserve">вление компетенциями, обучением. Аттестация </w:t>
      </w:r>
      <w:r w:rsidR="00F8284D">
        <w:t>работников.</w:t>
      </w:r>
      <w:r w:rsidR="007B7122" w:rsidRPr="007B7122">
        <w:rPr>
          <w:b/>
          <w:i/>
        </w:rPr>
        <w:t xml:space="preserve"> </w:t>
      </w:r>
      <w:r w:rsidR="007B7122" w:rsidRPr="007B7122">
        <w:t>Регламентированный кадровый учет</w:t>
      </w:r>
      <w:r w:rsidR="007B7122">
        <w:t xml:space="preserve">. </w:t>
      </w:r>
    </w:p>
    <w:p w:rsidR="00F8284D" w:rsidRDefault="00F8284D" w:rsidP="00F8284D">
      <w:pPr>
        <w:tabs>
          <w:tab w:val="left" w:pos="720"/>
        </w:tabs>
        <w:ind w:firstLine="720"/>
        <w:rPr>
          <w:i/>
        </w:rPr>
      </w:pPr>
      <w:r>
        <w:rPr>
          <w:i/>
        </w:rPr>
        <w:t>Содержание практических занятий</w:t>
      </w:r>
    </w:p>
    <w:p w:rsidR="00F8284D" w:rsidRDefault="00C21D43" w:rsidP="00C21D43">
      <w:pPr>
        <w:widowControl/>
        <w:suppressAutoHyphens/>
        <w:autoSpaceDE/>
        <w:autoSpaceDN/>
        <w:adjustRightInd/>
        <w:jc w:val="both"/>
      </w:pPr>
      <w:r>
        <w:t>1.</w:t>
      </w:r>
      <w:r w:rsidR="00AF488E">
        <w:t xml:space="preserve">    </w:t>
      </w:r>
      <w:r w:rsidR="00F8284D">
        <w:t>Кадровый учет и анализ кадрового состава.</w:t>
      </w:r>
    </w:p>
    <w:p w:rsidR="00C21D43" w:rsidRDefault="00563A7E" w:rsidP="00C21D43">
      <w:r>
        <w:t>2</w:t>
      </w:r>
      <w:r w:rsidR="00313CF8">
        <w:t xml:space="preserve">. </w:t>
      </w:r>
      <w:r>
        <w:t xml:space="preserve">    </w:t>
      </w:r>
      <w:r w:rsidR="00313CF8">
        <w:t>Учет труда  и его оплаты.</w:t>
      </w:r>
      <w:r w:rsidR="00C21D43">
        <w:t xml:space="preserve"> Учет использования рабочего времени.</w:t>
      </w:r>
    </w:p>
    <w:p w:rsidR="00313CF8" w:rsidRDefault="00313CF8" w:rsidP="00C21D43">
      <w:pPr>
        <w:widowControl/>
        <w:suppressAutoHyphens/>
        <w:autoSpaceDE/>
        <w:autoSpaceDN/>
        <w:adjustRightInd/>
        <w:jc w:val="both"/>
      </w:pPr>
    </w:p>
    <w:p w:rsidR="00CB46CE" w:rsidRDefault="00CB46CE" w:rsidP="00CB46CE">
      <w:pPr>
        <w:tabs>
          <w:tab w:val="left" w:pos="720"/>
        </w:tabs>
        <w:ind w:firstLine="720"/>
      </w:pPr>
      <w:r>
        <w:rPr>
          <w:b/>
          <w:i/>
        </w:rPr>
        <w:t>Тема 8. Управленческий учет как база принятия управленческих решений</w:t>
      </w:r>
    </w:p>
    <w:p w:rsidR="00CB46CE" w:rsidRDefault="00CB46CE" w:rsidP="00CB46CE">
      <w:pPr>
        <w:tabs>
          <w:tab w:val="left" w:pos="720"/>
        </w:tabs>
        <w:ind w:firstLine="720"/>
      </w:pPr>
      <w:r>
        <w:rPr>
          <w:i/>
        </w:rPr>
        <w:t>Содержание лекционного курса</w:t>
      </w:r>
    </w:p>
    <w:p w:rsidR="00CB46CE" w:rsidRDefault="00CF7594" w:rsidP="00CB46CE">
      <w:pPr>
        <w:ind w:firstLine="720"/>
      </w:pPr>
      <w:r>
        <w:t>Принятие управленческих решений в организации на основе данных управленческого учета. А</w:t>
      </w:r>
      <w:r w:rsidR="00CB46CE">
        <w:t xml:space="preserve">нализ безубыточности. </w:t>
      </w:r>
      <w:r>
        <w:t>Принятие решений в области ценообразования. Трансфертное ценообразование.</w:t>
      </w:r>
      <w:r w:rsidR="00CB46CE">
        <w:t xml:space="preserve"> </w:t>
      </w:r>
    </w:p>
    <w:p w:rsidR="00CF7594" w:rsidRDefault="00CF7594" w:rsidP="00CB46CE">
      <w:pPr>
        <w:ind w:firstLine="720"/>
      </w:pPr>
      <w:r>
        <w:t>Оценка эффективности деятельности организации и внутрифирменная отчетность. Сегментарная отчетность организации. Принципы построения внутрифирменной отчетности.</w:t>
      </w:r>
    </w:p>
    <w:p w:rsidR="00CB46CE" w:rsidRDefault="00CB46CE" w:rsidP="00CB46CE">
      <w:pPr>
        <w:tabs>
          <w:tab w:val="left" w:pos="720"/>
        </w:tabs>
        <w:ind w:firstLine="720"/>
        <w:rPr>
          <w:i/>
        </w:rPr>
      </w:pPr>
      <w:r>
        <w:rPr>
          <w:i/>
        </w:rPr>
        <w:t>Содержание практических занятий</w:t>
      </w:r>
    </w:p>
    <w:p w:rsidR="00CF7594" w:rsidRDefault="00CF7594" w:rsidP="00CB46CE">
      <w:pPr>
        <w:ind w:firstLine="540"/>
        <w:jc w:val="both"/>
      </w:pPr>
      <w:r>
        <w:t xml:space="preserve">1. Анализ безубыточности. </w:t>
      </w:r>
    </w:p>
    <w:p w:rsidR="00CF7594" w:rsidRPr="00616963" w:rsidRDefault="00CF7594" w:rsidP="00CB46CE">
      <w:pPr>
        <w:ind w:firstLine="540"/>
        <w:jc w:val="both"/>
        <w:rPr>
          <w:b/>
        </w:rPr>
      </w:pPr>
      <w:r>
        <w:t>2. Внутрифирменная отчетность в организации, принципы построения.</w:t>
      </w:r>
    </w:p>
    <w:p w:rsidR="008E29C8" w:rsidRDefault="008E29C8" w:rsidP="008E29C8">
      <w:pPr>
        <w:ind w:firstLine="540"/>
        <w:jc w:val="both"/>
        <w:rPr>
          <w:b/>
        </w:rPr>
      </w:pPr>
    </w:p>
    <w:p w:rsidR="008E29C8" w:rsidRPr="0095604D" w:rsidRDefault="008E29C8" w:rsidP="008E29C8">
      <w:pPr>
        <w:ind w:firstLine="567"/>
        <w:jc w:val="both"/>
        <w:rPr>
          <w:b/>
        </w:rPr>
      </w:pPr>
      <w:r w:rsidRPr="00A10CAD">
        <w:rPr>
          <w:b/>
        </w:rPr>
        <w:t>5. Перечень учебно-методического обеспечения для самостоятельной работы обучающихся по дисциплине</w:t>
      </w:r>
      <w:r w:rsidRPr="00A10CAD">
        <w:rPr>
          <w:b/>
          <w:spacing w:val="-12"/>
        </w:rPr>
        <w:t xml:space="preserve"> </w:t>
      </w:r>
    </w:p>
    <w:p w:rsidR="008E29C8" w:rsidRPr="00BB5366" w:rsidRDefault="008E29C8" w:rsidP="008E29C8">
      <w:pPr>
        <w:ind w:firstLine="709"/>
        <w:jc w:val="both"/>
      </w:pPr>
      <w:r w:rsidRPr="00BB5366">
        <w:t>Самостоятельная р</w:t>
      </w:r>
      <w:r>
        <w:t xml:space="preserve">абота обучающихся при изучении </w:t>
      </w:r>
      <w:r w:rsidRPr="00BB5366">
        <w:t>курса «</w:t>
      </w:r>
      <w:r w:rsidR="00D41B36">
        <w:rPr>
          <w:rFonts w:eastAsia="Calibri"/>
        </w:rPr>
        <w:t>Управленческий учет</w:t>
      </w:r>
      <w:r w:rsidR="00753EBA">
        <w:rPr>
          <w:rFonts w:eastAsia="Calibri"/>
        </w:rPr>
        <w:t xml:space="preserve"> и учет персонала</w:t>
      </w:r>
      <w:r w:rsidRPr="00BB5366">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w:t>
      </w:r>
      <w:r>
        <w:t>занятиях, участие в обсуждении.</w:t>
      </w:r>
    </w:p>
    <w:p w:rsidR="008E29C8" w:rsidRPr="00BB5366" w:rsidRDefault="008E29C8" w:rsidP="008E29C8">
      <w:pPr>
        <w:pStyle w:val="a8"/>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8E29C8" w:rsidRPr="00BB5366" w:rsidRDefault="008E29C8" w:rsidP="008E29C8">
      <w:pPr>
        <w:pStyle w:val="a8"/>
        <w:ind w:firstLine="709"/>
        <w:jc w:val="both"/>
      </w:pPr>
      <w:r w:rsidRPr="00BB5366">
        <w:t xml:space="preserve">Самостоятельную работу над дисциплиной следует начинать с изучения рабочей программы </w:t>
      </w:r>
      <w:r>
        <w:t xml:space="preserve">дисциплины </w:t>
      </w:r>
      <w:r w:rsidRPr="00BB5366">
        <w:t>«</w:t>
      </w:r>
      <w:r w:rsidR="00FD4ACB">
        <w:t>Управленческий учет и учет персонала</w:t>
      </w:r>
      <w: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r w:rsidRPr="00D143A6">
        <w:t xml:space="preserve"> </w:t>
      </w:r>
      <w:r w:rsidRPr="00BB5366">
        <w:t>Получив представление об основном содержании раздела, темы, необходимо изучить</w:t>
      </w:r>
      <w:r>
        <w:t xml:space="preserve"> материал с помощью учебников, </w:t>
      </w:r>
      <w:r w:rsidRPr="00BB5366">
        <w:t xml:space="preserve">указанных в разделе 7 указанной программы. </w:t>
      </w:r>
    </w:p>
    <w:p w:rsidR="008E29C8" w:rsidRDefault="008E29C8" w:rsidP="008E29C8">
      <w:pPr>
        <w:pStyle w:val="a8"/>
        <w:ind w:firstLine="709"/>
        <w:jc w:val="both"/>
      </w:pPr>
      <w:r w:rsidRPr="00BB5366">
        <w:t>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2225"/>
        <w:gridCol w:w="1921"/>
        <w:gridCol w:w="1810"/>
        <w:gridCol w:w="1715"/>
      </w:tblGrid>
      <w:tr w:rsidR="008E29C8" w:rsidRPr="000F338B" w:rsidTr="000E6C46">
        <w:tc>
          <w:tcPr>
            <w:tcW w:w="1957" w:type="dxa"/>
          </w:tcPr>
          <w:p w:rsidR="008E29C8" w:rsidRPr="00A10CAD" w:rsidRDefault="008E29C8" w:rsidP="00AB13AF">
            <w:pPr>
              <w:keepNext/>
              <w:ind w:left="-113" w:right="-113"/>
              <w:jc w:val="center"/>
              <w:rPr>
                <w:b/>
                <w:color w:val="000000"/>
              </w:rPr>
            </w:pPr>
            <w:r w:rsidRPr="00A10CAD">
              <w:rPr>
                <w:b/>
                <w:bCs/>
                <w:color w:val="000000"/>
                <w:sz w:val="22"/>
                <w:szCs w:val="22"/>
              </w:rPr>
              <w:lastRenderedPageBreak/>
              <w:t>Наименование темы</w:t>
            </w:r>
          </w:p>
        </w:tc>
        <w:tc>
          <w:tcPr>
            <w:tcW w:w="2054" w:type="dxa"/>
          </w:tcPr>
          <w:p w:rsidR="008E29C8" w:rsidRPr="00A10CAD" w:rsidRDefault="008E29C8" w:rsidP="00AB13AF">
            <w:pPr>
              <w:keepNext/>
              <w:ind w:left="-113" w:right="-113"/>
              <w:jc w:val="center"/>
              <w:rPr>
                <w:b/>
                <w:color w:val="000000"/>
              </w:rPr>
            </w:pPr>
            <w:r w:rsidRPr="00A10CAD">
              <w:rPr>
                <w:b/>
                <w:color w:val="000000"/>
                <w:sz w:val="22"/>
                <w:szCs w:val="22"/>
              </w:rPr>
              <w:t>Вопросы, вынесенные на самостоятельное изучение</w:t>
            </w:r>
          </w:p>
        </w:tc>
        <w:tc>
          <w:tcPr>
            <w:tcW w:w="1950" w:type="dxa"/>
          </w:tcPr>
          <w:p w:rsidR="008E29C8" w:rsidRPr="00A10CAD" w:rsidRDefault="008E29C8" w:rsidP="00AB13AF">
            <w:pPr>
              <w:keepNext/>
              <w:ind w:left="-113" w:right="-113"/>
              <w:jc w:val="center"/>
              <w:rPr>
                <w:b/>
                <w:color w:val="000000"/>
              </w:rPr>
            </w:pPr>
            <w:r w:rsidRPr="00A10CAD">
              <w:rPr>
                <w:b/>
                <w:color w:val="000000"/>
                <w:sz w:val="22"/>
                <w:szCs w:val="22"/>
              </w:rPr>
              <w:t>Формы самостоятельной работы</w:t>
            </w:r>
          </w:p>
        </w:tc>
        <w:tc>
          <w:tcPr>
            <w:tcW w:w="1858" w:type="dxa"/>
          </w:tcPr>
          <w:p w:rsidR="008E29C8" w:rsidRPr="00A10CAD" w:rsidRDefault="008E29C8" w:rsidP="00AB13AF">
            <w:pPr>
              <w:keepNext/>
              <w:ind w:left="-113" w:right="-113"/>
              <w:jc w:val="center"/>
              <w:rPr>
                <w:b/>
                <w:color w:val="000000"/>
              </w:rPr>
            </w:pPr>
            <w:r w:rsidRPr="00A10CAD">
              <w:rPr>
                <w:b/>
                <w:color w:val="000000"/>
                <w:sz w:val="22"/>
                <w:szCs w:val="22"/>
              </w:rPr>
              <w:t>Учебно-методическое обеспечение</w:t>
            </w:r>
          </w:p>
        </w:tc>
        <w:tc>
          <w:tcPr>
            <w:tcW w:w="1752" w:type="dxa"/>
          </w:tcPr>
          <w:p w:rsidR="008E29C8" w:rsidRPr="00A10CAD" w:rsidRDefault="008E29C8" w:rsidP="00AB13AF">
            <w:pPr>
              <w:keepNext/>
              <w:ind w:left="-113" w:right="-113"/>
              <w:jc w:val="center"/>
              <w:rPr>
                <w:b/>
                <w:color w:val="000000"/>
              </w:rPr>
            </w:pPr>
            <w:r w:rsidRPr="00A10CAD">
              <w:rPr>
                <w:b/>
                <w:color w:val="000000"/>
                <w:sz w:val="22"/>
                <w:szCs w:val="22"/>
              </w:rPr>
              <w:t>Форма контроля</w:t>
            </w:r>
          </w:p>
        </w:tc>
      </w:tr>
      <w:tr w:rsidR="008E29C8" w:rsidRPr="000F338B" w:rsidTr="000E6C46">
        <w:tc>
          <w:tcPr>
            <w:tcW w:w="1957" w:type="dxa"/>
          </w:tcPr>
          <w:p w:rsidR="008E29C8" w:rsidRPr="00A10CAD" w:rsidRDefault="008E29C8" w:rsidP="00D41B36">
            <w:pPr>
              <w:keepNext/>
              <w:tabs>
                <w:tab w:val="left" w:pos="161"/>
                <w:tab w:val="left" w:pos="191"/>
              </w:tabs>
            </w:pPr>
            <w:r w:rsidRPr="00A10CAD">
              <w:rPr>
                <w:sz w:val="22"/>
                <w:szCs w:val="22"/>
              </w:rPr>
              <w:t xml:space="preserve">Тема 1. </w:t>
            </w:r>
          </w:p>
        </w:tc>
        <w:tc>
          <w:tcPr>
            <w:tcW w:w="2054" w:type="dxa"/>
          </w:tcPr>
          <w:p w:rsidR="008E29C8" w:rsidRPr="001F5528" w:rsidRDefault="000E6C46" w:rsidP="00D41B36">
            <w:pPr>
              <w:ind w:firstLine="540"/>
            </w:pPr>
            <w:r w:rsidRPr="001F5528">
              <w:rPr>
                <w:sz w:val="22"/>
                <w:szCs w:val="22"/>
              </w:rPr>
              <w:t>Роль бухгалтера-аналитика в информационном обеспечении процесса принятия управленческих решений. Управленческий учет в контексте бизнес-среды организации.</w:t>
            </w:r>
          </w:p>
        </w:tc>
        <w:tc>
          <w:tcPr>
            <w:tcW w:w="1950" w:type="dxa"/>
          </w:tcPr>
          <w:p w:rsidR="008E29C8" w:rsidRPr="00A10CAD" w:rsidRDefault="008E29C8" w:rsidP="00AB13AF">
            <w:pPr>
              <w:keepNext/>
            </w:pPr>
            <w:r w:rsidRPr="00A10CAD">
              <w:rPr>
                <w:sz w:val="22"/>
                <w:szCs w:val="22"/>
              </w:rPr>
              <w:t>Работа в библиотеке, включая ЭБС. Подготовка доклада- презентации.</w:t>
            </w:r>
          </w:p>
        </w:tc>
        <w:tc>
          <w:tcPr>
            <w:tcW w:w="1858" w:type="dxa"/>
          </w:tcPr>
          <w:p w:rsidR="008E29C8" w:rsidRPr="00A10CAD" w:rsidRDefault="008E29C8" w:rsidP="00AB13AF">
            <w:pPr>
              <w:keepNext/>
              <w:rPr>
                <w:u w:val="single"/>
              </w:rPr>
            </w:pPr>
            <w:r w:rsidRPr="00A10CAD">
              <w:rPr>
                <w:sz w:val="22"/>
                <w:szCs w:val="22"/>
              </w:rPr>
              <w:t>Литература к теме, работа с интернет источниками</w:t>
            </w:r>
          </w:p>
        </w:tc>
        <w:tc>
          <w:tcPr>
            <w:tcW w:w="1752" w:type="dxa"/>
          </w:tcPr>
          <w:p w:rsidR="008E29C8" w:rsidRPr="00A10CAD" w:rsidRDefault="008E29C8" w:rsidP="00AB13AF">
            <w:pPr>
              <w:keepNext/>
            </w:pPr>
            <w:r w:rsidRPr="00A10CAD">
              <w:rPr>
                <w:sz w:val="22"/>
                <w:szCs w:val="22"/>
              </w:rPr>
              <w:t>Опрос, доклад</w:t>
            </w:r>
          </w:p>
        </w:tc>
      </w:tr>
      <w:tr w:rsidR="008E29C8" w:rsidRPr="000F338B" w:rsidTr="000E6C46">
        <w:tc>
          <w:tcPr>
            <w:tcW w:w="1957" w:type="dxa"/>
          </w:tcPr>
          <w:p w:rsidR="008E29C8" w:rsidRPr="00A10CAD" w:rsidRDefault="008E29C8" w:rsidP="00D41B36">
            <w:pPr>
              <w:keepNext/>
              <w:tabs>
                <w:tab w:val="left" w:pos="161"/>
                <w:tab w:val="left" w:pos="191"/>
              </w:tabs>
            </w:pPr>
            <w:r w:rsidRPr="00A10CAD">
              <w:rPr>
                <w:sz w:val="22"/>
                <w:szCs w:val="22"/>
              </w:rPr>
              <w:t>Тема 2</w:t>
            </w:r>
          </w:p>
        </w:tc>
        <w:tc>
          <w:tcPr>
            <w:tcW w:w="2054" w:type="dxa"/>
          </w:tcPr>
          <w:p w:rsidR="001F5528" w:rsidRPr="001F5528" w:rsidRDefault="001F5528" w:rsidP="001F5528">
            <w:pPr>
              <w:ind w:firstLine="720"/>
            </w:pPr>
            <w:r w:rsidRPr="001F5528">
              <w:rPr>
                <w:sz w:val="22"/>
                <w:szCs w:val="22"/>
              </w:rPr>
              <w:t>Производственная себестоимость продукции (затраты на продукт) и затраты периода (периодические затраты). Формирование производственной себестоимости.</w:t>
            </w:r>
          </w:p>
          <w:p w:rsidR="008E29C8" w:rsidRPr="00A10CAD" w:rsidRDefault="008E29C8" w:rsidP="00D41B36">
            <w:pPr>
              <w:ind w:firstLine="540"/>
              <w:rPr>
                <w:bCs/>
                <w:iCs/>
              </w:rPr>
            </w:pPr>
          </w:p>
        </w:tc>
        <w:tc>
          <w:tcPr>
            <w:tcW w:w="1950" w:type="dxa"/>
          </w:tcPr>
          <w:p w:rsidR="008E29C8" w:rsidRPr="00A10CAD" w:rsidRDefault="008E29C8" w:rsidP="00AB13AF">
            <w:pPr>
              <w:keepNext/>
            </w:pPr>
            <w:r w:rsidRPr="00A10CAD">
              <w:rPr>
                <w:sz w:val="22"/>
                <w:szCs w:val="22"/>
              </w:rPr>
              <w:t>Работа в библиотеке, включая ЭБС. Подготовка доклада- презентации</w:t>
            </w:r>
          </w:p>
        </w:tc>
        <w:tc>
          <w:tcPr>
            <w:tcW w:w="1858" w:type="dxa"/>
          </w:tcPr>
          <w:p w:rsidR="008E29C8" w:rsidRPr="00A10CAD" w:rsidRDefault="008E29C8" w:rsidP="00AB13AF">
            <w:pPr>
              <w:keepNext/>
              <w:rPr>
                <w:u w:val="single"/>
              </w:rPr>
            </w:pPr>
            <w:r w:rsidRPr="00A10CAD">
              <w:rPr>
                <w:sz w:val="22"/>
                <w:szCs w:val="22"/>
              </w:rPr>
              <w:t>Литература к теме, работа с интернет источниками</w:t>
            </w:r>
          </w:p>
        </w:tc>
        <w:tc>
          <w:tcPr>
            <w:tcW w:w="1752" w:type="dxa"/>
          </w:tcPr>
          <w:p w:rsidR="008E29C8" w:rsidRPr="00A10CAD" w:rsidRDefault="008E29C8" w:rsidP="00AB13AF">
            <w:pPr>
              <w:keepNext/>
            </w:pPr>
            <w:r w:rsidRPr="00A10CAD">
              <w:rPr>
                <w:sz w:val="22"/>
                <w:szCs w:val="22"/>
              </w:rPr>
              <w:t>Коллоквиум, доклад</w:t>
            </w:r>
          </w:p>
        </w:tc>
      </w:tr>
      <w:tr w:rsidR="008E29C8" w:rsidRPr="000F338B" w:rsidTr="000E6C46">
        <w:tc>
          <w:tcPr>
            <w:tcW w:w="1957" w:type="dxa"/>
          </w:tcPr>
          <w:p w:rsidR="008E29C8" w:rsidRPr="00A10CAD" w:rsidRDefault="008E29C8" w:rsidP="00D41B36">
            <w:pPr>
              <w:keepNext/>
              <w:tabs>
                <w:tab w:val="left" w:pos="161"/>
                <w:tab w:val="left" w:pos="191"/>
              </w:tabs>
            </w:pPr>
            <w:r w:rsidRPr="00A10CAD">
              <w:rPr>
                <w:sz w:val="22"/>
                <w:szCs w:val="22"/>
              </w:rPr>
              <w:t xml:space="preserve">Тема 3. </w:t>
            </w:r>
          </w:p>
        </w:tc>
        <w:tc>
          <w:tcPr>
            <w:tcW w:w="2054" w:type="dxa"/>
          </w:tcPr>
          <w:p w:rsidR="008E29C8" w:rsidRPr="00CE28F2" w:rsidRDefault="001F5528" w:rsidP="001F5528">
            <w:pPr>
              <w:ind w:firstLine="720"/>
              <w:jc w:val="both"/>
            </w:pPr>
            <w:r w:rsidRPr="00CE28F2">
              <w:rPr>
                <w:sz w:val="22"/>
                <w:szCs w:val="22"/>
              </w:rPr>
              <w:t>Нормативные ставки распределения накладных расходов. Неполное возмещение и возмещение с избытком – способы отражения в отчетности.</w:t>
            </w:r>
          </w:p>
        </w:tc>
        <w:tc>
          <w:tcPr>
            <w:tcW w:w="1950" w:type="dxa"/>
          </w:tcPr>
          <w:p w:rsidR="008E29C8" w:rsidRPr="00CE28F2" w:rsidRDefault="008E29C8" w:rsidP="00AB13AF">
            <w:pPr>
              <w:keepNext/>
            </w:pPr>
            <w:r w:rsidRPr="00CE28F2">
              <w:rPr>
                <w:sz w:val="22"/>
                <w:szCs w:val="22"/>
              </w:rPr>
              <w:t>Работа в библиотеке, включая ЭБС. Подготовка доклада- презентации.</w:t>
            </w:r>
          </w:p>
        </w:tc>
        <w:tc>
          <w:tcPr>
            <w:tcW w:w="1858" w:type="dxa"/>
          </w:tcPr>
          <w:p w:rsidR="008E29C8" w:rsidRPr="00CE28F2" w:rsidRDefault="008E29C8" w:rsidP="00AB13AF">
            <w:pPr>
              <w:keepNext/>
              <w:rPr>
                <w:u w:val="single"/>
              </w:rPr>
            </w:pPr>
            <w:r w:rsidRPr="00CE28F2">
              <w:rPr>
                <w:sz w:val="22"/>
                <w:szCs w:val="22"/>
              </w:rPr>
              <w:t>Литература к теме, работа с интернет источниками</w:t>
            </w:r>
          </w:p>
        </w:tc>
        <w:tc>
          <w:tcPr>
            <w:tcW w:w="1752" w:type="dxa"/>
          </w:tcPr>
          <w:p w:rsidR="008E29C8" w:rsidRPr="00CE28F2" w:rsidRDefault="008E29C8" w:rsidP="00AB13AF">
            <w:pPr>
              <w:keepNext/>
            </w:pPr>
            <w:r w:rsidRPr="00CE28F2">
              <w:rPr>
                <w:sz w:val="22"/>
                <w:szCs w:val="22"/>
              </w:rPr>
              <w:t>Опрос, доклад</w:t>
            </w:r>
          </w:p>
        </w:tc>
      </w:tr>
      <w:tr w:rsidR="008E29C8" w:rsidRPr="000F338B" w:rsidTr="000E6C46">
        <w:tc>
          <w:tcPr>
            <w:tcW w:w="1957" w:type="dxa"/>
          </w:tcPr>
          <w:p w:rsidR="008E29C8" w:rsidRPr="00A10CAD" w:rsidRDefault="008E29C8" w:rsidP="00D41B36">
            <w:pPr>
              <w:keepNext/>
              <w:tabs>
                <w:tab w:val="left" w:pos="161"/>
                <w:tab w:val="left" w:pos="191"/>
              </w:tabs>
            </w:pPr>
            <w:r w:rsidRPr="00A10CAD">
              <w:rPr>
                <w:sz w:val="22"/>
                <w:szCs w:val="22"/>
              </w:rPr>
              <w:t xml:space="preserve">Тема 4. </w:t>
            </w:r>
          </w:p>
        </w:tc>
        <w:tc>
          <w:tcPr>
            <w:tcW w:w="2054" w:type="dxa"/>
          </w:tcPr>
          <w:p w:rsidR="008E29C8" w:rsidRPr="00CE28F2" w:rsidRDefault="00640DA8" w:rsidP="00640DA8">
            <w:pPr>
              <w:ind w:firstLine="720"/>
            </w:pPr>
            <w:r w:rsidRPr="00CE28F2">
              <w:rPr>
                <w:sz w:val="22"/>
                <w:szCs w:val="22"/>
              </w:rPr>
              <w:t>Формирование себестоимости в системе АВС-Costing.</w:t>
            </w:r>
          </w:p>
        </w:tc>
        <w:tc>
          <w:tcPr>
            <w:tcW w:w="1950" w:type="dxa"/>
          </w:tcPr>
          <w:p w:rsidR="008E29C8" w:rsidRPr="00CE28F2" w:rsidRDefault="008E29C8" w:rsidP="00AB13AF">
            <w:pPr>
              <w:keepNext/>
            </w:pPr>
            <w:r w:rsidRPr="00CE28F2">
              <w:rPr>
                <w:sz w:val="22"/>
                <w:szCs w:val="22"/>
              </w:rPr>
              <w:t>Работа в библиотеке, включая ЭБС. Подготовка доклада- презентации.</w:t>
            </w:r>
          </w:p>
        </w:tc>
        <w:tc>
          <w:tcPr>
            <w:tcW w:w="1858" w:type="dxa"/>
          </w:tcPr>
          <w:p w:rsidR="008E29C8" w:rsidRPr="00CE28F2" w:rsidRDefault="008E29C8" w:rsidP="00AB13AF">
            <w:pPr>
              <w:keepNext/>
              <w:rPr>
                <w:u w:val="single"/>
              </w:rPr>
            </w:pPr>
            <w:r w:rsidRPr="00CE28F2">
              <w:rPr>
                <w:sz w:val="22"/>
                <w:szCs w:val="22"/>
              </w:rPr>
              <w:t>Литература к теме, работа с интернет источниками</w:t>
            </w:r>
          </w:p>
        </w:tc>
        <w:tc>
          <w:tcPr>
            <w:tcW w:w="1752" w:type="dxa"/>
          </w:tcPr>
          <w:p w:rsidR="008E29C8" w:rsidRPr="00CE28F2" w:rsidRDefault="008E29C8" w:rsidP="00AB13AF">
            <w:pPr>
              <w:keepNext/>
            </w:pPr>
            <w:r w:rsidRPr="00CE28F2">
              <w:rPr>
                <w:sz w:val="22"/>
                <w:szCs w:val="22"/>
              </w:rPr>
              <w:t>Коллоквиум, доклад</w:t>
            </w:r>
          </w:p>
        </w:tc>
      </w:tr>
      <w:tr w:rsidR="008E29C8" w:rsidRPr="000F338B" w:rsidTr="000E6C46">
        <w:tc>
          <w:tcPr>
            <w:tcW w:w="1957" w:type="dxa"/>
          </w:tcPr>
          <w:p w:rsidR="008E29C8" w:rsidRPr="00A10CAD" w:rsidRDefault="008E29C8" w:rsidP="00D41B36">
            <w:pPr>
              <w:keepNext/>
              <w:tabs>
                <w:tab w:val="left" w:pos="161"/>
                <w:tab w:val="left" w:pos="191"/>
              </w:tabs>
            </w:pPr>
            <w:r w:rsidRPr="00A10CAD">
              <w:rPr>
                <w:sz w:val="22"/>
                <w:szCs w:val="22"/>
              </w:rPr>
              <w:t xml:space="preserve">Тема 5. </w:t>
            </w:r>
          </w:p>
        </w:tc>
        <w:tc>
          <w:tcPr>
            <w:tcW w:w="2054" w:type="dxa"/>
          </w:tcPr>
          <w:p w:rsidR="00640DA8" w:rsidRPr="00CE28F2" w:rsidRDefault="00640DA8" w:rsidP="00640DA8">
            <w:pPr>
              <w:ind w:firstLine="720"/>
            </w:pPr>
            <w:r w:rsidRPr="00CE28F2">
              <w:rPr>
                <w:sz w:val="22"/>
                <w:szCs w:val="22"/>
              </w:rPr>
              <w:t>Отчеты о себестоимости и отчеты о прибылях и убытк</w:t>
            </w:r>
            <w:r w:rsidR="00AB2FA2" w:rsidRPr="00CE28F2">
              <w:rPr>
                <w:sz w:val="22"/>
                <w:szCs w:val="22"/>
              </w:rPr>
              <w:t xml:space="preserve">ах для двух методов калькуляции - </w:t>
            </w:r>
            <w:r w:rsidRPr="00CE28F2">
              <w:rPr>
                <w:sz w:val="22"/>
                <w:szCs w:val="22"/>
              </w:rPr>
              <w:t xml:space="preserve"> </w:t>
            </w:r>
            <w:r w:rsidR="00AB2FA2" w:rsidRPr="00CE28F2">
              <w:rPr>
                <w:sz w:val="22"/>
                <w:szCs w:val="22"/>
              </w:rPr>
              <w:t>Direct-Costing и Full-Costing.</w:t>
            </w:r>
          </w:p>
          <w:p w:rsidR="008E29C8" w:rsidRPr="00CE28F2" w:rsidRDefault="008E29C8" w:rsidP="00640DA8">
            <w:pPr>
              <w:tabs>
                <w:tab w:val="left" w:pos="720"/>
              </w:tabs>
              <w:ind w:firstLine="720"/>
              <w:rPr>
                <w:bCs/>
                <w:iCs/>
              </w:rPr>
            </w:pPr>
          </w:p>
        </w:tc>
        <w:tc>
          <w:tcPr>
            <w:tcW w:w="1950" w:type="dxa"/>
          </w:tcPr>
          <w:p w:rsidR="008E29C8" w:rsidRPr="00CE28F2" w:rsidRDefault="008E29C8" w:rsidP="00AB13AF">
            <w:pPr>
              <w:keepNext/>
            </w:pPr>
            <w:r w:rsidRPr="00CE28F2">
              <w:rPr>
                <w:sz w:val="22"/>
                <w:szCs w:val="22"/>
              </w:rPr>
              <w:t>Работа в библиотеке, включая ЭБС. Подготовка доклада- презентации.</w:t>
            </w:r>
          </w:p>
        </w:tc>
        <w:tc>
          <w:tcPr>
            <w:tcW w:w="1858" w:type="dxa"/>
          </w:tcPr>
          <w:p w:rsidR="008E29C8" w:rsidRPr="00CE28F2" w:rsidRDefault="008E29C8" w:rsidP="00AB13AF">
            <w:pPr>
              <w:keepNext/>
              <w:rPr>
                <w:u w:val="single"/>
              </w:rPr>
            </w:pPr>
            <w:r w:rsidRPr="00CE28F2">
              <w:rPr>
                <w:sz w:val="22"/>
                <w:szCs w:val="22"/>
              </w:rPr>
              <w:t>Литература к теме, работа с интернет источниками</w:t>
            </w:r>
          </w:p>
        </w:tc>
        <w:tc>
          <w:tcPr>
            <w:tcW w:w="1752" w:type="dxa"/>
          </w:tcPr>
          <w:p w:rsidR="008E29C8" w:rsidRPr="00CE28F2" w:rsidRDefault="008E29C8" w:rsidP="00AB13AF">
            <w:pPr>
              <w:keepNext/>
            </w:pPr>
            <w:r w:rsidRPr="00CE28F2">
              <w:rPr>
                <w:sz w:val="22"/>
                <w:szCs w:val="22"/>
              </w:rPr>
              <w:t>Опрос, доклад</w:t>
            </w:r>
          </w:p>
        </w:tc>
      </w:tr>
      <w:tr w:rsidR="008E29C8" w:rsidRPr="000F338B" w:rsidTr="000E6C46">
        <w:tc>
          <w:tcPr>
            <w:tcW w:w="1957" w:type="dxa"/>
          </w:tcPr>
          <w:p w:rsidR="008E29C8" w:rsidRPr="00A10CAD" w:rsidRDefault="008E29C8" w:rsidP="00D41B36">
            <w:pPr>
              <w:ind w:firstLine="540"/>
              <w:jc w:val="both"/>
            </w:pPr>
            <w:r w:rsidRPr="00A10CAD">
              <w:rPr>
                <w:sz w:val="22"/>
                <w:szCs w:val="22"/>
              </w:rPr>
              <w:t>Тема 6</w:t>
            </w:r>
          </w:p>
        </w:tc>
        <w:tc>
          <w:tcPr>
            <w:tcW w:w="2054" w:type="dxa"/>
          </w:tcPr>
          <w:p w:rsidR="008E29C8" w:rsidRPr="00CE28F2" w:rsidRDefault="00AB2FA2" w:rsidP="00D41B36">
            <w:pPr>
              <w:ind w:firstLine="540"/>
              <w:rPr>
                <w:bCs/>
                <w:iCs/>
              </w:rPr>
            </w:pPr>
            <w:r w:rsidRPr="00CE28F2">
              <w:rPr>
                <w:sz w:val="22"/>
                <w:szCs w:val="22"/>
              </w:rPr>
              <w:t xml:space="preserve">Нормативные затраты как основа бюджетного строительства. Методы </w:t>
            </w:r>
            <w:r w:rsidRPr="00CE28F2">
              <w:rPr>
                <w:sz w:val="22"/>
                <w:szCs w:val="22"/>
              </w:rPr>
              <w:lastRenderedPageBreak/>
              <w:t>нормирования прямых ресурсов (материальных, трудовых). Нормирование накладных расходов.</w:t>
            </w:r>
          </w:p>
        </w:tc>
        <w:tc>
          <w:tcPr>
            <w:tcW w:w="1950" w:type="dxa"/>
          </w:tcPr>
          <w:p w:rsidR="008E29C8" w:rsidRPr="00CE28F2" w:rsidRDefault="008E29C8" w:rsidP="00AB13AF">
            <w:pPr>
              <w:keepNext/>
            </w:pPr>
            <w:r w:rsidRPr="00CE28F2">
              <w:rPr>
                <w:sz w:val="22"/>
                <w:szCs w:val="22"/>
              </w:rPr>
              <w:lastRenderedPageBreak/>
              <w:t xml:space="preserve">Работа в библиотеке, включая ЭБС. Подготовка доклада- </w:t>
            </w:r>
            <w:r w:rsidRPr="00CE28F2">
              <w:rPr>
                <w:sz w:val="22"/>
                <w:szCs w:val="22"/>
              </w:rPr>
              <w:lastRenderedPageBreak/>
              <w:t>презентации.</w:t>
            </w:r>
          </w:p>
        </w:tc>
        <w:tc>
          <w:tcPr>
            <w:tcW w:w="1858" w:type="dxa"/>
          </w:tcPr>
          <w:p w:rsidR="008E29C8" w:rsidRPr="00CE28F2" w:rsidRDefault="008E29C8" w:rsidP="00AB13AF">
            <w:pPr>
              <w:keepNext/>
              <w:rPr>
                <w:u w:val="single"/>
              </w:rPr>
            </w:pPr>
            <w:r w:rsidRPr="00CE28F2">
              <w:rPr>
                <w:sz w:val="22"/>
                <w:szCs w:val="22"/>
              </w:rPr>
              <w:lastRenderedPageBreak/>
              <w:t>Литература к теме, работа с интернет источниками</w:t>
            </w:r>
          </w:p>
        </w:tc>
        <w:tc>
          <w:tcPr>
            <w:tcW w:w="1752" w:type="dxa"/>
          </w:tcPr>
          <w:p w:rsidR="008E29C8" w:rsidRPr="00CE28F2" w:rsidRDefault="008E29C8" w:rsidP="00AB13AF">
            <w:pPr>
              <w:keepNext/>
            </w:pPr>
            <w:r w:rsidRPr="00CE28F2">
              <w:rPr>
                <w:sz w:val="22"/>
                <w:szCs w:val="22"/>
              </w:rPr>
              <w:t>Коллоквиум, доклад</w:t>
            </w:r>
          </w:p>
        </w:tc>
      </w:tr>
      <w:tr w:rsidR="008E29C8" w:rsidRPr="000F338B" w:rsidTr="000E6C46">
        <w:tc>
          <w:tcPr>
            <w:tcW w:w="1957" w:type="dxa"/>
          </w:tcPr>
          <w:p w:rsidR="008E29C8" w:rsidRPr="00A10CAD" w:rsidRDefault="008E29C8" w:rsidP="00D41B36">
            <w:pPr>
              <w:ind w:firstLine="540"/>
              <w:jc w:val="both"/>
            </w:pPr>
            <w:r w:rsidRPr="00A10CAD">
              <w:rPr>
                <w:sz w:val="22"/>
                <w:szCs w:val="22"/>
              </w:rPr>
              <w:lastRenderedPageBreak/>
              <w:t>Тема 7</w:t>
            </w:r>
          </w:p>
        </w:tc>
        <w:tc>
          <w:tcPr>
            <w:tcW w:w="2054" w:type="dxa"/>
          </w:tcPr>
          <w:p w:rsidR="00302A0A" w:rsidRPr="00CE28F2" w:rsidRDefault="00302A0A" w:rsidP="00302A0A">
            <w:pPr>
              <w:ind w:firstLine="720"/>
            </w:pPr>
            <w:r w:rsidRPr="00CE28F2">
              <w:rPr>
                <w:sz w:val="22"/>
                <w:szCs w:val="22"/>
              </w:rPr>
              <w:t>Управление компетенциями, обучением. Аттестация работников.</w:t>
            </w:r>
            <w:r w:rsidRPr="00CE28F2">
              <w:rPr>
                <w:b/>
                <w:i/>
                <w:sz w:val="22"/>
                <w:szCs w:val="22"/>
              </w:rPr>
              <w:t xml:space="preserve"> </w:t>
            </w:r>
            <w:r w:rsidRPr="00CE28F2">
              <w:rPr>
                <w:sz w:val="22"/>
                <w:szCs w:val="22"/>
              </w:rPr>
              <w:t xml:space="preserve">Регламентированный кадровый учет. </w:t>
            </w:r>
          </w:p>
          <w:p w:rsidR="008E29C8" w:rsidRPr="00CE28F2" w:rsidRDefault="008E29C8" w:rsidP="00D41B36">
            <w:pPr>
              <w:ind w:firstLine="540"/>
              <w:rPr>
                <w:bCs/>
                <w:iCs/>
              </w:rPr>
            </w:pPr>
          </w:p>
        </w:tc>
        <w:tc>
          <w:tcPr>
            <w:tcW w:w="1950" w:type="dxa"/>
          </w:tcPr>
          <w:p w:rsidR="008E29C8" w:rsidRPr="00CE28F2" w:rsidRDefault="008E29C8" w:rsidP="00AB13AF">
            <w:pPr>
              <w:keepNext/>
            </w:pPr>
            <w:r w:rsidRPr="00CE28F2">
              <w:rPr>
                <w:sz w:val="22"/>
                <w:szCs w:val="22"/>
              </w:rPr>
              <w:t>Работа в библиотеке, включая ЭБС. Подготовка доклада- презентации.</w:t>
            </w:r>
          </w:p>
        </w:tc>
        <w:tc>
          <w:tcPr>
            <w:tcW w:w="1858" w:type="dxa"/>
          </w:tcPr>
          <w:p w:rsidR="008E29C8" w:rsidRPr="00CE28F2" w:rsidRDefault="008E29C8" w:rsidP="00AB13AF">
            <w:pPr>
              <w:keepNext/>
              <w:rPr>
                <w:u w:val="single"/>
              </w:rPr>
            </w:pPr>
            <w:r w:rsidRPr="00CE28F2">
              <w:rPr>
                <w:sz w:val="22"/>
                <w:szCs w:val="22"/>
              </w:rPr>
              <w:t>Литература к теме, работа с интернет источниками</w:t>
            </w:r>
          </w:p>
        </w:tc>
        <w:tc>
          <w:tcPr>
            <w:tcW w:w="1752" w:type="dxa"/>
          </w:tcPr>
          <w:p w:rsidR="008E29C8" w:rsidRPr="00A10CAD" w:rsidRDefault="008E29C8" w:rsidP="00AB13AF">
            <w:pPr>
              <w:keepNext/>
            </w:pPr>
            <w:r w:rsidRPr="00A10CAD">
              <w:rPr>
                <w:sz w:val="22"/>
                <w:szCs w:val="22"/>
              </w:rPr>
              <w:t>Опрос, доклад</w:t>
            </w:r>
          </w:p>
        </w:tc>
      </w:tr>
      <w:tr w:rsidR="008E29C8" w:rsidRPr="000F338B" w:rsidTr="000E6C46">
        <w:tc>
          <w:tcPr>
            <w:tcW w:w="1957" w:type="dxa"/>
          </w:tcPr>
          <w:p w:rsidR="008E29C8" w:rsidRPr="00A10CAD" w:rsidRDefault="008E29C8" w:rsidP="00D41B36">
            <w:pPr>
              <w:ind w:firstLine="540"/>
              <w:jc w:val="both"/>
            </w:pPr>
            <w:r w:rsidRPr="00A10CAD">
              <w:rPr>
                <w:sz w:val="22"/>
                <w:szCs w:val="22"/>
              </w:rPr>
              <w:t>Тема 8</w:t>
            </w:r>
          </w:p>
        </w:tc>
        <w:tc>
          <w:tcPr>
            <w:tcW w:w="2054" w:type="dxa"/>
          </w:tcPr>
          <w:p w:rsidR="00302A0A" w:rsidRPr="00CE28F2" w:rsidRDefault="00302A0A" w:rsidP="00302A0A">
            <w:pPr>
              <w:ind w:firstLine="720"/>
            </w:pPr>
            <w:r w:rsidRPr="00CE28F2">
              <w:rPr>
                <w:sz w:val="22"/>
                <w:szCs w:val="22"/>
              </w:rPr>
              <w:t>Сегментарная отчетность организации. Принципы построения внутрифирменной отчетности.</w:t>
            </w:r>
          </w:p>
          <w:p w:rsidR="008E29C8" w:rsidRPr="00CE28F2" w:rsidRDefault="008E29C8" w:rsidP="00D41B36">
            <w:pPr>
              <w:ind w:firstLine="540"/>
              <w:rPr>
                <w:bCs/>
                <w:iCs/>
              </w:rPr>
            </w:pPr>
          </w:p>
        </w:tc>
        <w:tc>
          <w:tcPr>
            <w:tcW w:w="1950" w:type="dxa"/>
          </w:tcPr>
          <w:p w:rsidR="008E29C8" w:rsidRPr="00CE28F2" w:rsidRDefault="008E29C8" w:rsidP="00AB13AF">
            <w:pPr>
              <w:keepNext/>
            </w:pPr>
            <w:r w:rsidRPr="00CE28F2">
              <w:rPr>
                <w:sz w:val="22"/>
                <w:szCs w:val="22"/>
              </w:rPr>
              <w:t>Работа в библиотеке, включая ЭБС. Подготовка доклада- презентации.</w:t>
            </w:r>
          </w:p>
        </w:tc>
        <w:tc>
          <w:tcPr>
            <w:tcW w:w="1858" w:type="dxa"/>
          </w:tcPr>
          <w:p w:rsidR="008E29C8" w:rsidRPr="00CE28F2" w:rsidRDefault="008E29C8" w:rsidP="00AB13AF">
            <w:pPr>
              <w:keepNext/>
              <w:rPr>
                <w:u w:val="single"/>
              </w:rPr>
            </w:pPr>
            <w:r w:rsidRPr="00CE28F2">
              <w:rPr>
                <w:sz w:val="22"/>
                <w:szCs w:val="22"/>
              </w:rPr>
              <w:t>Литература к теме, работа с интернет источниками</w:t>
            </w:r>
          </w:p>
        </w:tc>
        <w:tc>
          <w:tcPr>
            <w:tcW w:w="1752" w:type="dxa"/>
          </w:tcPr>
          <w:p w:rsidR="008E29C8" w:rsidRPr="00A10CAD" w:rsidRDefault="008E29C8" w:rsidP="00AB13AF">
            <w:pPr>
              <w:keepNext/>
            </w:pPr>
            <w:r w:rsidRPr="00A10CAD">
              <w:rPr>
                <w:sz w:val="22"/>
                <w:szCs w:val="22"/>
              </w:rPr>
              <w:t>Коллоквиум, доклад</w:t>
            </w:r>
          </w:p>
        </w:tc>
      </w:tr>
    </w:tbl>
    <w:p w:rsidR="008E29C8" w:rsidRDefault="008E29C8" w:rsidP="008E29C8">
      <w:pPr>
        <w:ind w:right="-5" w:firstLine="567"/>
        <w:jc w:val="both"/>
      </w:pPr>
    </w:p>
    <w:p w:rsidR="008E29C8" w:rsidRPr="000E0CEB" w:rsidRDefault="008E29C8" w:rsidP="008E29C8">
      <w:pPr>
        <w:ind w:firstLine="567"/>
        <w:jc w:val="both"/>
      </w:pPr>
      <w:r w:rsidRPr="00A10CAD">
        <w:rPr>
          <w:b/>
        </w:rPr>
        <w:t xml:space="preserve">6. </w:t>
      </w:r>
      <w:r w:rsidRPr="00A10CAD">
        <w:rPr>
          <w:b/>
          <w:lang w:eastAsia="ar-SA"/>
        </w:rPr>
        <w:t>Оценочные материалы для проведения промежуточной аттестации обучающихся по дисциплине «</w:t>
      </w:r>
      <w:r w:rsidR="00D41B36">
        <w:rPr>
          <w:b/>
          <w:lang w:eastAsia="ar-SA"/>
        </w:rPr>
        <w:t>Управленческий учет и учет персонала</w:t>
      </w:r>
      <w:r>
        <w:rPr>
          <w:b/>
          <w:lang w:eastAsia="ar-SA"/>
        </w:rPr>
        <w:t>"</w:t>
      </w:r>
    </w:p>
    <w:p w:rsidR="008E29C8" w:rsidRPr="0095604D" w:rsidRDefault="008E29C8" w:rsidP="008E29C8">
      <w:pPr>
        <w:pStyle w:val="1"/>
        <w:keepNext w:val="0"/>
        <w:widowControl w:val="0"/>
        <w:numPr>
          <w:ilvl w:val="0"/>
          <w:numId w:val="12"/>
        </w:numPr>
        <w:tabs>
          <w:tab w:val="left" w:pos="1134"/>
        </w:tabs>
        <w:autoSpaceDE w:val="0"/>
        <w:spacing w:before="0" w:after="0"/>
        <w:ind w:left="0" w:firstLine="567"/>
        <w:jc w:val="both"/>
        <w:rPr>
          <w:rFonts w:ascii="Times New Roman" w:hAnsi="Times New Roman" w:cs="Times New Roman"/>
          <w:sz w:val="24"/>
          <w:szCs w:val="24"/>
        </w:rPr>
      </w:pPr>
      <w:r w:rsidRPr="000E6C46">
        <w:rPr>
          <w:rFonts w:ascii="Times New Roman" w:hAnsi="Times New Roman" w:cs="Times New Roman"/>
          <w:sz w:val="24"/>
          <w:szCs w:val="24"/>
        </w:rPr>
        <w:t>6.1. Описание показателей и критериев оценивания компетенций, описание</w:t>
      </w:r>
      <w:r w:rsidRPr="000E0CEB">
        <w:rPr>
          <w:rFonts w:ascii="Times New Roman" w:hAnsi="Times New Roman" w:cs="Times New Roman"/>
          <w:sz w:val="24"/>
          <w:szCs w:val="24"/>
        </w:rPr>
        <w:t xml:space="preserve">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620"/>
        <w:gridCol w:w="2950"/>
        <w:gridCol w:w="3036"/>
        <w:gridCol w:w="1511"/>
      </w:tblGrid>
      <w:tr w:rsidR="008E29C8" w:rsidRPr="00BB5366" w:rsidTr="00AB13AF">
        <w:tc>
          <w:tcPr>
            <w:tcW w:w="959" w:type="dxa"/>
          </w:tcPr>
          <w:p w:rsidR="008E29C8" w:rsidRPr="009D6701" w:rsidRDefault="008E29C8" w:rsidP="00AB13AF">
            <w:pPr>
              <w:keepNext/>
              <w:ind w:left="-142" w:right="-149"/>
              <w:jc w:val="center"/>
              <w:rPr>
                <w:bCs/>
                <w:color w:val="000000"/>
              </w:rPr>
            </w:pPr>
            <w:r w:rsidRPr="009D6701">
              <w:rPr>
                <w:b/>
                <w:bCs/>
                <w:color w:val="000000"/>
              </w:rPr>
              <w:lastRenderedPageBreak/>
              <w:t>№</w:t>
            </w:r>
            <w:r>
              <w:rPr>
                <w:b/>
                <w:bCs/>
                <w:color w:val="000000"/>
              </w:rPr>
              <w:t xml:space="preserve"> </w:t>
            </w:r>
            <w:r w:rsidRPr="009D6701">
              <w:rPr>
                <w:b/>
                <w:bCs/>
                <w:color w:val="000000"/>
              </w:rPr>
              <w:t>п/п</w:t>
            </w:r>
          </w:p>
        </w:tc>
        <w:tc>
          <w:tcPr>
            <w:tcW w:w="1701" w:type="dxa"/>
          </w:tcPr>
          <w:p w:rsidR="008E29C8" w:rsidRPr="009D6701" w:rsidRDefault="008E29C8" w:rsidP="00AB13AF">
            <w:pPr>
              <w:keepNext/>
              <w:ind w:left="-142" w:right="-149"/>
              <w:jc w:val="center"/>
              <w:rPr>
                <w:b/>
                <w:bCs/>
                <w:color w:val="000000"/>
              </w:rPr>
            </w:pPr>
            <w:r w:rsidRPr="009D6701">
              <w:rPr>
                <w:b/>
                <w:bCs/>
                <w:color w:val="000000"/>
              </w:rPr>
              <w:t>Наименование оценочного средства</w:t>
            </w:r>
          </w:p>
        </w:tc>
        <w:tc>
          <w:tcPr>
            <w:tcW w:w="1843" w:type="dxa"/>
          </w:tcPr>
          <w:p w:rsidR="008E29C8" w:rsidRPr="009D6701" w:rsidRDefault="008E29C8" w:rsidP="00AB13AF">
            <w:pPr>
              <w:keepNext/>
              <w:ind w:left="-142"/>
              <w:jc w:val="center"/>
              <w:rPr>
                <w:b/>
                <w:bCs/>
                <w:color w:val="000000"/>
              </w:rPr>
            </w:pPr>
            <w:r w:rsidRPr="009D6701">
              <w:rPr>
                <w:b/>
                <w:bCs/>
                <w:color w:val="000000"/>
              </w:rPr>
              <w:t>Краткая характеристика оценочного средства</w:t>
            </w:r>
          </w:p>
        </w:tc>
        <w:tc>
          <w:tcPr>
            <w:tcW w:w="3605" w:type="dxa"/>
          </w:tcPr>
          <w:p w:rsidR="008E29C8" w:rsidRPr="009D6701" w:rsidRDefault="008E29C8" w:rsidP="00AB13AF">
            <w:pPr>
              <w:keepNext/>
              <w:ind w:left="-142" w:right="-149"/>
              <w:jc w:val="center"/>
              <w:rPr>
                <w:b/>
                <w:bCs/>
                <w:color w:val="000000"/>
              </w:rPr>
            </w:pPr>
            <w:r w:rsidRPr="009D6701">
              <w:rPr>
                <w:b/>
                <w:bCs/>
                <w:color w:val="000000"/>
              </w:rPr>
              <w:t>Шкала и критерии оценки, балл</w:t>
            </w:r>
          </w:p>
        </w:tc>
        <w:tc>
          <w:tcPr>
            <w:tcW w:w="1639" w:type="dxa"/>
          </w:tcPr>
          <w:p w:rsidR="008E29C8" w:rsidRPr="009D6701" w:rsidRDefault="008E29C8" w:rsidP="00AB13AF">
            <w:pPr>
              <w:keepNext/>
              <w:ind w:left="-142" w:right="-149"/>
              <w:jc w:val="center"/>
              <w:rPr>
                <w:b/>
                <w:bCs/>
                <w:color w:val="000000"/>
              </w:rPr>
            </w:pPr>
            <w:r w:rsidRPr="009D6701">
              <w:rPr>
                <w:b/>
                <w:bCs/>
                <w:color w:val="000000"/>
              </w:rPr>
              <w:t>Критерии оценивания компетенции</w:t>
            </w:r>
          </w:p>
        </w:tc>
      </w:tr>
      <w:tr w:rsidR="008E29C8" w:rsidRPr="00CE28F2" w:rsidTr="00AB13AF">
        <w:trPr>
          <w:trHeight w:val="4742"/>
        </w:trPr>
        <w:tc>
          <w:tcPr>
            <w:tcW w:w="959" w:type="dxa"/>
          </w:tcPr>
          <w:p w:rsidR="008E29C8" w:rsidRPr="00CE28F2" w:rsidRDefault="008E29C8" w:rsidP="00AB13AF">
            <w:pPr>
              <w:keepNext/>
              <w:ind w:left="-142" w:right="-149"/>
              <w:jc w:val="center"/>
              <w:rPr>
                <w:bCs/>
                <w:color w:val="000000"/>
              </w:rPr>
            </w:pPr>
            <w:r w:rsidRPr="00CE28F2">
              <w:rPr>
                <w:bCs/>
                <w:color w:val="000000"/>
                <w:sz w:val="22"/>
                <w:szCs w:val="22"/>
              </w:rPr>
              <w:t>1.</w:t>
            </w:r>
          </w:p>
        </w:tc>
        <w:tc>
          <w:tcPr>
            <w:tcW w:w="1701" w:type="dxa"/>
          </w:tcPr>
          <w:p w:rsidR="008E29C8" w:rsidRPr="00CE28F2" w:rsidRDefault="008E29C8" w:rsidP="00AB13AF">
            <w:pPr>
              <w:keepNext/>
              <w:ind w:left="5" w:right="-6"/>
              <w:rPr>
                <w:bCs/>
                <w:color w:val="000000"/>
              </w:rPr>
            </w:pPr>
            <w:r w:rsidRPr="00CE28F2">
              <w:rPr>
                <w:bCs/>
                <w:color w:val="000000"/>
                <w:sz w:val="22"/>
                <w:szCs w:val="22"/>
              </w:rPr>
              <w:t>Опрос</w:t>
            </w:r>
          </w:p>
        </w:tc>
        <w:tc>
          <w:tcPr>
            <w:tcW w:w="1843" w:type="dxa"/>
          </w:tcPr>
          <w:p w:rsidR="008E29C8" w:rsidRPr="00CE28F2" w:rsidRDefault="008E29C8" w:rsidP="00AB13AF">
            <w:pPr>
              <w:keepNext/>
              <w:ind w:left="4"/>
              <w:rPr>
                <w:bCs/>
                <w:color w:val="000000"/>
              </w:rPr>
            </w:pPr>
            <w:r w:rsidRPr="00CE28F2">
              <w:rPr>
                <w:bCs/>
                <w:color w:val="000000"/>
                <w:sz w:val="22"/>
                <w:szCs w:val="22"/>
              </w:rPr>
              <w:t>Сбор первичной информации по выяснению уровня усвоения пройденного материала</w:t>
            </w:r>
          </w:p>
        </w:tc>
        <w:tc>
          <w:tcPr>
            <w:tcW w:w="3605" w:type="dxa"/>
          </w:tcPr>
          <w:p w:rsidR="008E29C8" w:rsidRPr="00CE28F2" w:rsidRDefault="008E29C8" w:rsidP="00AB13AF">
            <w:pPr>
              <w:keepNext/>
              <w:ind w:left="4" w:right="-1"/>
              <w:rPr>
                <w:bCs/>
                <w:color w:val="000000"/>
              </w:rPr>
            </w:pPr>
            <w:r w:rsidRPr="00CE28F2">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8E29C8" w:rsidRPr="00CE28F2" w:rsidRDefault="008E29C8" w:rsidP="00AB13AF">
            <w:pPr>
              <w:keepNext/>
              <w:ind w:left="4" w:right="-1"/>
            </w:pPr>
            <w:r w:rsidRPr="00CE28F2">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8E29C8" w:rsidRPr="00CE28F2" w:rsidRDefault="00E964C4" w:rsidP="00AB13AF">
            <w:pPr>
              <w:keepNext/>
              <w:ind w:left="4" w:right="-1"/>
              <w:rPr>
                <w:bCs/>
                <w:color w:val="000000"/>
              </w:rPr>
            </w:pPr>
            <w:r w:rsidRPr="00CE28F2">
              <w:rPr>
                <w:bCs/>
                <w:color w:val="000000"/>
                <w:sz w:val="22"/>
                <w:szCs w:val="22"/>
              </w:rPr>
              <w:t>ПК-6.1, ПК-6.2, ПК-6</w:t>
            </w:r>
            <w:r w:rsidR="008E29C8" w:rsidRPr="00CE28F2">
              <w:rPr>
                <w:bCs/>
                <w:color w:val="000000"/>
                <w:sz w:val="22"/>
                <w:szCs w:val="22"/>
              </w:rPr>
              <w:t>.3</w:t>
            </w:r>
            <w:r w:rsidRPr="00CE28F2">
              <w:rPr>
                <w:bCs/>
                <w:color w:val="000000"/>
                <w:sz w:val="22"/>
                <w:szCs w:val="22"/>
              </w:rPr>
              <w:t>, ПК-6.4, ПК-6.5.</w:t>
            </w:r>
          </w:p>
        </w:tc>
      </w:tr>
      <w:tr w:rsidR="008E29C8" w:rsidRPr="00CE28F2" w:rsidTr="00AB13AF">
        <w:tc>
          <w:tcPr>
            <w:tcW w:w="959" w:type="dxa"/>
          </w:tcPr>
          <w:p w:rsidR="008E29C8" w:rsidRPr="00CE28F2" w:rsidRDefault="008E29C8" w:rsidP="00AB13AF">
            <w:pPr>
              <w:keepNext/>
              <w:ind w:left="-142" w:right="-149"/>
              <w:jc w:val="center"/>
              <w:rPr>
                <w:bCs/>
                <w:color w:val="000000"/>
              </w:rPr>
            </w:pPr>
            <w:r w:rsidRPr="00CE28F2">
              <w:rPr>
                <w:bCs/>
                <w:color w:val="000000"/>
                <w:sz w:val="22"/>
                <w:szCs w:val="22"/>
              </w:rPr>
              <w:t>2</w:t>
            </w:r>
          </w:p>
        </w:tc>
        <w:tc>
          <w:tcPr>
            <w:tcW w:w="1701" w:type="dxa"/>
          </w:tcPr>
          <w:p w:rsidR="008E29C8" w:rsidRPr="00CE28F2" w:rsidRDefault="008E29C8" w:rsidP="00AB13AF">
            <w:pPr>
              <w:keepNext/>
              <w:ind w:left="5" w:right="-6"/>
              <w:rPr>
                <w:bCs/>
                <w:color w:val="000000"/>
              </w:rPr>
            </w:pPr>
            <w:r w:rsidRPr="00CE28F2">
              <w:rPr>
                <w:bCs/>
                <w:color w:val="000000"/>
                <w:sz w:val="22"/>
                <w:szCs w:val="22"/>
              </w:rPr>
              <w:t>Доклад-презентация</w:t>
            </w:r>
          </w:p>
        </w:tc>
        <w:tc>
          <w:tcPr>
            <w:tcW w:w="1843" w:type="dxa"/>
          </w:tcPr>
          <w:p w:rsidR="008E29C8" w:rsidRPr="00CE28F2" w:rsidRDefault="008E29C8" w:rsidP="00AB13AF">
            <w:pPr>
              <w:keepNext/>
              <w:ind w:left="4"/>
              <w:rPr>
                <w:spacing w:val="-2"/>
              </w:rPr>
            </w:pPr>
            <w:r w:rsidRPr="00CE28F2">
              <w:rPr>
                <w:sz w:val="22"/>
                <w:szCs w:val="22"/>
              </w:rPr>
              <w:t xml:space="preserve">Публичное выступление по представлению полученных результатов в программе </w:t>
            </w:r>
            <w:r w:rsidRPr="00CE28F2">
              <w:rPr>
                <w:sz w:val="22"/>
                <w:szCs w:val="22"/>
                <w:lang w:val="en-US"/>
              </w:rPr>
              <w:t>Microsoft</w:t>
            </w:r>
            <w:r w:rsidRPr="00CE28F2">
              <w:rPr>
                <w:sz w:val="22"/>
                <w:szCs w:val="22"/>
              </w:rPr>
              <w:t xml:space="preserve"> </w:t>
            </w:r>
            <w:r w:rsidRPr="00CE28F2">
              <w:rPr>
                <w:sz w:val="22"/>
                <w:szCs w:val="22"/>
                <w:lang w:val="en-US"/>
              </w:rPr>
              <w:t>PowerPoint</w:t>
            </w:r>
          </w:p>
        </w:tc>
        <w:tc>
          <w:tcPr>
            <w:tcW w:w="3605" w:type="dxa"/>
          </w:tcPr>
          <w:p w:rsidR="008E29C8" w:rsidRPr="00CE28F2" w:rsidRDefault="008E29C8" w:rsidP="00AB13AF">
            <w:pPr>
              <w:keepNext/>
              <w:tabs>
                <w:tab w:val="left" w:pos="373"/>
              </w:tabs>
              <w:ind w:left="90" w:hanging="142"/>
              <w:rPr>
                <w:bCs/>
                <w:color w:val="000000"/>
              </w:rPr>
            </w:pPr>
            <w:r w:rsidRPr="00CE28F2">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8E29C8" w:rsidRPr="00CE28F2" w:rsidRDefault="008E29C8" w:rsidP="00AB13AF">
            <w:pPr>
              <w:keepNext/>
              <w:tabs>
                <w:tab w:val="left" w:pos="373"/>
              </w:tabs>
              <w:ind w:left="90" w:hanging="142"/>
              <w:rPr>
                <w:bCs/>
                <w:color w:val="000000"/>
              </w:rPr>
            </w:pPr>
            <w:r w:rsidRPr="00CE28F2">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8E29C8" w:rsidRPr="00CE28F2" w:rsidRDefault="008E29C8" w:rsidP="00AB13AF">
            <w:pPr>
              <w:keepNext/>
              <w:tabs>
                <w:tab w:val="left" w:pos="373"/>
              </w:tabs>
              <w:ind w:left="90" w:hanging="142"/>
              <w:rPr>
                <w:bCs/>
                <w:color w:val="000000"/>
              </w:rPr>
            </w:pPr>
            <w:r w:rsidRPr="00CE28F2">
              <w:rPr>
                <w:bCs/>
                <w:color w:val="000000"/>
                <w:sz w:val="22"/>
                <w:szCs w:val="22"/>
              </w:rPr>
              <w:t>«3» – отсутствие презентации, докладчик испытывал затруднения при выступлении и ответе на вопросы в ходе дискуссии;</w:t>
            </w:r>
          </w:p>
          <w:p w:rsidR="008E29C8" w:rsidRPr="00CE28F2" w:rsidRDefault="008E29C8" w:rsidP="00AB13AF">
            <w:pPr>
              <w:keepNext/>
              <w:tabs>
                <w:tab w:val="left" w:pos="373"/>
              </w:tabs>
              <w:ind w:left="90" w:hanging="142"/>
              <w:rPr>
                <w:bCs/>
                <w:color w:val="000000"/>
              </w:rPr>
            </w:pPr>
            <w:r w:rsidRPr="00CE28F2">
              <w:rPr>
                <w:bCs/>
                <w:color w:val="000000"/>
                <w:sz w:val="22"/>
                <w:szCs w:val="22"/>
              </w:rPr>
              <w:t>«2» - докладчик не раскрыл тему</w:t>
            </w:r>
          </w:p>
        </w:tc>
        <w:tc>
          <w:tcPr>
            <w:tcW w:w="1639" w:type="dxa"/>
          </w:tcPr>
          <w:p w:rsidR="008E29C8" w:rsidRPr="00CE28F2" w:rsidRDefault="00E964C4" w:rsidP="00AB13AF">
            <w:pPr>
              <w:keepNext/>
              <w:ind w:left="4" w:right="-1"/>
              <w:rPr>
                <w:bCs/>
                <w:color w:val="000000"/>
              </w:rPr>
            </w:pPr>
            <w:r w:rsidRPr="00CE28F2">
              <w:rPr>
                <w:bCs/>
                <w:color w:val="000000"/>
                <w:sz w:val="22"/>
                <w:szCs w:val="22"/>
              </w:rPr>
              <w:t>ПК-6.1, ПК-6.2, ПК-6.3, ПК-6.4, ПК-6.5.</w:t>
            </w:r>
            <w:r w:rsidR="008E29C8" w:rsidRPr="00CE28F2">
              <w:rPr>
                <w:bCs/>
                <w:color w:val="000000"/>
                <w:sz w:val="22"/>
                <w:szCs w:val="22"/>
              </w:rPr>
              <w:t xml:space="preserve"> </w:t>
            </w:r>
          </w:p>
        </w:tc>
      </w:tr>
      <w:tr w:rsidR="008E29C8" w:rsidRPr="00CE28F2" w:rsidTr="00AB13AF">
        <w:tc>
          <w:tcPr>
            <w:tcW w:w="959"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ind w:left="-142" w:right="-149"/>
              <w:jc w:val="center"/>
              <w:rPr>
                <w:bCs/>
                <w:color w:val="000000"/>
              </w:rPr>
            </w:pPr>
            <w:r w:rsidRPr="00CE28F2">
              <w:rPr>
                <w:bCs/>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ind w:left="5" w:right="-6"/>
              <w:rPr>
                <w:bCs/>
                <w:color w:val="000000"/>
              </w:rPr>
            </w:pPr>
            <w:r w:rsidRPr="00CE28F2">
              <w:rPr>
                <w:bCs/>
                <w:color w:val="000000"/>
                <w:sz w:val="22"/>
                <w:szCs w:val="22"/>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ind w:left="4"/>
            </w:pPr>
            <w:r w:rsidRPr="00CE28F2">
              <w:rPr>
                <w:sz w:val="22"/>
                <w:szCs w:val="22"/>
              </w:rPr>
              <w:t xml:space="preserve">Беседа преподавателя с обучающимися  на </w:t>
            </w:r>
            <w:r w:rsidRPr="00CE28F2">
              <w:rPr>
                <w:sz w:val="22"/>
                <w:szCs w:val="22"/>
              </w:rPr>
              <w:lastRenderedPageBreak/>
              <w:t>определенную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tabs>
                <w:tab w:val="left" w:pos="373"/>
              </w:tabs>
              <w:ind w:left="90" w:hanging="142"/>
              <w:rPr>
                <w:bCs/>
                <w:color w:val="000000"/>
              </w:rPr>
            </w:pPr>
            <w:r w:rsidRPr="00CE28F2">
              <w:rPr>
                <w:bCs/>
                <w:color w:val="000000"/>
                <w:sz w:val="22"/>
                <w:szCs w:val="22"/>
              </w:rPr>
              <w:lastRenderedPageBreak/>
              <w:t xml:space="preserve">«Зачтено» - если обучающийся </w:t>
            </w:r>
            <w:r w:rsidRPr="00CE28F2">
              <w:rPr>
                <w:bCs/>
                <w:color w:val="000000"/>
                <w:sz w:val="22"/>
                <w:szCs w:val="22"/>
              </w:rPr>
              <w:lastRenderedPageBreak/>
              <w:t>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8E29C8" w:rsidRPr="00CE28F2" w:rsidRDefault="008E29C8" w:rsidP="00AB13AF">
            <w:pPr>
              <w:keepNext/>
              <w:tabs>
                <w:tab w:val="left" w:pos="373"/>
              </w:tabs>
              <w:ind w:left="90" w:hanging="142"/>
              <w:rPr>
                <w:bCs/>
                <w:color w:val="000000"/>
              </w:rPr>
            </w:pPr>
            <w:r w:rsidRPr="00CE28F2">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8E29C8" w:rsidRPr="00CE28F2" w:rsidRDefault="00E964C4" w:rsidP="00AB13AF">
            <w:pPr>
              <w:keepNext/>
              <w:ind w:left="4" w:right="-1"/>
              <w:rPr>
                <w:bCs/>
                <w:color w:val="000000"/>
              </w:rPr>
            </w:pPr>
            <w:r w:rsidRPr="00CE28F2">
              <w:rPr>
                <w:bCs/>
                <w:color w:val="000000"/>
                <w:sz w:val="22"/>
                <w:szCs w:val="22"/>
              </w:rPr>
              <w:lastRenderedPageBreak/>
              <w:t xml:space="preserve">ПК-6.1, ПК-6.2, ПК-6.3, </w:t>
            </w:r>
            <w:r w:rsidRPr="00CE28F2">
              <w:rPr>
                <w:bCs/>
                <w:color w:val="000000"/>
                <w:sz w:val="22"/>
                <w:szCs w:val="22"/>
              </w:rPr>
              <w:lastRenderedPageBreak/>
              <w:t>ПК-6.4, ПК-6.5.</w:t>
            </w:r>
            <w:r w:rsidR="008E29C8" w:rsidRPr="00CE28F2">
              <w:rPr>
                <w:bCs/>
                <w:color w:val="000000"/>
                <w:sz w:val="22"/>
                <w:szCs w:val="22"/>
              </w:rPr>
              <w:t xml:space="preserve"> </w:t>
            </w:r>
          </w:p>
        </w:tc>
      </w:tr>
      <w:tr w:rsidR="008E29C8" w:rsidRPr="00CE28F2" w:rsidTr="00AB13AF">
        <w:tc>
          <w:tcPr>
            <w:tcW w:w="959"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ind w:left="-142" w:right="-149"/>
              <w:jc w:val="center"/>
              <w:rPr>
                <w:bCs/>
                <w:color w:val="000000"/>
              </w:rPr>
            </w:pPr>
            <w:r w:rsidRPr="00CE28F2">
              <w:rPr>
                <w:bCs/>
                <w:color w:val="000000"/>
                <w:sz w:val="22"/>
                <w:szCs w:val="22"/>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ind w:left="5" w:right="-6"/>
              <w:rPr>
                <w:bCs/>
                <w:color w:val="000000"/>
              </w:rPr>
            </w:pPr>
            <w:r w:rsidRPr="00CE28F2">
              <w:rPr>
                <w:bCs/>
                <w:color w:val="000000"/>
                <w:sz w:val="22"/>
                <w:szCs w:val="22"/>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ind w:left="4"/>
            </w:pPr>
            <w:r w:rsidRPr="00CE28F2">
              <w:rPr>
                <w:sz w:val="22"/>
                <w:szCs w:val="22"/>
              </w:rPr>
              <w:t xml:space="preserve">Тестирование можно проводить в форме: </w:t>
            </w:r>
          </w:p>
          <w:p w:rsidR="008E29C8" w:rsidRPr="00CE28F2" w:rsidRDefault="008E29C8" w:rsidP="00AB13AF">
            <w:pPr>
              <w:keepNext/>
              <w:widowControl/>
              <w:numPr>
                <w:ilvl w:val="0"/>
                <w:numId w:val="19"/>
              </w:numPr>
              <w:autoSpaceDE/>
              <w:ind w:left="4" w:firstLine="0"/>
            </w:pPr>
            <w:r w:rsidRPr="00CE28F2">
              <w:rPr>
                <w:sz w:val="22"/>
                <w:szCs w:val="22"/>
              </w:rPr>
              <w:t>компьютерного тестирования, т.е. компьютер произвольно выбирает вопросы из базы данных по степени сложности;</w:t>
            </w:r>
          </w:p>
          <w:p w:rsidR="008E29C8" w:rsidRPr="00CE28F2" w:rsidRDefault="008E29C8" w:rsidP="00AB13AF">
            <w:pPr>
              <w:keepNext/>
              <w:widowControl/>
              <w:numPr>
                <w:ilvl w:val="0"/>
                <w:numId w:val="19"/>
              </w:numPr>
              <w:autoSpaceDE/>
              <w:ind w:left="4" w:firstLine="0"/>
            </w:pPr>
            <w:r w:rsidRPr="00CE28F2">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tabs>
                <w:tab w:val="left" w:pos="373"/>
              </w:tabs>
              <w:ind w:left="90" w:hanging="142"/>
              <w:rPr>
                <w:bCs/>
                <w:color w:val="000000"/>
              </w:rPr>
            </w:pPr>
            <w:r w:rsidRPr="00CE28F2">
              <w:rPr>
                <w:bCs/>
                <w:color w:val="000000"/>
                <w:sz w:val="22"/>
                <w:szCs w:val="22"/>
              </w:rPr>
              <w:t>«отлично» - процент правильных ответов 80-100%;</w:t>
            </w:r>
          </w:p>
          <w:p w:rsidR="008E29C8" w:rsidRPr="00CE28F2" w:rsidRDefault="008E29C8" w:rsidP="00AB13AF">
            <w:pPr>
              <w:keepNext/>
              <w:tabs>
                <w:tab w:val="left" w:pos="373"/>
              </w:tabs>
              <w:ind w:left="90" w:hanging="142"/>
              <w:rPr>
                <w:bCs/>
                <w:color w:val="000000"/>
              </w:rPr>
            </w:pPr>
            <w:r w:rsidRPr="00CE28F2">
              <w:rPr>
                <w:bCs/>
                <w:color w:val="000000"/>
                <w:sz w:val="22"/>
                <w:szCs w:val="22"/>
              </w:rPr>
              <w:t xml:space="preserve"> «хорошо» - процент правильных ответов 65-79,9%;</w:t>
            </w:r>
          </w:p>
          <w:p w:rsidR="008E29C8" w:rsidRPr="00CE28F2" w:rsidRDefault="008E29C8" w:rsidP="00AB13AF">
            <w:pPr>
              <w:keepNext/>
              <w:tabs>
                <w:tab w:val="left" w:pos="373"/>
              </w:tabs>
              <w:ind w:left="90" w:hanging="142"/>
              <w:rPr>
                <w:bCs/>
                <w:color w:val="000000"/>
              </w:rPr>
            </w:pPr>
            <w:r w:rsidRPr="00CE28F2">
              <w:rPr>
                <w:bCs/>
                <w:color w:val="000000"/>
                <w:sz w:val="22"/>
                <w:szCs w:val="22"/>
              </w:rPr>
              <w:t>«удовлетворительно» - процент правильных ответов 50-64,9%;</w:t>
            </w:r>
          </w:p>
          <w:p w:rsidR="008E29C8" w:rsidRPr="00CE28F2" w:rsidRDefault="008E29C8" w:rsidP="00AB13AF">
            <w:pPr>
              <w:keepNext/>
              <w:tabs>
                <w:tab w:val="left" w:pos="373"/>
              </w:tabs>
              <w:ind w:left="90" w:hanging="142"/>
              <w:rPr>
                <w:bCs/>
                <w:color w:val="000000"/>
              </w:rPr>
            </w:pPr>
            <w:r w:rsidRPr="00CE28F2">
              <w:rPr>
                <w:bCs/>
                <w:color w:val="000000"/>
                <w:sz w:val="22"/>
                <w:szCs w:val="22"/>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8E29C8" w:rsidRPr="00CE28F2" w:rsidRDefault="00E964C4" w:rsidP="00AB13AF">
            <w:pPr>
              <w:keepNext/>
              <w:ind w:left="4" w:right="-1"/>
              <w:rPr>
                <w:bCs/>
                <w:color w:val="000000"/>
              </w:rPr>
            </w:pPr>
            <w:r w:rsidRPr="00CE28F2">
              <w:rPr>
                <w:bCs/>
                <w:color w:val="000000"/>
                <w:sz w:val="22"/>
                <w:szCs w:val="22"/>
              </w:rPr>
              <w:t>ПК-6</w:t>
            </w:r>
            <w:r w:rsidR="008E29C8" w:rsidRPr="00CE28F2">
              <w:rPr>
                <w:bCs/>
                <w:color w:val="000000"/>
                <w:sz w:val="22"/>
                <w:szCs w:val="22"/>
              </w:rPr>
              <w:t>.1</w:t>
            </w:r>
            <w:r w:rsidRPr="00CE28F2">
              <w:rPr>
                <w:bCs/>
                <w:color w:val="000000"/>
                <w:sz w:val="22"/>
                <w:szCs w:val="22"/>
              </w:rPr>
              <w:t>, ПК-6.2, ПК-6.3, ПК-6.4, ПК-6.5.</w:t>
            </w:r>
            <w:r w:rsidR="008E29C8" w:rsidRPr="00CE28F2">
              <w:rPr>
                <w:bCs/>
                <w:color w:val="000000"/>
                <w:sz w:val="22"/>
                <w:szCs w:val="22"/>
              </w:rPr>
              <w:t xml:space="preserve"> </w:t>
            </w:r>
          </w:p>
        </w:tc>
      </w:tr>
    </w:tbl>
    <w:p w:rsidR="008E29C8" w:rsidRPr="00CE28F2" w:rsidRDefault="008E29C8" w:rsidP="008E29C8">
      <w:pPr>
        <w:ind w:right="-5" w:firstLine="567"/>
        <w:jc w:val="both"/>
        <w:rPr>
          <w:sz w:val="22"/>
          <w:szCs w:val="22"/>
        </w:rPr>
      </w:pPr>
    </w:p>
    <w:p w:rsidR="008E29C8" w:rsidRPr="00CE28F2" w:rsidRDefault="008E29C8" w:rsidP="008E29C8">
      <w:pPr>
        <w:ind w:right="-5" w:firstLine="567"/>
        <w:jc w:val="both"/>
        <w:rPr>
          <w:sz w:val="22"/>
          <w:szCs w:val="22"/>
        </w:rPr>
      </w:pPr>
    </w:p>
    <w:p w:rsidR="008E29C8" w:rsidRPr="00CE28F2" w:rsidRDefault="008E29C8" w:rsidP="008E29C8">
      <w:pPr>
        <w:keepNext/>
        <w:ind w:firstLine="567"/>
        <w:jc w:val="both"/>
        <w:rPr>
          <w:b/>
          <w:sz w:val="22"/>
          <w:szCs w:val="22"/>
        </w:rPr>
      </w:pPr>
      <w:r w:rsidRPr="00CE28F2">
        <w:rPr>
          <w:b/>
          <w:sz w:val="22"/>
          <w:szCs w:val="22"/>
        </w:rPr>
        <w:lastRenderedPageBreak/>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8E29C8" w:rsidRPr="00CE28F2" w:rsidTr="00AB13AF">
        <w:tc>
          <w:tcPr>
            <w:tcW w:w="817" w:type="dxa"/>
          </w:tcPr>
          <w:p w:rsidR="008E29C8" w:rsidRPr="00CE28F2" w:rsidRDefault="008E29C8" w:rsidP="00AB13AF">
            <w:pPr>
              <w:keepNext/>
              <w:jc w:val="both"/>
              <w:rPr>
                <w:bCs/>
                <w:color w:val="000000"/>
              </w:rPr>
            </w:pPr>
            <w:r w:rsidRPr="00CE28F2">
              <w:rPr>
                <w:bCs/>
                <w:color w:val="000000"/>
                <w:sz w:val="22"/>
                <w:szCs w:val="22"/>
              </w:rPr>
              <w:t>№</w:t>
            </w:r>
          </w:p>
        </w:tc>
        <w:tc>
          <w:tcPr>
            <w:tcW w:w="2126" w:type="dxa"/>
          </w:tcPr>
          <w:p w:rsidR="008E29C8" w:rsidRPr="00CE28F2" w:rsidRDefault="008E29C8" w:rsidP="00AB13AF">
            <w:pPr>
              <w:keepNext/>
              <w:jc w:val="both"/>
              <w:rPr>
                <w:b/>
                <w:bCs/>
                <w:color w:val="000000"/>
              </w:rPr>
            </w:pPr>
            <w:r w:rsidRPr="00CE28F2">
              <w:rPr>
                <w:b/>
                <w:bCs/>
                <w:color w:val="000000"/>
                <w:sz w:val="22"/>
                <w:szCs w:val="22"/>
              </w:rPr>
              <w:t>Форма контроля/ коды оцениваемых компетенций</w:t>
            </w:r>
          </w:p>
        </w:tc>
        <w:tc>
          <w:tcPr>
            <w:tcW w:w="2835" w:type="dxa"/>
          </w:tcPr>
          <w:p w:rsidR="008E29C8" w:rsidRPr="00CE28F2" w:rsidRDefault="008E29C8" w:rsidP="00AB13AF">
            <w:pPr>
              <w:keepNext/>
              <w:jc w:val="both"/>
              <w:rPr>
                <w:b/>
                <w:bCs/>
                <w:color w:val="000000"/>
              </w:rPr>
            </w:pPr>
            <w:r w:rsidRPr="00CE28F2">
              <w:rPr>
                <w:b/>
                <w:bCs/>
                <w:color w:val="000000"/>
                <w:sz w:val="22"/>
                <w:szCs w:val="22"/>
              </w:rPr>
              <w:t>Процедура оценивания</w:t>
            </w:r>
          </w:p>
        </w:tc>
        <w:tc>
          <w:tcPr>
            <w:tcW w:w="4536" w:type="dxa"/>
          </w:tcPr>
          <w:p w:rsidR="008E29C8" w:rsidRPr="00CE28F2" w:rsidRDefault="008E29C8" w:rsidP="00AB13AF">
            <w:pPr>
              <w:keepNext/>
              <w:jc w:val="both"/>
              <w:rPr>
                <w:bCs/>
                <w:color w:val="000000"/>
              </w:rPr>
            </w:pPr>
            <w:r w:rsidRPr="00CE28F2">
              <w:rPr>
                <w:b/>
                <w:bCs/>
                <w:color w:val="000000"/>
                <w:sz w:val="22"/>
                <w:szCs w:val="22"/>
              </w:rPr>
              <w:t>Шкала и критерии оценки, балл</w:t>
            </w:r>
          </w:p>
        </w:tc>
      </w:tr>
      <w:tr w:rsidR="008E29C8" w:rsidRPr="00CE28F2" w:rsidTr="00AB13AF">
        <w:tc>
          <w:tcPr>
            <w:tcW w:w="817" w:type="dxa"/>
          </w:tcPr>
          <w:p w:rsidR="008E29C8" w:rsidRPr="00CE28F2" w:rsidRDefault="008E29C8" w:rsidP="00AB13AF">
            <w:pPr>
              <w:keepNext/>
              <w:jc w:val="both"/>
              <w:rPr>
                <w:bCs/>
                <w:color w:val="000000"/>
              </w:rPr>
            </w:pPr>
            <w:r w:rsidRPr="00CE28F2">
              <w:rPr>
                <w:bCs/>
                <w:color w:val="000000"/>
                <w:sz w:val="22"/>
                <w:szCs w:val="22"/>
              </w:rPr>
              <w:t>1.</w:t>
            </w:r>
          </w:p>
        </w:tc>
        <w:tc>
          <w:tcPr>
            <w:tcW w:w="2126" w:type="dxa"/>
          </w:tcPr>
          <w:p w:rsidR="008E29C8" w:rsidRPr="00CE28F2" w:rsidRDefault="00A214E0" w:rsidP="00AB13AF">
            <w:pPr>
              <w:keepNext/>
              <w:ind w:left="79" w:firstLine="98"/>
              <w:jc w:val="both"/>
              <w:rPr>
                <w:bCs/>
                <w:color w:val="000000"/>
              </w:rPr>
            </w:pPr>
            <w:r>
              <w:rPr>
                <w:b/>
                <w:bCs/>
                <w:color w:val="000000"/>
                <w:sz w:val="22"/>
                <w:szCs w:val="22"/>
              </w:rPr>
              <w:t>Зачет</w:t>
            </w:r>
            <w:r w:rsidR="00E964C4" w:rsidRPr="00CE28F2">
              <w:rPr>
                <w:bCs/>
                <w:color w:val="000000"/>
                <w:sz w:val="22"/>
                <w:szCs w:val="22"/>
              </w:rPr>
              <w:t xml:space="preserve"> - ПК-6.1, ПК-6</w:t>
            </w:r>
            <w:r w:rsidR="008E29C8" w:rsidRPr="00CE28F2">
              <w:rPr>
                <w:bCs/>
                <w:color w:val="000000"/>
                <w:sz w:val="22"/>
                <w:szCs w:val="22"/>
              </w:rPr>
              <w:t>.2, П</w:t>
            </w:r>
            <w:r w:rsidR="00E964C4" w:rsidRPr="00CE28F2">
              <w:rPr>
                <w:bCs/>
                <w:color w:val="000000"/>
                <w:sz w:val="22"/>
                <w:szCs w:val="22"/>
              </w:rPr>
              <w:t>К-6.3, ПК-6.4, ПК-6.5.</w:t>
            </w:r>
            <w:r w:rsidR="008E29C8" w:rsidRPr="00CE28F2">
              <w:rPr>
                <w:bCs/>
                <w:color w:val="000000"/>
                <w:sz w:val="22"/>
                <w:szCs w:val="22"/>
              </w:rPr>
              <w:t xml:space="preserve"> </w:t>
            </w:r>
          </w:p>
        </w:tc>
        <w:tc>
          <w:tcPr>
            <w:tcW w:w="2835" w:type="dxa"/>
          </w:tcPr>
          <w:p w:rsidR="008E29C8" w:rsidRPr="00CE28F2" w:rsidRDefault="008E29C8" w:rsidP="00AB13AF">
            <w:pPr>
              <w:tabs>
                <w:tab w:val="left" w:pos="629"/>
              </w:tabs>
              <w:snapToGrid w:val="0"/>
              <w:jc w:val="both"/>
            </w:pPr>
            <w:r w:rsidRPr="00CE28F2">
              <w:rPr>
                <w:sz w:val="22"/>
                <w:szCs w:val="22"/>
              </w:rPr>
              <w:t>Правильность ответов на все вопросы (верное, четкое и достаточно глубокое изложение идей, понятий, фактов и т.д.);</w:t>
            </w:r>
          </w:p>
          <w:p w:rsidR="008E29C8" w:rsidRPr="00CE28F2" w:rsidRDefault="008E29C8" w:rsidP="00AB13AF">
            <w:pPr>
              <w:tabs>
                <w:tab w:val="left" w:pos="629"/>
              </w:tabs>
              <w:snapToGrid w:val="0"/>
              <w:jc w:val="both"/>
            </w:pPr>
            <w:r w:rsidRPr="00CE28F2">
              <w:rPr>
                <w:sz w:val="22"/>
                <w:szCs w:val="22"/>
              </w:rPr>
              <w:t>Сочетание полноты и лаконичности ответа;</w:t>
            </w:r>
          </w:p>
          <w:p w:rsidR="008E29C8" w:rsidRPr="00CE28F2" w:rsidRDefault="008E29C8" w:rsidP="00AB13AF">
            <w:pPr>
              <w:tabs>
                <w:tab w:val="left" w:pos="629"/>
              </w:tabs>
              <w:snapToGrid w:val="0"/>
              <w:jc w:val="both"/>
            </w:pPr>
            <w:r w:rsidRPr="00CE28F2">
              <w:rPr>
                <w:sz w:val="22"/>
                <w:szCs w:val="22"/>
              </w:rPr>
              <w:t>Наличие практических навыков по дисциплине (решение задач или заданий);</w:t>
            </w:r>
          </w:p>
          <w:p w:rsidR="008E29C8" w:rsidRPr="00CE28F2" w:rsidRDefault="008E29C8" w:rsidP="00AB13AF">
            <w:pPr>
              <w:tabs>
                <w:tab w:val="left" w:pos="629"/>
              </w:tabs>
              <w:snapToGrid w:val="0"/>
              <w:jc w:val="both"/>
            </w:pPr>
            <w:r w:rsidRPr="00CE28F2">
              <w:rPr>
                <w:sz w:val="22"/>
                <w:szCs w:val="22"/>
              </w:rPr>
              <w:t>Ориентирование в учебной, научной и специальной литературе;</w:t>
            </w:r>
          </w:p>
          <w:p w:rsidR="008E29C8" w:rsidRPr="00CE28F2" w:rsidRDefault="008E29C8" w:rsidP="00AB13AF">
            <w:pPr>
              <w:tabs>
                <w:tab w:val="left" w:pos="629"/>
              </w:tabs>
              <w:snapToGrid w:val="0"/>
              <w:jc w:val="both"/>
            </w:pPr>
            <w:r w:rsidRPr="00CE28F2">
              <w:rPr>
                <w:sz w:val="22"/>
                <w:szCs w:val="22"/>
              </w:rPr>
              <w:t>Логика и аргументированность изложения;</w:t>
            </w:r>
          </w:p>
          <w:p w:rsidR="008E29C8" w:rsidRPr="00CE28F2" w:rsidRDefault="008E29C8" w:rsidP="00AB13AF">
            <w:pPr>
              <w:tabs>
                <w:tab w:val="left" w:pos="629"/>
              </w:tabs>
              <w:snapToGrid w:val="0"/>
              <w:jc w:val="both"/>
            </w:pPr>
            <w:r w:rsidRPr="00CE28F2">
              <w:rPr>
                <w:sz w:val="22"/>
                <w:szCs w:val="22"/>
              </w:rPr>
              <w:t>Грамотное комментирование, приведение примеров, аналогий;</w:t>
            </w:r>
          </w:p>
          <w:p w:rsidR="008E29C8" w:rsidRPr="00CE28F2" w:rsidRDefault="008E29C8" w:rsidP="00AB13AF">
            <w:pPr>
              <w:tabs>
                <w:tab w:val="left" w:pos="629"/>
              </w:tabs>
              <w:snapToGrid w:val="0"/>
              <w:jc w:val="both"/>
            </w:pPr>
            <w:r w:rsidRPr="00CE28F2">
              <w:rPr>
                <w:sz w:val="22"/>
                <w:szCs w:val="22"/>
              </w:rPr>
              <w:t>Культура ответа.</w:t>
            </w:r>
          </w:p>
        </w:tc>
        <w:tc>
          <w:tcPr>
            <w:tcW w:w="4536" w:type="dxa"/>
          </w:tcPr>
          <w:p w:rsidR="00B7155E" w:rsidRDefault="00B7155E" w:rsidP="00B7155E">
            <w:pPr>
              <w:spacing w:line="276" w:lineRule="auto"/>
            </w:pPr>
            <w:r>
              <w:t>"Зачтено" выставляется, как минимум, при усвоении обучающимся основного материала, в</w:t>
            </w:r>
          </w:p>
          <w:p w:rsidR="00B7155E" w:rsidRDefault="00B7155E" w:rsidP="00B7155E">
            <w:pPr>
              <w:spacing w:line="276" w:lineRule="auto"/>
            </w:pPr>
            <w:r>
              <w:t>изложении которого допускаются отдельные неточности, нарушение последовательности, отсутствие некоторых существенных деталей, имеются затруднения в выполнении</w:t>
            </w:r>
          </w:p>
          <w:p w:rsidR="00B7155E" w:rsidRDefault="00B7155E" w:rsidP="00B7155E">
            <w:pPr>
              <w:spacing w:line="276" w:lineRule="auto"/>
            </w:pPr>
            <w:r>
              <w:t>практических заданий.</w:t>
            </w:r>
          </w:p>
          <w:p w:rsidR="008E29C8" w:rsidRDefault="008E29C8" w:rsidP="00B7155E">
            <w:pPr>
              <w:tabs>
                <w:tab w:val="num" w:pos="927"/>
              </w:tabs>
              <w:suppressAutoHyphens/>
              <w:autoSpaceDN/>
              <w:adjustRightInd/>
              <w:ind w:right="-79"/>
              <w:jc w:val="both"/>
            </w:pPr>
          </w:p>
          <w:p w:rsidR="00B7155E" w:rsidRDefault="00B7155E" w:rsidP="00B7155E">
            <w:r>
              <w:t>"Не зачтено" выставляется, если обучающийся  не владеет значительной частью материала, допускает принципиальные ошибки, с большими затруднениями выполняет практические работы, если ответ свидетельствует об отсутствии знаний по предмету.</w:t>
            </w:r>
          </w:p>
          <w:p w:rsidR="00B7155E" w:rsidRPr="00CE28F2" w:rsidRDefault="00B7155E" w:rsidP="00B7155E">
            <w:pPr>
              <w:tabs>
                <w:tab w:val="num" w:pos="927"/>
              </w:tabs>
              <w:suppressAutoHyphens/>
              <w:autoSpaceDN/>
              <w:adjustRightInd/>
              <w:ind w:right="-79"/>
              <w:jc w:val="both"/>
            </w:pPr>
          </w:p>
        </w:tc>
      </w:tr>
      <w:tr w:rsidR="008E29C8" w:rsidRPr="00CE28F2" w:rsidTr="00AB13AF">
        <w:tc>
          <w:tcPr>
            <w:tcW w:w="817"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jc w:val="both"/>
              <w:rPr>
                <w:bCs/>
                <w:color w:val="000000"/>
              </w:rPr>
            </w:pPr>
            <w:r w:rsidRPr="00CE28F2">
              <w:rPr>
                <w:bCs/>
                <w:color w:val="000000"/>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8E29C8" w:rsidRPr="00CE28F2" w:rsidRDefault="008E29C8" w:rsidP="00713CBB">
            <w:pPr>
              <w:keepNext/>
              <w:ind w:left="79" w:firstLine="98"/>
              <w:jc w:val="both"/>
              <w:rPr>
                <w:b/>
                <w:bCs/>
                <w:color w:val="000000"/>
              </w:rPr>
            </w:pPr>
            <w:r w:rsidRPr="00CE28F2">
              <w:rPr>
                <w:b/>
                <w:bCs/>
                <w:color w:val="000000"/>
                <w:sz w:val="22"/>
                <w:szCs w:val="22"/>
              </w:rPr>
              <w:t xml:space="preserve">Тестирование (на </w:t>
            </w:r>
            <w:r w:rsidR="00713CBB">
              <w:rPr>
                <w:b/>
                <w:bCs/>
                <w:color w:val="000000"/>
                <w:sz w:val="22"/>
                <w:szCs w:val="22"/>
              </w:rPr>
              <w:t>зачете</w:t>
            </w:r>
            <w:r w:rsidRPr="00CE28F2">
              <w:rPr>
                <w:b/>
                <w:bCs/>
                <w:color w:val="000000"/>
                <w:sz w:val="22"/>
                <w:szCs w:val="22"/>
              </w:rPr>
              <w:t xml:space="preserve">) - </w:t>
            </w:r>
            <w:r w:rsidR="00A50FFA" w:rsidRPr="00CE28F2">
              <w:rPr>
                <w:bCs/>
                <w:color w:val="000000"/>
                <w:sz w:val="22"/>
                <w:szCs w:val="22"/>
              </w:rPr>
              <w:t>ПК-6.1, ПК-6.2, ПК-6.3, ПК-6.4, ПК-6.5.</w:t>
            </w:r>
            <w:r w:rsidRPr="00CE28F2">
              <w:rPr>
                <w:bCs/>
                <w:color w:val="000000"/>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widowControl/>
              <w:jc w:val="both"/>
              <w:rPr>
                <w:color w:val="000000"/>
                <w:lang w:eastAsia="en-US"/>
              </w:rPr>
            </w:pPr>
            <w:r w:rsidRPr="00CE28F2">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8E29C8" w:rsidRPr="00CE28F2" w:rsidRDefault="008E29C8" w:rsidP="00AB13AF">
            <w:pPr>
              <w:keepNext/>
              <w:tabs>
                <w:tab w:val="left" w:pos="373"/>
              </w:tabs>
              <w:ind w:left="90" w:hanging="142"/>
              <w:jc w:val="both"/>
              <w:rPr>
                <w:bCs/>
                <w:color w:val="000000"/>
              </w:rPr>
            </w:pPr>
            <w:r w:rsidRPr="00CE28F2">
              <w:rPr>
                <w:bCs/>
                <w:color w:val="000000"/>
                <w:sz w:val="22"/>
                <w:szCs w:val="22"/>
              </w:rPr>
              <w:t>«отлично» - процент правильных ответов 80-100%;</w:t>
            </w:r>
          </w:p>
          <w:p w:rsidR="008E29C8" w:rsidRPr="00CE28F2" w:rsidRDefault="008E29C8" w:rsidP="00AB13AF">
            <w:pPr>
              <w:keepNext/>
              <w:tabs>
                <w:tab w:val="left" w:pos="373"/>
              </w:tabs>
              <w:ind w:left="90" w:hanging="142"/>
              <w:jc w:val="both"/>
              <w:rPr>
                <w:bCs/>
                <w:color w:val="000000"/>
              </w:rPr>
            </w:pPr>
            <w:r w:rsidRPr="00CE28F2">
              <w:rPr>
                <w:bCs/>
                <w:color w:val="000000"/>
                <w:sz w:val="22"/>
                <w:szCs w:val="22"/>
              </w:rPr>
              <w:t xml:space="preserve"> «хорошо» - процент правильных ответов 65-79,9%;</w:t>
            </w:r>
          </w:p>
          <w:p w:rsidR="008E29C8" w:rsidRPr="00CE28F2" w:rsidRDefault="008E29C8" w:rsidP="00AB13AF">
            <w:pPr>
              <w:keepNext/>
              <w:tabs>
                <w:tab w:val="left" w:pos="373"/>
              </w:tabs>
              <w:ind w:left="90" w:hanging="142"/>
              <w:jc w:val="both"/>
              <w:rPr>
                <w:bCs/>
                <w:color w:val="000000"/>
              </w:rPr>
            </w:pPr>
            <w:r w:rsidRPr="00CE28F2">
              <w:rPr>
                <w:bCs/>
                <w:color w:val="000000"/>
                <w:sz w:val="22"/>
                <w:szCs w:val="22"/>
              </w:rPr>
              <w:t>«удовлетворительно» - процент правильных ответов 50-64,9%;</w:t>
            </w:r>
          </w:p>
          <w:p w:rsidR="008E29C8" w:rsidRPr="00CE28F2" w:rsidRDefault="008E29C8" w:rsidP="00AB13AF">
            <w:pPr>
              <w:keepNext/>
              <w:tabs>
                <w:tab w:val="left" w:pos="373"/>
              </w:tabs>
              <w:ind w:left="90" w:hanging="142"/>
              <w:jc w:val="both"/>
            </w:pPr>
            <w:r w:rsidRPr="00CE28F2">
              <w:rPr>
                <w:bCs/>
                <w:color w:val="000000"/>
                <w:sz w:val="22"/>
                <w:szCs w:val="22"/>
              </w:rPr>
              <w:t>«неудовлетворительно» - процент правильных ответов менее 50%.</w:t>
            </w:r>
          </w:p>
        </w:tc>
      </w:tr>
    </w:tbl>
    <w:p w:rsidR="008E29C8" w:rsidRPr="00CE28F2" w:rsidRDefault="008E29C8" w:rsidP="008E29C8">
      <w:pPr>
        <w:ind w:right="-5" w:firstLine="567"/>
        <w:jc w:val="both"/>
        <w:rPr>
          <w:sz w:val="22"/>
          <w:szCs w:val="22"/>
        </w:rPr>
      </w:pPr>
    </w:p>
    <w:p w:rsidR="008E29C8" w:rsidRPr="00CE28F2" w:rsidRDefault="008E29C8" w:rsidP="008E29C8">
      <w:pPr>
        <w:keepNext/>
        <w:ind w:firstLine="567"/>
        <w:jc w:val="both"/>
        <w:rPr>
          <w:b/>
          <w:sz w:val="22"/>
          <w:szCs w:val="22"/>
        </w:rPr>
      </w:pPr>
      <w:r w:rsidRPr="00CE28F2">
        <w:rPr>
          <w:b/>
          <w:sz w:val="22"/>
          <w:szCs w:val="22"/>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8E29C8" w:rsidRPr="00CE28F2" w:rsidRDefault="008E29C8" w:rsidP="008E29C8">
      <w:pPr>
        <w:ind w:right="-5" w:firstLine="567"/>
        <w:jc w:val="both"/>
        <w:rPr>
          <w:sz w:val="22"/>
          <w:szCs w:val="22"/>
        </w:rPr>
      </w:pPr>
    </w:p>
    <w:p w:rsidR="008E29C8" w:rsidRPr="00CE28F2" w:rsidRDefault="008E29C8" w:rsidP="008E29C8">
      <w:pPr>
        <w:keepNext/>
        <w:ind w:firstLine="567"/>
        <w:jc w:val="both"/>
        <w:rPr>
          <w:b/>
          <w:sz w:val="22"/>
          <w:szCs w:val="22"/>
        </w:rPr>
      </w:pPr>
      <w:r w:rsidRPr="00CE28F2">
        <w:rPr>
          <w:b/>
          <w:sz w:val="22"/>
          <w:szCs w:val="22"/>
        </w:rPr>
        <w:t>6.3.1. Типовые задания для проведения текущего контроля обучающихся</w:t>
      </w:r>
    </w:p>
    <w:p w:rsidR="008E29C8" w:rsidRPr="00CE28F2" w:rsidRDefault="008E29C8" w:rsidP="008E29C8">
      <w:pPr>
        <w:pStyle w:val="a8"/>
        <w:tabs>
          <w:tab w:val="left" w:pos="709"/>
        </w:tabs>
        <w:spacing w:before="10"/>
        <w:ind w:firstLine="567"/>
        <w:jc w:val="both"/>
        <w:rPr>
          <w:b/>
          <w:sz w:val="22"/>
          <w:szCs w:val="22"/>
        </w:rPr>
      </w:pPr>
      <w:r w:rsidRPr="00CE28F2">
        <w:rPr>
          <w:b/>
          <w:sz w:val="22"/>
          <w:szCs w:val="22"/>
        </w:rPr>
        <w:t>6.3.1.1. Опрос по темам «</w:t>
      </w:r>
      <w:r w:rsidR="00713CBB">
        <w:rPr>
          <w:b/>
          <w:sz w:val="22"/>
          <w:szCs w:val="22"/>
        </w:rPr>
        <w:t>Введение в бухгалтерский управленческий учет</w:t>
      </w:r>
      <w:r w:rsidR="004A5C6B">
        <w:rPr>
          <w:b/>
          <w:sz w:val="22"/>
          <w:szCs w:val="22"/>
        </w:rPr>
        <w:t xml:space="preserve"> и </w:t>
      </w:r>
      <w:r w:rsidR="00597782">
        <w:rPr>
          <w:b/>
          <w:sz w:val="22"/>
          <w:szCs w:val="22"/>
        </w:rPr>
        <w:t xml:space="preserve"> учет персонала</w:t>
      </w:r>
      <w:r w:rsidRPr="00CE28F2">
        <w:rPr>
          <w:b/>
          <w:sz w:val="22"/>
          <w:szCs w:val="22"/>
        </w:rPr>
        <w:t>» и «</w:t>
      </w:r>
      <w:r w:rsidR="00713CBB">
        <w:rPr>
          <w:b/>
          <w:sz w:val="22"/>
          <w:szCs w:val="22"/>
        </w:rPr>
        <w:t>Классификация затрат в системе управленческого учета"</w:t>
      </w:r>
    </w:p>
    <w:p w:rsidR="008E29C8" w:rsidRDefault="001E19D9" w:rsidP="001E19D9">
      <w:pPr>
        <w:ind w:firstLine="567"/>
        <w:jc w:val="both"/>
      </w:pPr>
      <w:r>
        <w:rPr>
          <w:sz w:val="22"/>
          <w:szCs w:val="22"/>
        </w:rPr>
        <w:t>1.</w:t>
      </w:r>
      <w:r w:rsidR="004A5C71" w:rsidRPr="004A5C71">
        <w:t xml:space="preserve"> </w:t>
      </w:r>
      <w:r w:rsidR="004A5C71" w:rsidRPr="00BE47E8">
        <w:t>Понятие бухгалтерского управленческого учета, его предмет, объекты, задачи, методы, принципы.</w:t>
      </w:r>
    </w:p>
    <w:p w:rsidR="00A86E76" w:rsidRPr="00A86E76" w:rsidRDefault="00A86E76" w:rsidP="00A86E76">
      <w:pPr>
        <w:shd w:val="clear" w:color="auto" w:fill="FFFFFF"/>
        <w:rPr>
          <w:rFonts w:eastAsia="Times New Roman"/>
          <w:color w:val="000000"/>
        </w:rPr>
      </w:pPr>
      <w:r>
        <w:t xml:space="preserve">          2.</w:t>
      </w:r>
      <w:r w:rsidRPr="00A86E76">
        <w:rPr>
          <w:rFonts w:eastAsia="Times New Roman"/>
          <w:color w:val="000000"/>
        </w:rPr>
        <w:t xml:space="preserve"> Чем было обусловлено выделение управленческого учета</w:t>
      </w:r>
    </w:p>
    <w:p w:rsidR="00A86E76" w:rsidRDefault="00A86E76" w:rsidP="00A86E76">
      <w:pPr>
        <w:shd w:val="clear" w:color="auto" w:fill="FFFFFF"/>
        <w:rPr>
          <w:rFonts w:eastAsia="Times New Roman"/>
          <w:color w:val="000000"/>
        </w:rPr>
      </w:pPr>
      <w:r w:rsidRPr="00A86E76">
        <w:rPr>
          <w:rFonts w:eastAsia="Times New Roman"/>
          <w:color w:val="000000"/>
        </w:rPr>
        <w:t>из един</w:t>
      </w:r>
      <w:r>
        <w:rPr>
          <w:rFonts w:eastAsia="Times New Roman"/>
          <w:color w:val="000000"/>
        </w:rPr>
        <w:t>ой системы бухгалтерского учета?</w:t>
      </w:r>
    </w:p>
    <w:p w:rsidR="00597782" w:rsidRPr="00597782" w:rsidRDefault="00597782" w:rsidP="00597782">
      <w:pPr>
        <w:shd w:val="clear" w:color="auto" w:fill="FFFFFF"/>
        <w:ind w:left="567" w:hanging="567"/>
        <w:rPr>
          <w:rFonts w:ascii="yandex-sans" w:eastAsia="Times New Roman" w:hAnsi="yandex-sans"/>
          <w:color w:val="000000"/>
          <w:sz w:val="23"/>
          <w:szCs w:val="23"/>
        </w:rPr>
      </w:pPr>
      <w:r>
        <w:rPr>
          <w:rFonts w:eastAsia="Times New Roman"/>
          <w:color w:val="000000"/>
        </w:rPr>
        <w:t xml:space="preserve">           3.</w:t>
      </w:r>
      <w:r w:rsidRPr="00597782">
        <w:rPr>
          <w:rFonts w:ascii="yandex-sans" w:eastAsia="Times New Roman" w:hAnsi="yandex-sans"/>
          <w:color w:val="000000"/>
          <w:sz w:val="23"/>
          <w:szCs w:val="23"/>
        </w:rPr>
        <w:t xml:space="preserve"> </w:t>
      </w:r>
      <w:r>
        <w:rPr>
          <w:rFonts w:ascii="yandex-sans" w:eastAsia="Times New Roman" w:hAnsi="yandex-sans"/>
          <w:color w:val="000000"/>
          <w:sz w:val="23"/>
          <w:szCs w:val="23"/>
        </w:rPr>
        <w:t>Каковы ц</w:t>
      </w:r>
      <w:r w:rsidRPr="00D02A89">
        <w:rPr>
          <w:rFonts w:ascii="yandex-sans" w:eastAsia="Times New Roman" w:hAnsi="yandex-sans"/>
          <w:color w:val="000000"/>
          <w:sz w:val="23"/>
          <w:szCs w:val="23"/>
        </w:rPr>
        <w:t>ели и задачи</w:t>
      </w:r>
      <w:r>
        <w:rPr>
          <w:rFonts w:ascii="yandex-sans" w:eastAsia="Times New Roman" w:hAnsi="yandex-sans"/>
          <w:color w:val="000000"/>
          <w:sz w:val="23"/>
          <w:szCs w:val="23"/>
        </w:rPr>
        <w:t xml:space="preserve"> учета персонала на предприятии?</w:t>
      </w:r>
    </w:p>
    <w:p w:rsidR="00D6424D" w:rsidRPr="00D6424D" w:rsidRDefault="00D6424D" w:rsidP="00D6424D">
      <w:pPr>
        <w:jc w:val="both"/>
      </w:pPr>
      <w:r>
        <w:rPr>
          <w:rFonts w:eastAsia="Times New Roman"/>
          <w:color w:val="000000"/>
        </w:rPr>
        <w:t xml:space="preserve">          </w:t>
      </w:r>
      <w:r w:rsidR="00597782">
        <w:rPr>
          <w:rFonts w:eastAsia="Times New Roman"/>
          <w:color w:val="000000"/>
        </w:rPr>
        <w:t>4</w:t>
      </w:r>
      <w:r>
        <w:rPr>
          <w:rFonts w:eastAsia="Times New Roman"/>
          <w:color w:val="000000"/>
        </w:rPr>
        <w:t>.</w:t>
      </w:r>
      <w:r>
        <w:t xml:space="preserve"> Допускается ли публикация внутренней управленческой отчетности в средствах массовой информации? Какие структуры являются потребителями информации бухгалтерского управленческого учета?</w:t>
      </w:r>
    </w:p>
    <w:p w:rsidR="004A5C71" w:rsidRDefault="00597782" w:rsidP="001E19D9">
      <w:pPr>
        <w:ind w:firstLine="567"/>
        <w:jc w:val="both"/>
      </w:pPr>
      <w:r>
        <w:t>5</w:t>
      </w:r>
      <w:r w:rsidR="004A5C71">
        <w:t>.</w:t>
      </w:r>
      <w:r w:rsidR="004A5C71" w:rsidRPr="004A5C71">
        <w:t xml:space="preserve"> </w:t>
      </w:r>
      <w:r w:rsidR="004A5C71">
        <w:t xml:space="preserve">Дать сравнительную </w:t>
      </w:r>
      <w:r w:rsidR="004A5C71" w:rsidRPr="00BE47E8">
        <w:t xml:space="preserve"> характеристик</w:t>
      </w:r>
      <w:r w:rsidR="004A5C71">
        <w:t>у</w:t>
      </w:r>
      <w:r w:rsidR="004A5C71" w:rsidRPr="00BE47E8">
        <w:t xml:space="preserve"> финансового и управленческого учета.</w:t>
      </w:r>
    </w:p>
    <w:p w:rsidR="00597782" w:rsidRPr="00597782" w:rsidRDefault="00597782" w:rsidP="00597782">
      <w:pPr>
        <w:shd w:val="clear" w:color="auto" w:fill="FFFFFF"/>
        <w:rPr>
          <w:rFonts w:ascii="yandex-sans" w:eastAsia="Times New Roman" w:hAnsi="yandex-sans"/>
          <w:color w:val="000000"/>
          <w:sz w:val="23"/>
          <w:szCs w:val="23"/>
        </w:rPr>
      </w:pPr>
      <w:r>
        <w:lastRenderedPageBreak/>
        <w:t xml:space="preserve">          6.</w:t>
      </w:r>
      <w:r w:rsidRPr="00597782">
        <w:rPr>
          <w:rFonts w:ascii="yandex-sans" w:eastAsia="Times New Roman" w:hAnsi="yandex-sans"/>
          <w:color w:val="000000"/>
          <w:sz w:val="23"/>
          <w:szCs w:val="23"/>
        </w:rPr>
        <w:t xml:space="preserve"> </w:t>
      </w:r>
      <w:r w:rsidRPr="00A51465">
        <w:rPr>
          <w:rFonts w:ascii="yandex-sans" w:eastAsia="Times New Roman" w:hAnsi="yandex-sans"/>
          <w:color w:val="000000"/>
          <w:sz w:val="23"/>
          <w:szCs w:val="23"/>
        </w:rPr>
        <w:t>Дайте определение затрат. В чем заключается различие между</w:t>
      </w:r>
      <w:r>
        <w:rPr>
          <w:rFonts w:ascii="yandex-sans" w:eastAsia="Times New Roman" w:hAnsi="yandex-sans"/>
          <w:color w:val="000000"/>
          <w:sz w:val="23"/>
          <w:szCs w:val="23"/>
        </w:rPr>
        <w:t xml:space="preserve"> затратами и расходами?</w:t>
      </w:r>
    </w:p>
    <w:p w:rsidR="004A5C71" w:rsidRDefault="00597782" w:rsidP="00D6424D">
      <w:pPr>
        <w:ind w:firstLine="540"/>
        <w:jc w:val="both"/>
      </w:pPr>
      <w:r>
        <w:t>7</w:t>
      </w:r>
      <w:r w:rsidR="002265FC" w:rsidRPr="00BE47E8">
        <w:rPr>
          <w:b/>
        </w:rPr>
        <w:t>.</w:t>
      </w:r>
      <w:r w:rsidR="002265FC">
        <w:rPr>
          <w:b/>
        </w:rPr>
        <w:t xml:space="preserve"> </w:t>
      </w:r>
      <w:r w:rsidR="002265FC" w:rsidRPr="002265FC">
        <w:t>Каковы</w:t>
      </w:r>
      <w:r w:rsidR="002265FC">
        <w:rPr>
          <w:b/>
        </w:rPr>
        <w:t xml:space="preserve"> </w:t>
      </w:r>
      <w:r w:rsidR="002265FC">
        <w:t>о</w:t>
      </w:r>
      <w:r w:rsidR="002265FC" w:rsidRPr="00BE47E8">
        <w:t>сновные подходы и особенности в классификации затрат в системе управлен</w:t>
      </w:r>
      <w:r w:rsidR="002265FC">
        <w:t>ческого учета?</w:t>
      </w:r>
    </w:p>
    <w:p w:rsidR="00D6424D" w:rsidRPr="00D6424D" w:rsidRDefault="00D6424D" w:rsidP="00D6424D">
      <w:pPr>
        <w:shd w:val="clear" w:color="auto" w:fill="FFFFFF"/>
        <w:rPr>
          <w:rFonts w:eastAsia="Times New Roman"/>
          <w:color w:val="000000"/>
        </w:rPr>
      </w:pPr>
      <w:r>
        <w:t xml:space="preserve">         </w:t>
      </w:r>
      <w:r w:rsidR="00597782">
        <w:t>8</w:t>
      </w:r>
      <w:r w:rsidRPr="00D6424D">
        <w:t xml:space="preserve">. </w:t>
      </w:r>
      <w:r w:rsidRPr="00D6424D">
        <w:rPr>
          <w:rFonts w:eastAsia="Times New Roman"/>
          <w:color w:val="000000"/>
        </w:rPr>
        <w:t xml:space="preserve"> В чем заключается назначение классификации затрат по экономическим элементам и</w:t>
      </w:r>
      <w:r>
        <w:rPr>
          <w:rFonts w:eastAsia="Times New Roman"/>
          <w:color w:val="000000"/>
        </w:rPr>
        <w:t xml:space="preserve"> </w:t>
      </w:r>
      <w:r w:rsidR="00597782">
        <w:rPr>
          <w:rFonts w:eastAsia="Times New Roman"/>
          <w:color w:val="000000"/>
        </w:rPr>
        <w:t xml:space="preserve">по </w:t>
      </w:r>
      <w:r>
        <w:rPr>
          <w:rFonts w:eastAsia="Times New Roman"/>
          <w:color w:val="000000"/>
        </w:rPr>
        <w:t>статьям калькуляции?</w:t>
      </w:r>
    </w:p>
    <w:p w:rsidR="004A5C6B" w:rsidRPr="00A51465" w:rsidRDefault="00BA4D70" w:rsidP="004A5C6B">
      <w:pPr>
        <w:shd w:val="clear" w:color="auto" w:fill="FFFFFF"/>
        <w:rPr>
          <w:rFonts w:ascii="yandex-sans" w:eastAsia="Times New Roman" w:hAnsi="yandex-sans"/>
          <w:color w:val="000000"/>
          <w:sz w:val="23"/>
          <w:szCs w:val="23"/>
        </w:rPr>
      </w:pPr>
      <w:r>
        <w:rPr>
          <w:rFonts w:eastAsia="Times New Roman"/>
          <w:color w:val="000000"/>
        </w:rPr>
        <w:t xml:space="preserve">         </w:t>
      </w:r>
      <w:r w:rsidR="00597782">
        <w:rPr>
          <w:rFonts w:eastAsia="Times New Roman"/>
          <w:color w:val="000000"/>
        </w:rPr>
        <w:t>9</w:t>
      </w:r>
      <w:r>
        <w:rPr>
          <w:rFonts w:eastAsia="Times New Roman"/>
          <w:color w:val="000000"/>
        </w:rPr>
        <w:t>.</w:t>
      </w:r>
      <w:r w:rsidRPr="00BA4D70">
        <w:rPr>
          <w:rFonts w:ascii="yandex-sans" w:eastAsia="Times New Roman" w:hAnsi="yandex-sans"/>
          <w:color w:val="000000"/>
          <w:sz w:val="23"/>
          <w:szCs w:val="23"/>
        </w:rPr>
        <w:t xml:space="preserve"> </w:t>
      </w:r>
      <w:r w:rsidR="004A5C6B">
        <w:rPr>
          <w:rFonts w:ascii="yandex-sans" w:eastAsia="Times New Roman" w:hAnsi="yandex-sans"/>
          <w:color w:val="000000"/>
          <w:sz w:val="23"/>
          <w:szCs w:val="23"/>
        </w:rPr>
        <w:t>Охарактеризуйте  учет</w:t>
      </w:r>
      <w:r w:rsidR="004A5C6B" w:rsidRPr="00A51465">
        <w:rPr>
          <w:rFonts w:ascii="yandex-sans" w:eastAsia="Times New Roman" w:hAnsi="yandex-sans"/>
          <w:color w:val="000000"/>
          <w:sz w:val="23"/>
          <w:szCs w:val="23"/>
        </w:rPr>
        <w:t xml:space="preserve"> материальных затрат и затрат на оплату</w:t>
      </w:r>
      <w:r w:rsidR="004A5C6B">
        <w:rPr>
          <w:rFonts w:ascii="yandex-sans" w:eastAsia="Times New Roman" w:hAnsi="yandex-sans"/>
          <w:color w:val="000000"/>
          <w:sz w:val="23"/>
          <w:szCs w:val="23"/>
        </w:rPr>
        <w:t xml:space="preserve"> труда. </w:t>
      </w:r>
    </w:p>
    <w:p w:rsidR="004A5C71" w:rsidRPr="004A5C6B" w:rsidRDefault="00BA4D70" w:rsidP="004A5C6B">
      <w:pPr>
        <w:ind w:left="426" w:hanging="426"/>
        <w:jc w:val="both"/>
        <w:rPr>
          <w:b/>
        </w:rPr>
      </w:pPr>
      <w:r>
        <w:rPr>
          <w:rFonts w:eastAsia="Times New Roman"/>
          <w:color w:val="000000"/>
        </w:rPr>
        <w:t xml:space="preserve">       </w:t>
      </w:r>
      <w:r w:rsidR="004A5C6B">
        <w:rPr>
          <w:rFonts w:eastAsia="Times New Roman"/>
          <w:color w:val="000000"/>
        </w:rPr>
        <w:t>10.</w:t>
      </w:r>
      <w:r w:rsidRPr="00BA4D70">
        <w:t xml:space="preserve"> </w:t>
      </w:r>
      <w:r w:rsidR="004A5C6B">
        <w:t>Расскажите об организации учета производственных затрат.</w:t>
      </w:r>
    </w:p>
    <w:p w:rsidR="004A5C6B" w:rsidRPr="00CE28F2" w:rsidRDefault="004A5C6B" w:rsidP="001E19D9">
      <w:pPr>
        <w:ind w:firstLine="567"/>
        <w:jc w:val="both"/>
        <w:rPr>
          <w:sz w:val="22"/>
          <w:szCs w:val="22"/>
        </w:rPr>
      </w:pPr>
    </w:p>
    <w:p w:rsidR="008E29C8" w:rsidRDefault="008E29C8" w:rsidP="008E29C8">
      <w:pPr>
        <w:ind w:firstLine="567"/>
        <w:jc w:val="both"/>
        <w:rPr>
          <w:b/>
          <w:sz w:val="22"/>
          <w:szCs w:val="22"/>
        </w:rPr>
      </w:pPr>
      <w:r w:rsidRPr="00CE28F2">
        <w:rPr>
          <w:b/>
          <w:sz w:val="22"/>
          <w:szCs w:val="22"/>
        </w:rPr>
        <w:t xml:space="preserve">6.3.1.2. Тест по текущему контролю </w:t>
      </w:r>
    </w:p>
    <w:p w:rsidR="004431EC" w:rsidRDefault="004431EC" w:rsidP="008E29C8">
      <w:pPr>
        <w:ind w:firstLine="567"/>
        <w:jc w:val="both"/>
        <w:rPr>
          <w:b/>
          <w:sz w:val="22"/>
          <w:szCs w:val="22"/>
        </w:rPr>
      </w:pPr>
    </w:p>
    <w:p w:rsidR="004431EC" w:rsidRPr="00576FE7" w:rsidRDefault="004431EC" w:rsidP="004431EC">
      <w:pPr>
        <w:pStyle w:val="a8"/>
        <w:ind w:firstLine="567"/>
        <w:jc w:val="both"/>
      </w:pPr>
      <w:r w:rsidRPr="00576FE7">
        <w:t>1. Управленческий учет представляет собой подсистему: а) статистического учета; б) финансового учета; в) бухгалтерского учета.</w:t>
      </w:r>
    </w:p>
    <w:p w:rsidR="004431EC" w:rsidRPr="00576FE7" w:rsidRDefault="004431EC" w:rsidP="004431EC">
      <w:pPr>
        <w:pStyle w:val="a8"/>
        <w:ind w:firstLine="567"/>
        <w:jc w:val="both"/>
      </w:pPr>
      <w:r w:rsidRPr="00576FE7">
        <w:t>2. Основой бухгалтерского управленческого учета являются: а) финансовый бухгалтерский учет; б) налоговый учет; в) производственный чет; г) статистический учет.</w:t>
      </w:r>
    </w:p>
    <w:p w:rsidR="004431EC" w:rsidRPr="00576FE7" w:rsidRDefault="004431EC" w:rsidP="004431EC">
      <w:pPr>
        <w:pStyle w:val="a8"/>
        <w:ind w:firstLine="567"/>
        <w:jc w:val="both"/>
      </w:pPr>
      <w:r w:rsidRPr="00576FE7">
        <w:t>3. Основная цель управленческого учета состоит в предоставлении информации: а) внешним пользователям; б) внутренним пользователям; в) органам исполнительной власти.</w:t>
      </w:r>
    </w:p>
    <w:p w:rsidR="004431EC" w:rsidRPr="00576FE7" w:rsidRDefault="004431EC" w:rsidP="004431EC">
      <w:pPr>
        <w:pStyle w:val="a8"/>
        <w:ind w:firstLine="567"/>
        <w:jc w:val="both"/>
      </w:pPr>
      <w:r w:rsidRPr="00576FE7">
        <w:t>4. Требование обязательности ведения учета в наибольшей степени распространяется на: а) финансовый учет; б) управленческий учет; в) оперативный производственный учет.</w:t>
      </w:r>
    </w:p>
    <w:p w:rsidR="004431EC" w:rsidRPr="00576FE7" w:rsidRDefault="004431EC" w:rsidP="004431EC">
      <w:pPr>
        <w:pStyle w:val="a8"/>
        <w:ind w:firstLine="567"/>
        <w:jc w:val="both"/>
      </w:pPr>
      <w:r w:rsidRPr="00576FE7">
        <w:t>5. В функциональные обязанности бухгалтера-аналитика предприятия входят: а) анализ финансовой отчетности; б) управленческое консультирование по вопросам планирования, контроля и регулирования деятельности центров ответственности; в) налоговое консультирование.</w:t>
      </w:r>
    </w:p>
    <w:p w:rsidR="004431EC" w:rsidRPr="00576FE7" w:rsidRDefault="004431EC" w:rsidP="004431EC">
      <w:pPr>
        <w:pStyle w:val="a8"/>
        <w:ind w:firstLine="567"/>
        <w:jc w:val="both"/>
      </w:pPr>
      <w:r w:rsidRPr="00576FE7">
        <w:t>6.В рамках масштабной базы удельные постоянные расходы при увеличении деловой активности организации: а) остаются неизменными; б) постепенно уменьшаются; в) возрастают; г) не зависят от деловой активности.</w:t>
      </w:r>
    </w:p>
    <w:p w:rsidR="004431EC" w:rsidRPr="00576FE7" w:rsidRDefault="004431EC" w:rsidP="004431EC">
      <w:pPr>
        <w:pStyle w:val="a8"/>
        <w:ind w:firstLine="567"/>
        <w:jc w:val="both"/>
      </w:pPr>
      <w:r w:rsidRPr="00576FE7">
        <w:t>7. Для принятия решения о выборе одного из альтернативных вариантов необходима информация о: а) релевантных издержках и доходах; б) совокупных доходах и расходах по каждому варианту; в) контролируемых и неконтролируемых затратах; г) все ответы верны.</w:t>
      </w:r>
    </w:p>
    <w:p w:rsidR="004431EC" w:rsidRPr="00576FE7" w:rsidRDefault="004431EC" w:rsidP="004431EC">
      <w:pPr>
        <w:pStyle w:val="a8"/>
        <w:ind w:firstLine="567"/>
        <w:jc w:val="both"/>
      </w:pPr>
      <w:r w:rsidRPr="00576FE7">
        <w:t>8. Периодические расходы состоят из: а) коммерческих и административных расходов; б) производственных издержек, информация о которых накоплена на бухгалтерских счетах за отчетный период; в) общецеховых расходов; г) ни один ответ не верен.</w:t>
      </w:r>
    </w:p>
    <w:p w:rsidR="004431EC" w:rsidRPr="00576FE7" w:rsidRDefault="004431EC" w:rsidP="004431EC">
      <w:pPr>
        <w:pStyle w:val="a8"/>
        <w:ind w:firstLine="567"/>
        <w:jc w:val="both"/>
      </w:pPr>
      <w:r w:rsidRPr="00576FE7">
        <w:t>9. Вмененные затраты учитываются при принятии управленческих решений: а) в условиях ограниченности ресурсов; б) при избытке ресурсов; в) независимо от степени обеспеченности ресурсами.</w:t>
      </w:r>
    </w:p>
    <w:p w:rsidR="004431EC" w:rsidRPr="00576FE7" w:rsidRDefault="004431EC" w:rsidP="004431EC">
      <w:pPr>
        <w:pStyle w:val="a8"/>
        <w:ind w:firstLine="567"/>
        <w:jc w:val="both"/>
      </w:pPr>
      <w:r w:rsidRPr="00576FE7">
        <w:t>10. Прямые материальные затраты в рамках масштабной базы являются: а) постоянными; б) переменными; в) условно-постоянными; г) все ответы верны.</w:t>
      </w:r>
    </w:p>
    <w:p w:rsidR="004431EC" w:rsidRPr="00CE28F2" w:rsidRDefault="004431EC" w:rsidP="008E29C8">
      <w:pPr>
        <w:ind w:firstLine="567"/>
        <w:jc w:val="both"/>
        <w:rPr>
          <w:b/>
          <w:sz w:val="22"/>
          <w:szCs w:val="22"/>
        </w:rPr>
      </w:pPr>
    </w:p>
    <w:p w:rsidR="00B03164" w:rsidRDefault="008E29C8" w:rsidP="00B03164">
      <w:pPr>
        <w:pStyle w:val="a3"/>
        <w:keepNext/>
        <w:spacing w:before="0" w:after="0"/>
        <w:jc w:val="both"/>
        <w:rPr>
          <w:b/>
        </w:rPr>
      </w:pPr>
      <w:r>
        <w:rPr>
          <w:b/>
        </w:rPr>
        <w:lastRenderedPageBreak/>
        <w:t>6.3.2.</w:t>
      </w:r>
      <w:r w:rsidRPr="00BB5366">
        <w:rPr>
          <w:b/>
        </w:rPr>
        <w:t xml:space="preserve"> Типовые задания для проведения проме</w:t>
      </w:r>
      <w:r>
        <w:rPr>
          <w:b/>
        </w:rPr>
        <w:t>жуточной аттестации обучающихся</w:t>
      </w:r>
    </w:p>
    <w:p w:rsidR="008E29C8" w:rsidRPr="00B03164" w:rsidRDefault="008E29C8" w:rsidP="00B03164">
      <w:pPr>
        <w:pStyle w:val="a3"/>
        <w:keepNext/>
        <w:spacing w:before="0" w:after="0"/>
        <w:jc w:val="both"/>
        <w:rPr>
          <w:b/>
        </w:rPr>
      </w:pPr>
      <w:r w:rsidRPr="00BB5366">
        <w:rPr>
          <w:bCs/>
          <w:color w:val="000000"/>
        </w:rPr>
        <w:t xml:space="preserve">Промежуточная аттестация по дисциплине </w:t>
      </w:r>
      <w:r>
        <w:rPr>
          <w:bCs/>
          <w:color w:val="000000"/>
        </w:rPr>
        <w:t>«</w:t>
      </w:r>
      <w:r w:rsidR="00A50FFA">
        <w:rPr>
          <w:bCs/>
          <w:color w:val="000000"/>
        </w:rPr>
        <w:t>Управленческий учет и учет персонала</w:t>
      </w:r>
      <w:r>
        <w:rPr>
          <w:bCs/>
          <w:color w:val="000000"/>
        </w:rPr>
        <w:t xml:space="preserve">» проводится в форме </w:t>
      </w:r>
      <w:r w:rsidR="00753EBA">
        <w:rPr>
          <w:bCs/>
          <w:color w:val="000000"/>
        </w:rPr>
        <w:t>зачета</w:t>
      </w:r>
      <w:r w:rsidRPr="00BB5366">
        <w:rPr>
          <w:bCs/>
          <w:color w:val="000000"/>
        </w:rPr>
        <w:t>.</w:t>
      </w:r>
    </w:p>
    <w:p w:rsidR="008E29C8" w:rsidRDefault="008E29C8" w:rsidP="008E29C8">
      <w:pPr>
        <w:ind w:firstLine="540"/>
        <w:jc w:val="both"/>
        <w:rPr>
          <w:b/>
        </w:rPr>
      </w:pPr>
      <w:r>
        <w:rPr>
          <w:b/>
        </w:rPr>
        <w:t>6.3.2.1</w:t>
      </w:r>
      <w:r w:rsidRPr="00D47F7F">
        <w:rPr>
          <w:b/>
        </w:rPr>
        <w:t xml:space="preserve">. Типовые вопросы к </w:t>
      </w:r>
      <w:r w:rsidR="00CB7B0F">
        <w:rPr>
          <w:b/>
        </w:rPr>
        <w:t>зачету</w:t>
      </w:r>
    </w:p>
    <w:p w:rsidR="00B03164" w:rsidRDefault="00B03164" w:rsidP="008E29C8">
      <w:pPr>
        <w:ind w:firstLine="540"/>
        <w:jc w:val="both"/>
        <w:rPr>
          <w:b/>
        </w:rPr>
      </w:pPr>
    </w:p>
    <w:p w:rsidR="00B03164" w:rsidRPr="005859DE" w:rsidRDefault="00002EBC" w:rsidP="005859DE">
      <w:pPr>
        <w:ind w:firstLine="540"/>
        <w:jc w:val="both"/>
      </w:pPr>
      <w:r w:rsidRPr="005859DE">
        <w:t xml:space="preserve"> 1. Понятие бухгалтерского управленческого учета, его предмет, объекты, задачи, методы, принципы.</w:t>
      </w:r>
    </w:p>
    <w:p w:rsidR="005D11D3" w:rsidRPr="005859DE" w:rsidRDefault="005D11D3" w:rsidP="005859DE">
      <w:pPr>
        <w:ind w:firstLine="540"/>
        <w:jc w:val="both"/>
        <w:rPr>
          <w:b/>
        </w:rPr>
      </w:pPr>
      <w:r w:rsidRPr="005859DE">
        <w:t>2.</w:t>
      </w:r>
      <w:r w:rsidRPr="005859DE">
        <w:rPr>
          <w:rFonts w:eastAsia="Times New Roman"/>
          <w:color w:val="000000"/>
        </w:rPr>
        <w:t xml:space="preserve"> Цели и задачи учета персонала на предприятии</w:t>
      </w:r>
      <w:r w:rsidR="005859DE" w:rsidRPr="005859DE">
        <w:rPr>
          <w:rFonts w:eastAsia="Times New Roman"/>
          <w:color w:val="000000"/>
        </w:rPr>
        <w:t xml:space="preserve"> (в организации).</w:t>
      </w:r>
    </w:p>
    <w:p w:rsidR="00B03164" w:rsidRPr="005859DE" w:rsidRDefault="005D11D3" w:rsidP="005859DE">
      <w:pPr>
        <w:ind w:firstLine="540"/>
        <w:jc w:val="both"/>
        <w:rPr>
          <w:b/>
        </w:rPr>
      </w:pPr>
      <w:r w:rsidRPr="005859DE">
        <w:t>3</w:t>
      </w:r>
      <w:r w:rsidR="00626570" w:rsidRPr="005859DE">
        <w:t>. Характеристика информации, предоставляемой бухгалтерским управленческим учетом.</w:t>
      </w:r>
    </w:p>
    <w:p w:rsidR="00581C79" w:rsidRPr="005859DE" w:rsidRDefault="005D11D3" w:rsidP="005859DE">
      <w:pPr>
        <w:ind w:firstLine="540"/>
        <w:jc w:val="both"/>
      </w:pPr>
      <w:r w:rsidRPr="005859DE">
        <w:t>4</w:t>
      </w:r>
      <w:r w:rsidR="00581C79" w:rsidRPr="005859DE">
        <w:t>. Сравнительная характеристика финансового и управленческого учета.</w:t>
      </w:r>
    </w:p>
    <w:p w:rsidR="00581C79" w:rsidRPr="005859DE" w:rsidRDefault="005D11D3" w:rsidP="005859DE">
      <w:pPr>
        <w:ind w:firstLine="540"/>
        <w:jc w:val="both"/>
      </w:pPr>
      <w:r w:rsidRPr="005859DE">
        <w:t>5</w:t>
      </w:r>
      <w:r w:rsidR="00581C79" w:rsidRPr="005859DE">
        <w:t>. Основные подходы и особенности в классификации затрат в системе управленческого учета.</w:t>
      </w:r>
    </w:p>
    <w:p w:rsidR="00581C79" w:rsidRPr="005859DE" w:rsidRDefault="005D11D3" w:rsidP="005859DE">
      <w:pPr>
        <w:ind w:firstLine="540"/>
        <w:jc w:val="both"/>
      </w:pPr>
      <w:r w:rsidRPr="005859DE">
        <w:t>6</w:t>
      </w:r>
      <w:r w:rsidR="00581C79" w:rsidRPr="005859DE">
        <w:t>. Организация учета производственных затрат.</w:t>
      </w:r>
    </w:p>
    <w:p w:rsidR="005D11D3" w:rsidRPr="005859DE" w:rsidRDefault="005D11D3" w:rsidP="005859DE">
      <w:pPr>
        <w:ind w:firstLine="540"/>
        <w:jc w:val="both"/>
      </w:pPr>
      <w:r w:rsidRPr="005859DE">
        <w:t>7. Классификация затрат по их экономическому содержанию - по элементам и по статьям калькуляции.</w:t>
      </w:r>
    </w:p>
    <w:p w:rsidR="00133640" w:rsidRPr="005859DE" w:rsidRDefault="00133640" w:rsidP="005859DE">
      <w:pPr>
        <w:ind w:firstLine="720"/>
        <w:jc w:val="both"/>
      </w:pPr>
      <w:r w:rsidRPr="005859DE">
        <w:t xml:space="preserve">8. Классификация затрат по отношению к продукции и к направлению учета - прямые и косвенные, основные и накладные. </w:t>
      </w:r>
    </w:p>
    <w:p w:rsidR="00133640" w:rsidRPr="005859DE" w:rsidRDefault="00133640" w:rsidP="005859DE">
      <w:pPr>
        <w:ind w:firstLine="720"/>
        <w:jc w:val="both"/>
      </w:pPr>
      <w:r w:rsidRPr="005859DE">
        <w:t xml:space="preserve">9. Классификация затрат по их динамике – переменные, постоянные, условно-переменные, условно-постоянные. </w:t>
      </w:r>
    </w:p>
    <w:p w:rsidR="00133640" w:rsidRPr="005859DE" w:rsidRDefault="00133640" w:rsidP="005859DE">
      <w:pPr>
        <w:ind w:firstLine="720"/>
        <w:jc w:val="both"/>
      </w:pPr>
      <w:r w:rsidRPr="005859DE">
        <w:t>10. Классификация затрат по отношению к данному управленческому решению – релевантные, приростные, вмененные. Входящие и исходящие затраты.</w:t>
      </w:r>
    </w:p>
    <w:p w:rsidR="00133640" w:rsidRPr="005859DE" w:rsidRDefault="00133640" w:rsidP="005859DE">
      <w:pPr>
        <w:ind w:firstLine="720"/>
        <w:jc w:val="both"/>
      </w:pPr>
      <w:r w:rsidRPr="005859DE">
        <w:t>11. Классификация затрат для целей контроля и регулирования – регулируемые и нерегулируемые. Затраты по центрам ответственности.</w:t>
      </w:r>
    </w:p>
    <w:p w:rsidR="00133640" w:rsidRPr="005859DE" w:rsidRDefault="00AA5C14" w:rsidP="005859DE">
      <w:pPr>
        <w:ind w:firstLine="720"/>
        <w:jc w:val="both"/>
      </w:pPr>
      <w:r w:rsidRPr="005859DE">
        <w:t xml:space="preserve">12. </w:t>
      </w:r>
      <w:r w:rsidR="00133640" w:rsidRPr="005859DE">
        <w:t>Классификация способов калькуляции себестоимости – по полным и по переменным затратам, по нормат</w:t>
      </w:r>
      <w:r w:rsidRPr="005859DE">
        <w:t>ивным и по фактическим затратам.</w:t>
      </w:r>
      <w:r w:rsidR="00133640" w:rsidRPr="005859DE">
        <w:t xml:space="preserve"> </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13.  Группировка и распределение затрат.</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14. Роль калькулирования себестоимости продукции в управлении производством.</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15. Попроцессный, попередельный, позаказный и функционально-стоимостной методы калькулирования.</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16. Калькулирование полной и производственной себестоимости.</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17. Калькулирование себестоимости по переменным расходам.</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18. Фактический и нормативный методы учета затрат и калькулирования.</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19. Анализ безубыточности производства.</w:t>
      </w:r>
    </w:p>
    <w:p w:rsidR="00AA5C14" w:rsidRPr="005859DE" w:rsidRDefault="00AA5C14" w:rsidP="005859DE">
      <w:pPr>
        <w:pStyle w:val="22"/>
        <w:tabs>
          <w:tab w:val="left" w:pos="-360"/>
          <w:tab w:val="left" w:pos="-180"/>
        </w:tabs>
        <w:spacing w:line="240" w:lineRule="auto"/>
        <w:ind w:left="567" w:right="76"/>
        <w:jc w:val="both"/>
        <w:rPr>
          <w:sz w:val="24"/>
          <w:szCs w:val="24"/>
        </w:rPr>
      </w:pPr>
      <w:r w:rsidRPr="005859DE">
        <w:rPr>
          <w:sz w:val="24"/>
          <w:szCs w:val="24"/>
        </w:rPr>
        <w:t>20. Принятие решений по ценообразованию.</w:t>
      </w:r>
      <w:r w:rsidR="00CD3483" w:rsidRPr="005859DE">
        <w:rPr>
          <w:sz w:val="24"/>
          <w:szCs w:val="24"/>
        </w:rPr>
        <w:t xml:space="preserve"> Трансфертное ценообразование.</w:t>
      </w:r>
    </w:p>
    <w:p w:rsidR="00AA5C14" w:rsidRPr="00AF0ECE" w:rsidRDefault="00AA5C14" w:rsidP="00035F18">
      <w:pPr>
        <w:pStyle w:val="22"/>
        <w:tabs>
          <w:tab w:val="left" w:pos="-360"/>
          <w:tab w:val="left" w:pos="-180"/>
          <w:tab w:val="center" w:pos="4923"/>
        </w:tabs>
        <w:spacing w:line="240" w:lineRule="auto"/>
        <w:ind w:left="567" w:right="76"/>
        <w:jc w:val="both"/>
        <w:rPr>
          <w:sz w:val="24"/>
          <w:szCs w:val="24"/>
        </w:rPr>
      </w:pPr>
    </w:p>
    <w:p w:rsidR="00C85806" w:rsidRPr="00CD3483" w:rsidRDefault="00724049" w:rsidP="00AA5C14">
      <w:pPr>
        <w:pStyle w:val="22"/>
        <w:tabs>
          <w:tab w:val="left" w:pos="-360"/>
          <w:tab w:val="left" w:pos="-180"/>
        </w:tabs>
        <w:spacing w:line="240" w:lineRule="auto"/>
        <w:ind w:left="567" w:right="76"/>
        <w:jc w:val="both"/>
        <w:rPr>
          <w:sz w:val="24"/>
          <w:szCs w:val="24"/>
        </w:rPr>
      </w:pPr>
      <w:r w:rsidRPr="00CD3483">
        <w:rPr>
          <w:sz w:val="24"/>
          <w:szCs w:val="24"/>
        </w:rPr>
        <w:t>21</w:t>
      </w:r>
      <w:r w:rsidR="00AA5C14" w:rsidRPr="00CD3483">
        <w:rPr>
          <w:sz w:val="24"/>
          <w:szCs w:val="24"/>
        </w:rPr>
        <w:t xml:space="preserve">. </w:t>
      </w:r>
      <w:r w:rsidR="00C85806" w:rsidRPr="00CD3483">
        <w:rPr>
          <w:sz w:val="24"/>
          <w:szCs w:val="24"/>
        </w:rPr>
        <w:t>Бюджетирование в системе планирования организации.</w:t>
      </w:r>
    </w:p>
    <w:p w:rsidR="00C85806" w:rsidRPr="00CD3483" w:rsidRDefault="00C85806" w:rsidP="00AA5C14">
      <w:pPr>
        <w:pStyle w:val="22"/>
        <w:tabs>
          <w:tab w:val="left" w:pos="-360"/>
          <w:tab w:val="left" w:pos="-180"/>
        </w:tabs>
        <w:spacing w:line="240" w:lineRule="auto"/>
        <w:ind w:left="567" w:right="76"/>
        <w:jc w:val="both"/>
        <w:rPr>
          <w:sz w:val="24"/>
          <w:szCs w:val="24"/>
        </w:rPr>
      </w:pPr>
      <w:r w:rsidRPr="00CD3483">
        <w:rPr>
          <w:sz w:val="24"/>
          <w:szCs w:val="24"/>
        </w:rPr>
        <w:t>22. Система бюджетов коммерческой организации.</w:t>
      </w:r>
    </w:p>
    <w:p w:rsidR="00C85806" w:rsidRPr="00CD3483" w:rsidRDefault="00C85806" w:rsidP="00C85806">
      <w:r w:rsidRPr="00CD3483">
        <w:t xml:space="preserve">          23. Планирование потребностей в персонале. Планирование затрат на персонал.</w:t>
      </w:r>
    </w:p>
    <w:p w:rsidR="00C85806" w:rsidRPr="00CD3483" w:rsidRDefault="00C85806" w:rsidP="00AA5C14">
      <w:pPr>
        <w:pStyle w:val="22"/>
        <w:tabs>
          <w:tab w:val="left" w:pos="-360"/>
          <w:tab w:val="left" w:pos="-180"/>
        </w:tabs>
        <w:spacing w:line="240" w:lineRule="auto"/>
        <w:ind w:left="567" w:right="76"/>
        <w:jc w:val="both"/>
        <w:rPr>
          <w:sz w:val="24"/>
          <w:szCs w:val="24"/>
        </w:rPr>
      </w:pPr>
      <w:r w:rsidRPr="00CD3483">
        <w:rPr>
          <w:sz w:val="24"/>
          <w:szCs w:val="24"/>
        </w:rPr>
        <w:t>24. Контроль исполнения бюджетов.</w:t>
      </w:r>
    </w:p>
    <w:p w:rsidR="00DE69A4" w:rsidRPr="00CD3483" w:rsidRDefault="00DE69A4" w:rsidP="00AA5C14">
      <w:pPr>
        <w:pStyle w:val="22"/>
        <w:tabs>
          <w:tab w:val="left" w:pos="-360"/>
          <w:tab w:val="left" w:pos="-180"/>
        </w:tabs>
        <w:spacing w:line="240" w:lineRule="auto"/>
        <w:ind w:left="567" w:right="76"/>
        <w:jc w:val="both"/>
        <w:rPr>
          <w:sz w:val="24"/>
          <w:szCs w:val="24"/>
        </w:rPr>
      </w:pPr>
      <w:r w:rsidRPr="00CD3483">
        <w:rPr>
          <w:sz w:val="24"/>
          <w:szCs w:val="24"/>
        </w:rPr>
        <w:t>25.Система учета персонала на предприятии (в организации).</w:t>
      </w:r>
    </w:p>
    <w:p w:rsidR="00DE69A4" w:rsidRPr="00CD3483" w:rsidRDefault="00CD3483" w:rsidP="00AA5C14">
      <w:pPr>
        <w:pStyle w:val="22"/>
        <w:tabs>
          <w:tab w:val="left" w:pos="-360"/>
          <w:tab w:val="left" w:pos="-180"/>
        </w:tabs>
        <w:spacing w:line="240" w:lineRule="auto"/>
        <w:ind w:left="567" w:right="76"/>
        <w:jc w:val="both"/>
        <w:rPr>
          <w:sz w:val="24"/>
          <w:szCs w:val="24"/>
        </w:rPr>
      </w:pPr>
      <w:r w:rsidRPr="00CD3483">
        <w:rPr>
          <w:sz w:val="24"/>
          <w:szCs w:val="24"/>
        </w:rPr>
        <w:t>26. Учет труда и его оплаты. Учет использования рабочего времени.</w:t>
      </w:r>
    </w:p>
    <w:p w:rsidR="00CD3483" w:rsidRPr="00CD3483" w:rsidRDefault="00CD3483" w:rsidP="00AA5C14">
      <w:pPr>
        <w:pStyle w:val="22"/>
        <w:tabs>
          <w:tab w:val="left" w:pos="-360"/>
          <w:tab w:val="left" w:pos="-180"/>
        </w:tabs>
        <w:spacing w:line="240" w:lineRule="auto"/>
        <w:ind w:left="567" w:right="76"/>
        <w:jc w:val="both"/>
        <w:rPr>
          <w:sz w:val="24"/>
          <w:szCs w:val="24"/>
        </w:rPr>
      </w:pPr>
      <w:r w:rsidRPr="00CD3483">
        <w:rPr>
          <w:sz w:val="24"/>
          <w:szCs w:val="24"/>
        </w:rPr>
        <w:t>27. Кадровый учет и анализ кадрового состава организации.</w:t>
      </w:r>
    </w:p>
    <w:p w:rsidR="00CD3483" w:rsidRPr="00CD3483" w:rsidRDefault="00CD3483" w:rsidP="00AA5C14">
      <w:pPr>
        <w:pStyle w:val="22"/>
        <w:tabs>
          <w:tab w:val="left" w:pos="-360"/>
          <w:tab w:val="left" w:pos="-180"/>
        </w:tabs>
        <w:spacing w:line="240" w:lineRule="auto"/>
        <w:ind w:left="567" w:right="76"/>
        <w:jc w:val="both"/>
        <w:rPr>
          <w:sz w:val="24"/>
          <w:szCs w:val="24"/>
        </w:rPr>
      </w:pPr>
      <w:r w:rsidRPr="00CD3483">
        <w:rPr>
          <w:sz w:val="24"/>
          <w:szCs w:val="24"/>
        </w:rPr>
        <w:t xml:space="preserve">28. Принятие управленческих решений в организации на основе данных управленческого учета.  </w:t>
      </w:r>
    </w:p>
    <w:p w:rsidR="00CD3483" w:rsidRPr="00CD3483" w:rsidRDefault="00724049" w:rsidP="005859DE">
      <w:pPr>
        <w:ind w:firstLine="567"/>
      </w:pPr>
      <w:r w:rsidRPr="00CD3483">
        <w:t>2</w:t>
      </w:r>
      <w:r w:rsidR="00CD3483" w:rsidRPr="00CD3483">
        <w:t>9</w:t>
      </w:r>
      <w:r w:rsidR="00AA5C14" w:rsidRPr="00CD3483">
        <w:t xml:space="preserve">. </w:t>
      </w:r>
      <w:r w:rsidR="005859DE">
        <w:t>Принципы построения внутрифирменной отчетности. Сегментарная отчетность.</w:t>
      </w:r>
    </w:p>
    <w:p w:rsidR="00AA5209" w:rsidRPr="005859DE" w:rsidRDefault="00CD3483" w:rsidP="005859DE">
      <w:pPr>
        <w:pStyle w:val="22"/>
        <w:tabs>
          <w:tab w:val="left" w:pos="-360"/>
          <w:tab w:val="left" w:pos="-180"/>
        </w:tabs>
        <w:spacing w:line="240" w:lineRule="auto"/>
        <w:ind w:left="567" w:right="76"/>
        <w:jc w:val="both"/>
        <w:rPr>
          <w:sz w:val="24"/>
          <w:szCs w:val="24"/>
        </w:rPr>
      </w:pPr>
      <w:r w:rsidRPr="00CD3483">
        <w:rPr>
          <w:sz w:val="24"/>
          <w:szCs w:val="24"/>
        </w:rPr>
        <w:t>30</w:t>
      </w:r>
      <w:r w:rsidR="00AA5C14" w:rsidRPr="00CD3483">
        <w:rPr>
          <w:sz w:val="24"/>
          <w:szCs w:val="24"/>
        </w:rPr>
        <w:t xml:space="preserve">. </w:t>
      </w:r>
      <w:r w:rsidRPr="00CD3483">
        <w:rPr>
          <w:sz w:val="24"/>
          <w:szCs w:val="24"/>
        </w:rPr>
        <w:t xml:space="preserve">Оценка эффективности деятельности организации </w:t>
      </w:r>
      <w:r w:rsidR="005859DE">
        <w:rPr>
          <w:sz w:val="24"/>
          <w:szCs w:val="24"/>
        </w:rPr>
        <w:t>на основе  внутрифирменной отчетности.</w:t>
      </w:r>
    </w:p>
    <w:p w:rsidR="008E29C8" w:rsidRDefault="008E29C8" w:rsidP="008E29C8">
      <w:pPr>
        <w:ind w:right="-5" w:firstLine="567"/>
        <w:jc w:val="both"/>
      </w:pPr>
    </w:p>
    <w:p w:rsidR="008E29C8" w:rsidRDefault="008E29C8" w:rsidP="008E29C8">
      <w:pPr>
        <w:ind w:firstLine="567"/>
        <w:jc w:val="both"/>
        <w:rPr>
          <w:b/>
          <w:bCs/>
        </w:rPr>
      </w:pPr>
      <w:r>
        <w:rPr>
          <w:b/>
          <w:bCs/>
        </w:rPr>
        <w:t>6.3.2.2. Итоговое</w:t>
      </w:r>
      <w:r w:rsidRPr="00905717">
        <w:rPr>
          <w:b/>
          <w:bCs/>
        </w:rPr>
        <w:t xml:space="preserve"> тест</w:t>
      </w:r>
      <w:r>
        <w:rPr>
          <w:b/>
          <w:bCs/>
        </w:rPr>
        <w:t>ирование</w:t>
      </w:r>
    </w:p>
    <w:p w:rsidR="00AA5209" w:rsidRDefault="00AA5209" w:rsidP="008E29C8">
      <w:pPr>
        <w:ind w:firstLine="567"/>
        <w:jc w:val="both"/>
        <w:rPr>
          <w:b/>
          <w:bCs/>
        </w:rPr>
      </w:pPr>
    </w:p>
    <w:p w:rsidR="00AA5209" w:rsidRPr="00576FE7" w:rsidRDefault="00AA5209" w:rsidP="00AA5209">
      <w:pPr>
        <w:pStyle w:val="a8"/>
        <w:ind w:firstLine="567"/>
        <w:jc w:val="both"/>
      </w:pPr>
      <w:r w:rsidRPr="00576FE7">
        <w:t xml:space="preserve">1. Условно-постоянные затраты могут быть описаны как: а)  </w:t>
      </w:r>
      <w:r w:rsidRPr="00576FE7">
        <w:rPr>
          <w:lang w:val="en-US"/>
        </w:rPr>
        <w:t>Y</w:t>
      </w:r>
      <w:r w:rsidRPr="00576FE7">
        <w:t>=</w:t>
      </w:r>
      <w:r w:rsidRPr="00576FE7">
        <w:rPr>
          <w:lang w:val="en-US"/>
        </w:rPr>
        <w:t>a</w:t>
      </w:r>
      <w:r w:rsidRPr="00576FE7">
        <w:t xml:space="preserve">; б) </w:t>
      </w:r>
      <w:r w:rsidRPr="00576FE7">
        <w:rPr>
          <w:lang w:val="en-US"/>
        </w:rPr>
        <w:t>Y</w:t>
      </w:r>
      <w:r w:rsidRPr="00576FE7">
        <w:t>=</w:t>
      </w:r>
      <w:r w:rsidRPr="00576FE7">
        <w:rPr>
          <w:lang w:val="en-US"/>
        </w:rPr>
        <w:t>bX</w:t>
      </w:r>
      <w:r w:rsidRPr="00576FE7">
        <w:t xml:space="preserve">; в) </w:t>
      </w:r>
      <w:r w:rsidRPr="00576FE7">
        <w:rPr>
          <w:lang w:val="en-US"/>
        </w:rPr>
        <w:t>Y</w:t>
      </w:r>
      <w:r w:rsidRPr="00576FE7">
        <w:t>=</w:t>
      </w:r>
      <w:r w:rsidRPr="00576FE7">
        <w:rPr>
          <w:lang w:val="en-US"/>
        </w:rPr>
        <w:t>a</w:t>
      </w:r>
      <w:r w:rsidRPr="00576FE7">
        <w:t>+</w:t>
      </w:r>
      <w:r w:rsidRPr="00576FE7">
        <w:rPr>
          <w:lang w:val="en-US"/>
        </w:rPr>
        <w:t>bX</w:t>
      </w:r>
      <w:r w:rsidRPr="00576FE7">
        <w:t>; г) ни один ответ не верен.</w:t>
      </w:r>
    </w:p>
    <w:p w:rsidR="00AA5209" w:rsidRPr="00576FE7" w:rsidRDefault="00AA5209" w:rsidP="00AA5209">
      <w:pPr>
        <w:pStyle w:val="a8"/>
        <w:ind w:firstLine="567"/>
        <w:jc w:val="both"/>
      </w:pPr>
      <w:r w:rsidRPr="00576FE7">
        <w:t>2. Метод прямого распределения затрат непроизводственных подразделений между производственными центрами ответственности используются в случае, когда непроизводственные подразделения: а) не оказывают друг другу услуги; б) оказывают друг другу услуги в одностороннем порядке; в) обмениваются встречными услугами; г) во всех вышеперечисленных случаях.</w:t>
      </w:r>
    </w:p>
    <w:p w:rsidR="00AA5209" w:rsidRPr="00576FE7" w:rsidRDefault="00AA5209" w:rsidP="00AA5209">
      <w:pPr>
        <w:pStyle w:val="a8"/>
        <w:ind w:firstLine="567"/>
        <w:jc w:val="both"/>
      </w:pPr>
      <w:r w:rsidRPr="00576FE7">
        <w:t>3. Расходы на упаковку готовой продукции для отгрузки ее потребителю являются: а) производственными переменными затратами; б) производственными постоянными затратами; в) непроизводственными переменными затратами; г) непроизводственными постоянными затратами.</w:t>
      </w:r>
    </w:p>
    <w:p w:rsidR="00AA5209" w:rsidRPr="00576FE7" w:rsidRDefault="00AA5209" w:rsidP="00AA5209">
      <w:pPr>
        <w:pStyle w:val="a8"/>
        <w:ind w:firstLine="567"/>
        <w:jc w:val="both"/>
      </w:pPr>
      <w:r w:rsidRPr="00576FE7">
        <w:t>4. Совокупные постоянные затраты организации - 3000 руб., объем производства - 500 ед. изделий. При объеме производства в 400 ед.изделий постоянные затраты составят: а) 2000 руб. в сумме; б) 3000 руб. в сумме; в) 7,5 руб. на единицу; г) верны второй и третий ответы; д) ни один ответ не верен.</w:t>
      </w:r>
    </w:p>
    <w:p w:rsidR="00AA5209" w:rsidRPr="00576FE7" w:rsidRDefault="00AA5209" w:rsidP="00AA5209">
      <w:pPr>
        <w:pStyle w:val="a8"/>
        <w:ind w:firstLine="567"/>
        <w:jc w:val="both"/>
      </w:pPr>
      <w:r w:rsidRPr="00576FE7">
        <w:t>5. В основе управленческого учета не лежит признак классификации затрат: а) по экономическим элементам; б) по отношению к объему производства; в) по способу включения в себестоимость продукции (работы, услуги).</w:t>
      </w:r>
    </w:p>
    <w:p w:rsidR="00AA5209" w:rsidRPr="00576FE7" w:rsidRDefault="00AA5209" w:rsidP="00AA5209">
      <w:pPr>
        <w:pStyle w:val="a8"/>
        <w:ind w:firstLine="567"/>
        <w:jc w:val="both"/>
      </w:pPr>
      <w:r w:rsidRPr="00576FE7">
        <w:t>6. Объектом калькулирования является: а) место возникновения затрат; б) продукт, работа, услуга; в) центр затрат.</w:t>
      </w:r>
    </w:p>
    <w:p w:rsidR="00AA5209" w:rsidRPr="00576FE7" w:rsidRDefault="00AA5209" w:rsidP="00AA5209">
      <w:pPr>
        <w:pStyle w:val="a8"/>
        <w:ind w:firstLine="567"/>
        <w:jc w:val="both"/>
      </w:pPr>
      <w:r w:rsidRPr="00576FE7">
        <w:t>7. Добавленные затраты представляют собой совокупность: а) прямых материальных затрат и общепроизводственных расходов; б) прямых трудовых затрат и общепроизводственных расходов; прямых материальных и тудовых затрат.</w:t>
      </w:r>
    </w:p>
    <w:p w:rsidR="00AA5209" w:rsidRPr="00576FE7" w:rsidRDefault="00AA5209" w:rsidP="00AA5209">
      <w:pPr>
        <w:pStyle w:val="a8"/>
        <w:ind w:firstLine="567"/>
        <w:jc w:val="both"/>
      </w:pPr>
      <w:r w:rsidRPr="00576FE7">
        <w:t>8. При определении себестоимости методом условных единиц наиболее распространенным в международной практике является метод: а) ФИФО;   б) средних величин.</w:t>
      </w:r>
    </w:p>
    <w:p w:rsidR="00AA5209" w:rsidRPr="00576FE7" w:rsidRDefault="00AA5209" w:rsidP="00AA5209">
      <w:pPr>
        <w:pStyle w:val="a8"/>
        <w:ind w:firstLine="567"/>
        <w:jc w:val="both"/>
      </w:pPr>
      <w:r w:rsidRPr="00576FE7">
        <w:t>9. В условиях материалоемкого производства в качестве базы для распределения косвенных расходов между отдельными видами продукции (работ, услуг) целесообразно выбрать: а) количество изготовленных изделий каждого вида; б) стоимость материальных ресурсов, необходимых для изготовления каждого изделия; в) стоимость прямых затрат, необходимых для выполнения каждого изделия; г) количество станкочасов, отработанных оборудованием в связи с производством изделия каждого вида.</w:t>
      </w:r>
    </w:p>
    <w:p w:rsidR="00AA5209" w:rsidRPr="00576FE7" w:rsidRDefault="0088774C" w:rsidP="00AA5209">
      <w:pPr>
        <w:pStyle w:val="a8"/>
        <w:ind w:firstLine="567"/>
        <w:jc w:val="both"/>
      </w:pPr>
      <w:r>
        <w:t>1</w:t>
      </w:r>
      <w:r w:rsidR="00AA5209" w:rsidRPr="00576FE7">
        <w:t>0. В центрах прибыли трансфертные цены устанавливаются на основе: а) переменных затрат; б) рыночных цен; в) договорных цен.</w:t>
      </w:r>
    </w:p>
    <w:p w:rsidR="00AA5209" w:rsidRPr="00576FE7" w:rsidRDefault="0088774C" w:rsidP="00AA5209">
      <w:pPr>
        <w:pStyle w:val="a8"/>
        <w:ind w:firstLine="567"/>
        <w:jc w:val="both"/>
      </w:pPr>
      <w:r>
        <w:t>1</w:t>
      </w:r>
      <w:r w:rsidR="00AA5209" w:rsidRPr="00576FE7">
        <w:t>1. Система "директ-костинг" используется для: а) составления внешней отчетности и уплаты налогов; б) разработки инвестиционной политики организации; в) принятия краткосрочных управленческих решений; г) все ответы верны.</w:t>
      </w:r>
    </w:p>
    <w:p w:rsidR="00AA5209" w:rsidRPr="00576FE7" w:rsidRDefault="0088774C" w:rsidP="00AA5209">
      <w:pPr>
        <w:pStyle w:val="a8"/>
        <w:ind w:firstLine="567"/>
        <w:jc w:val="both"/>
      </w:pPr>
      <w:r>
        <w:t>1</w:t>
      </w:r>
      <w:r w:rsidR="00AA5209" w:rsidRPr="00576FE7">
        <w:t>2. Преимуществом полуфабрикатного варианта учета является: а) простота ведения бухгалтерского учета; б) дешевизна и оперативность получения необходимой бухгалтерской информации; в) формирование бухгалтерской информации о себестоимости полуфабрикатов на выходе из каждого передела.</w:t>
      </w:r>
    </w:p>
    <w:p w:rsidR="00AA5209" w:rsidRPr="00576FE7" w:rsidRDefault="0088774C" w:rsidP="00AA5209">
      <w:pPr>
        <w:pStyle w:val="a8"/>
        <w:ind w:firstLine="567"/>
        <w:jc w:val="both"/>
      </w:pPr>
      <w:r>
        <w:t>1</w:t>
      </w:r>
      <w:r w:rsidR="00AA5209" w:rsidRPr="00576FE7">
        <w:t>3. Расчет бюджетной ставки распределения косвенных расходов при позаказном методе учета затрат и калькулирования:  а) содержится в отраслевых инструкциях; б) содержится в отраслевых инструкциях и является неизменным в течение длительного периода; в) выполняется бухгалтерией самостоятельно накануне наступающего отчетного периода; г) выполняется бухгалтерией самостоятельно по окончании отчетного периода.</w:t>
      </w:r>
    </w:p>
    <w:p w:rsidR="00AA5209" w:rsidRPr="00576FE7" w:rsidRDefault="0088774C" w:rsidP="00AA5209">
      <w:pPr>
        <w:pStyle w:val="a8"/>
        <w:ind w:firstLine="567"/>
        <w:jc w:val="both"/>
      </w:pPr>
      <w:r>
        <w:lastRenderedPageBreak/>
        <w:t>1</w:t>
      </w:r>
      <w:r w:rsidR="00AA5209" w:rsidRPr="00576FE7">
        <w:t>4. Элементом учетной политики организации является списание общехозяйственных расходов с одноименного счета 26 в конце отчетного периода в дебет счета 90 "Продажи", субсчет"Себестоимость продаж". Это означает,  что в бухгалтерском учете формируется информация о : а) полной себестоимости; б) производственной себестоимости; в) переменной себестоимости; г) себестоимости, рассчитанной по прямым затратам.</w:t>
      </w:r>
    </w:p>
    <w:p w:rsidR="00AA5209" w:rsidRPr="00576FE7" w:rsidRDefault="0088774C" w:rsidP="00AA5209">
      <w:pPr>
        <w:pStyle w:val="a8"/>
        <w:ind w:firstLine="567"/>
        <w:jc w:val="both"/>
      </w:pPr>
      <w:r>
        <w:t>1</w:t>
      </w:r>
      <w:r w:rsidR="00AA5209" w:rsidRPr="00576FE7">
        <w:t xml:space="preserve">5.Расчет себестоимости единицы продукции может осуществляться методом простого одноступенчатого калькулирования при условии: а) производства однородной продукции; б) отсутствии запасов незавершенного производства; в) отсутствии запасов готовой продукции; г) при выполнении всех трех вышеперечисленных условий. </w:t>
      </w:r>
    </w:p>
    <w:p w:rsidR="00AA5209" w:rsidRPr="00576FE7" w:rsidRDefault="0088774C" w:rsidP="00AA5209">
      <w:pPr>
        <w:pStyle w:val="a8"/>
        <w:ind w:firstLine="567"/>
        <w:jc w:val="both"/>
      </w:pPr>
      <w:r>
        <w:t>1</w:t>
      </w:r>
      <w:r w:rsidR="00AA5209" w:rsidRPr="00576FE7">
        <w:t>6. Позаказный метод учета затрат и калькулирования применяется: а) в массовых и крупносерийных производствах; б) на промышленных предприятиях с единичным и мелкосерийным производством; в) в промышленных и непромышленных организациях, работающих по системе заказов; г) все ответы верны.</w:t>
      </w:r>
    </w:p>
    <w:p w:rsidR="00AA5209" w:rsidRPr="00576FE7" w:rsidRDefault="0088774C" w:rsidP="00AA5209">
      <w:pPr>
        <w:pStyle w:val="a8"/>
        <w:ind w:firstLine="567"/>
        <w:jc w:val="both"/>
      </w:pPr>
      <w:r>
        <w:t>1</w:t>
      </w:r>
      <w:r w:rsidR="00AA5209" w:rsidRPr="00576FE7">
        <w:t>7. Релевантный подход к принятию управленческих решений предполагает использование информации: а) об ожидаемых доходах и расходах; б) о нормативных издержках; в) о фактических затратах.</w:t>
      </w:r>
    </w:p>
    <w:p w:rsidR="00AA5209" w:rsidRPr="00576FE7" w:rsidRDefault="0088774C" w:rsidP="00AA5209">
      <w:pPr>
        <w:pStyle w:val="a8"/>
        <w:ind w:firstLine="567"/>
        <w:jc w:val="both"/>
      </w:pPr>
      <w:r>
        <w:t>1</w:t>
      </w:r>
      <w:r w:rsidR="00AA5209" w:rsidRPr="00576FE7">
        <w:t>8. Чему будет равен критический объем, если цена реализации - 6 руб., переменные затраты на единицу - 4 руб., постоянные затраты за период - 100 руб.: а) 50 ед.; б) 100 ед.; в) 80 ед.?</w:t>
      </w:r>
    </w:p>
    <w:p w:rsidR="00AA5209" w:rsidRPr="00576FE7" w:rsidRDefault="0088774C" w:rsidP="00AA5209">
      <w:pPr>
        <w:pStyle w:val="a8"/>
        <w:ind w:firstLine="567"/>
        <w:jc w:val="both"/>
      </w:pPr>
      <w:r>
        <w:t>1</w:t>
      </w:r>
      <w:r w:rsidR="00AA5209" w:rsidRPr="00576FE7">
        <w:t>9. Сколько единиц произведенной и реализованной продукции обеспечат получение прибыли в размере 200 руб. (исходные данные в предыдущем вопросе): а) 100 ед.; б) 150 ед.; в) 190 ед.?</w:t>
      </w:r>
    </w:p>
    <w:p w:rsidR="00AA5209" w:rsidRPr="00576FE7" w:rsidRDefault="0088774C" w:rsidP="00AA5209">
      <w:pPr>
        <w:pStyle w:val="a8"/>
        <w:ind w:firstLine="567"/>
        <w:jc w:val="both"/>
      </w:pPr>
      <w:r>
        <w:t>2</w:t>
      </w:r>
      <w:r w:rsidR="00AA5209" w:rsidRPr="00576FE7">
        <w:t>0. Используя данные теста 28, определите необходимую цену реализации, чтобы, продав 100 ед. продукции, получить прибыль в сумме 300 руб.: а) 8 руб.; б) 10 руб.; в) 5руб.</w:t>
      </w:r>
    </w:p>
    <w:p w:rsidR="00AA5209" w:rsidRPr="00576FE7" w:rsidRDefault="0088774C" w:rsidP="00AA5209">
      <w:pPr>
        <w:pStyle w:val="a8"/>
        <w:ind w:firstLine="567"/>
        <w:jc w:val="both"/>
      </w:pPr>
      <w:r>
        <w:t>2</w:t>
      </w:r>
      <w:r w:rsidR="00AA5209" w:rsidRPr="00576FE7">
        <w:t>1. Если при увеличении объема производства на 10 % одновременно увеличиваются переменные производственные затраты на 10 %, то это означает: а) дегрессивное поведение затрат; б) прогрессивное поведение затрат; в) пропорциональное поведение затрат.</w:t>
      </w:r>
    </w:p>
    <w:p w:rsidR="00AA5209" w:rsidRPr="00576FE7" w:rsidRDefault="0088774C" w:rsidP="00AA5209">
      <w:pPr>
        <w:pStyle w:val="a8"/>
        <w:ind w:firstLine="567"/>
        <w:jc w:val="both"/>
      </w:pPr>
      <w:r>
        <w:t>2</w:t>
      </w:r>
      <w:r w:rsidR="00AA5209" w:rsidRPr="00576FE7">
        <w:t>2. Предприятие планирует себестоимость продаж 2000 000 руб., в том числе постоянные затраты - 400 000 руб. и переменные затраты - 75 % от объема реализованной продукции. Каким планируется объем продаж: а) 2 133 333 руб.; б) 2 400 000 руб.; в) 2 666 667 руб.; г) 3 200 000 руб.?</w:t>
      </w:r>
    </w:p>
    <w:p w:rsidR="00AA5209" w:rsidRPr="00576FE7" w:rsidRDefault="0088774C" w:rsidP="00AA5209">
      <w:pPr>
        <w:pStyle w:val="a8"/>
        <w:ind w:firstLine="567"/>
        <w:jc w:val="both"/>
      </w:pPr>
      <w:r>
        <w:t>2</w:t>
      </w:r>
      <w:r w:rsidR="00AA5209" w:rsidRPr="00576FE7">
        <w:t>3. Решение о целесообразности принятия дополнительного заказа при условии неполной загрузки производственных мощностей основывается на информации: а)  о производственной себестоимости; б) о полной себестоимости; в) о переменной себестоимости;  г) в каждом конкретном случае решение принимается индивидуально.</w:t>
      </w:r>
    </w:p>
    <w:p w:rsidR="00AA5209" w:rsidRPr="00576FE7" w:rsidRDefault="0088774C" w:rsidP="00AA5209">
      <w:pPr>
        <w:pStyle w:val="a8"/>
        <w:ind w:firstLine="567"/>
        <w:jc w:val="both"/>
      </w:pPr>
      <w:r>
        <w:t>2</w:t>
      </w:r>
      <w:r w:rsidR="00AA5209" w:rsidRPr="00576FE7">
        <w:t>4. Предприятие изготавливает электролампы. Удельные переменные расходы составляют 50 руб. Совокупные постоянные расходы - 1 млн.руб. Цена продажи электроламп рассчитывается исходя из их полной себестоимости, увеличенной на 10 % -ную наценку. Какова цена реализации электроламп при объеме производства 100 000 шт.: а) 70 руб.; б) 66 руб.; в) 58 руб.; г) 75 руб.?</w:t>
      </w:r>
    </w:p>
    <w:p w:rsidR="00AA5209" w:rsidRPr="00576FE7" w:rsidRDefault="0088774C" w:rsidP="00AA5209">
      <w:pPr>
        <w:pStyle w:val="a8"/>
        <w:ind w:firstLine="567"/>
        <w:jc w:val="both"/>
      </w:pPr>
      <w:r>
        <w:t>2</w:t>
      </w:r>
      <w:r w:rsidR="00AA5209" w:rsidRPr="00576FE7">
        <w:t xml:space="preserve">5. Предприятие в отчете о финансовых результатах деятельности показывает объем продаж - 200 000 руб.; производственные расходы - 80 000 руб. (из них 40 % - постоянные) ;  коммерческие и административные расходы - 100 000 руб. ( из них 60% - переменные). Рассчитать маржинальный доход, игнорируя материальные запасы, и </w:t>
      </w:r>
      <w:r w:rsidR="00AA5209" w:rsidRPr="00576FE7">
        <w:lastRenderedPageBreak/>
        <w:t>выбрать правильный ответ: а) 92 000 руб.; б) 108 000 руб.; в) 120 000 руб.; г) ни один ответ не верен.</w:t>
      </w:r>
    </w:p>
    <w:p w:rsidR="00AA5209" w:rsidRPr="00576FE7" w:rsidRDefault="0088774C" w:rsidP="00AA5209">
      <w:pPr>
        <w:pStyle w:val="a8"/>
        <w:ind w:firstLine="567"/>
        <w:jc w:val="both"/>
      </w:pPr>
      <w:r>
        <w:t>2</w:t>
      </w:r>
      <w:r w:rsidR="00AA5209" w:rsidRPr="00576FE7">
        <w:t>6. Маржинальный доход рассчитывается как: а) разница между выручкой от продаж продукции и ее переменной себестоимостью; б) сумма постоянных расходов и прибыли организации; в) разница между выручкой от продаж продукции и ее производственной себестоимостью; г) верны первые два ответа.</w:t>
      </w:r>
    </w:p>
    <w:p w:rsidR="00AA5209" w:rsidRPr="00576FE7" w:rsidRDefault="0088774C" w:rsidP="00AA5209">
      <w:pPr>
        <w:pStyle w:val="a8"/>
        <w:ind w:firstLine="567"/>
        <w:jc w:val="both"/>
      </w:pPr>
      <w:r>
        <w:t>2</w:t>
      </w:r>
      <w:r w:rsidR="00AA5209" w:rsidRPr="00576FE7">
        <w:t>7. Какой частный бюджет является отправной точкой в процессе разработки генерального бюджета: а) бюджет коммерческих расходов; б) бюджет продаж; в) бюджет производства; г) бюджет себестоимости продаж?</w:t>
      </w:r>
    </w:p>
    <w:p w:rsidR="00AA5209" w:rsidRPr="00576FE7" w:rsidRDefault="0088774C" w:rsidP="00AA5209">
      <w:pPr>
        <w:pStyle w:val="a8"/>
        <w:ind w:firstLine="567"/>
        <w:jc w:val="both"/>
      </w:pPr>
      <w:r>
        <w:t>2</w:t>
      </w:r>
      <w:r w:rsidR="00AA5209" w:rsidRPr="00576FE7">
        <w:t>8. Бюджет денежных средств разрабатывается до: а) плана прибылей и убытков; б) бюджета капитальных вложений; в) бюджета продаж; г) прогнозного бухгалтерского баланса.</w:t>
      </w:r>
    </w:p>
    <w:p w:rsidR="00AA5209" w:rsidRPr="00576FE7" w:rsidRDefault="0088774C" w:rsidP="00AA5209">
      <w:pPr>
        <w:pStyle w:val="a8"/>
        <w:ind w:firstLine="567"/>
        <w:jc w:val="both"/>
      </w:pPr>
      <w:r>
        <w:t>2</w:t>
      </w:r>
      <w:r w:rsidR="00AA5209" w:rsidRPr="00576FE7">
        <w:t>9. Что является наилучшей основой для оценки результатов деятельности за месяц: а) плановые показатели; б) фактические показатели за предыдущий месяц; в) фактические результаты за аналогичный период предыдущего года?</w:t>
      </w:r>
    </w:p>
    <w:p w:rsidR="00AA5209" w:rsidRPr="00576FE7" w:rsidRDefault="0088774C" w:rsidP="00AA5209">
      <w:pPr>
        <w:pStyle w:val="a8"/>
        <w:ind w:firstLine="567"/>
        <w:jc w:val="both"/>
      </w:pPr>
      <w:r>
        <w:t>3</w:t>
      </w:r>
      <w:r w:rsidR="00AA5209" w:rsidRPr="00576FE7">
        <w:t xml:space="preserve">0. Для  расчета количества материалов, которые необходимо закупить, должен быть подготовлен: а) бюджет общепроизводственных расходов; б) бюджет коммерческих расходов; в) бюджет производства; г) бюджет продаж. </w:t>
      </w:r>
    </w:p>
    <w:p w:rsidR="00AA5209" w:rsidRPr="00576FE7" w:rsidRDefault="0088774C" w:rsidP="00AA5209">
      <w:pPr>
        <w:pStyle w:val="a8"/>
        <w:ind w:firstLine="567"/>
        <w:jc w:val="both"/>
      </w:pPr>
      <w:r>
        <w:t>3</w:t>
      </w:r>
      <w:r w:rsidR="00AA5209" w:rsidRPr="00576FE7">
        <w:t>1. План прибылей  и убытков должен быть подготовлен до того, как начнется разработка: а) бюджета денежных средств и  прогнозируемого баланса; б) бюджета административных расходов; в) бюджета коммерческих затрат; г) бюджета общепроизводственных расходов.</w:t>
      </w:r>
    </w:p>
    <w:p w:rsidR="00AA5209" w:rsidRPr="00576FE7" w:rsidRDefault="0088774C" w:rsidP="00AA5209">
      <w:pPr>
        <w:pStyle w:val="a8"/>
        <w:ind w:firstLine="567"/>
        <w:jc w:val="both"/>
      </w:pPr>
      <w:r>
        <w:t>3</w:t>
      </w:r>
      <w:r w:rsidR="00AA5209" w:rsidRPr="00576FE7">
        <w:t xml:space="preserve">2. Поведение издержек организации описывается формулой </w:t>
      </w:r>
      <w:r w:rsidR="00AA5209" w:rsidRPr="00576FE7">
        <w:rPr>
          <w:lang w:val="en-US"/>
        </w:rPr>
        <w:t>Y</w:t>
      </w:r>
      <w:r w:rsidR="00AA5209" w:rsidRPr="00576FE7">
        <w:t>=800+4</w:t>
      </w:r>
      <w:r w:rsidR="00AA5209" w:rsidRPr="00576FE7">
        <w:rPr>
          <w:lang w:val="en-US"/>
        </w:rPr>
        <w:t>X</w:t>
      </w:r>
      <w:r w:rsidR="00AA5209" w:rsidRPr="00576FE7">
        <w:t>. При выпуске 400 ед. изделий планируемые затраты организации составят: а) 3000 руб.; б) 2400 руб.; в) 2000 руб.; г) ни один ответ не верен.</w:t>
      </w:r>
    </w:p>
    <w:p w:rsidR="00AA5209" w:rsidRPr="00576FE7" w:rsidRDefault="0088774C" w:rsidP="00AA5209">
      <w:pPr>
        <w:pStyle w:val="a8"/>
        <w:ind w:firstLine="567"/>
        <w:jc w:val="both"/>
      </w:pPr>
      <w:r>
        <w:t>3</w:t>
      </w:r>
      <w:r w:rsidR="00AA5209" w:rsidRPr="00576FE7">
        <w:t xml:space="preserve">3. Предприятие производит 400 ед. изделий. Общая сумма его затрат составляет 80 тыс. руб., размер постоянных расходов - 30 тыс. руб. Гибкий бюджет затрат предприятия может быть представлен в виде: а) </w:t>
      </w:r>
      <w:r w:rsidR="00AA5209" w:rsidRPr="00576FE7">
        <w:rPr>
          <w:lang w:val="en-US"/>
        </w:rPr>
        <w:t>Y</w:t>
      </w:r>
      <w:r w:rsidR="00AA5209" w:rsidRPr="00576FE7">
        <w:t>=80 000+125</w:t>
      </w:r>
      <w:r w:rsidR="00AA5209" w:rsidRPr="00576FE7">
        <w:rPr>
          <w:lang w:val="en-US"/>
        </w:rPr>
        <w:t>X</w:t>
      </w:r>
      <w:r w:rsidR="00AA5209" w:rsidRPr="00576FE7">
        <w:t xml:space="preserve">; б) </w:t>
      </w:r>
      <w:r w:rsidR="00AA5209" w:rsidRPr="00576FE7">
        <w:rPr>
          <w:lang w:val="en-US"/>
        </w:rPr>
        <w:t>Y</w:t>
      </w:r>
      <w:r w:rsidR="00AA5209" w:rsidRPr="00576FE7">
        <w:t>=30 000+125</w:t>
      </w:r>
      <w:r w:rsidR="00AA5209" w:rsidRPr="00576FE7">
        <w:rPr>
          <w:lang w:val="en-US"/>
        </w:rPr>
        <w:t>X</w:t>
      </w:r>
      <w:r w:rsidR="00AA5209" w:rsidRPr="00576FE7">
        <w:t xml:space="preserve">; в) </w:t>
      </w:r>
      <w:r w:rsidR="00AA5209" w:rsidRPr="00576FE7">
        <w:rPr>
          <w:lang w:val="en-US"/>
        </w:rPr>
        <w:t>Y</w:t>
      </w:r>
      <w:r w:rsidR="00AA5209" w:rsidRPr="00576FE7">
        <w:t>=50 000+125</w:t>
      </w:r>
      <w:r w:rsidR="00AA5209" w:rsidRPr="00576FE7">
        <w:rPr>
          <w:lang w:val="en-US"/>
        </w:rPr>
        <w:t>X</w:t>
      </w:r>
      <w:r w:rsidR="00AA5209" w:rsidRPr="00576FE7">
        <w:t>.</w:t>
      </w:r>
    </w:p>
    <w:p w:rsidR="00AA5209" w:rsidRPr="00576FE7" w:rsidRDefault="0088774C" w:rsidP="00AA5209">
      <w:pPr>
        <w:pStyle w:val="a8"/>
        <w:ind w:firstLine="567"/>
        <w:jc w:val="both"/>
      </w:pPr>
      <w:r>
        <w:t>3</w:t>
      </w:r>
      <w:r w:rsidR="00AA5209" w:rsidRPr="00576FE7">
        <w:t>4. Предприятием производится 5 видов изделий из 10 наименований материалов. Сколько аналитических счетов потребуется для отражения этой информации в системе бухгалтерского управленческого учета: а) 50; б) 5; в) 15; г) 10?</w:t>
      </w:r>
    </w:p>
    <w:p w:rsidR="00AA5209" w:rsidRPr="00576FE7" w:rsidRDefault="0088774C" w:rsidP="00AA5209">
      <w:pPr>
        <w:pStyle w:val="a8"/>
        <w:ind w:firstLine="567"/>
        <w:jc w:val="both"/>
      </w:pPr>
      <w:r>
        <w:t>3</w:t>
      </w:r>
      <w:r w:rsidR="00AA5209" w:rsidRPr="00576FE7">
        <w:t>5. Основным достоинством двухкруговой организации бухгалтерского учета является: а) экономия бухгалтерского труда и как следствие - сокращение численности бухгалтерского аппарата; б) сохранение коммерческой тайны; в) повышение достоверности бухгалтерской отчетности; г) все ответы верны.</w:t>
      </w:r>
    </w:p>
    <w:p w:rsidR="00AA5209" w:rsidRPr="00576FE7" w:rsidRDefault="0088774C" w:rsidP="00AA5209">
      <w:pPr>
        <w:pStyle w:val="a8"/>
        <w:ind w:firstLine="567"/>
        <w:jc w:val="both"/>
      </w:pPr>
      <w:r>
        <w:t>3</w:t>
      </w:r>
      <w:r w:rsidR="00AA5209" w:rsidRPr="00576FE7">
        <w:t>6. В условиях интегрированной системы управленческого учета расширенный аналитический учет по счетам продаж целесообразно вести в: а) управленческой бухгалтерии; б) финансовой бухгалтерии; в) оба ответа верны.</w:t>
      </w:r>
    </w:p>
    <w:p w:rsidR="00AA5209" w:rsidRPr="00576FE7" w:rsidRDefault="0088774C" w:rsidP="00AA5209">
      <w:pPr>
        <w:pStyle w:val="a8"/>
        <w:ind w:firstLine="567"/>
        <w:jc w:val="both"/>
      </w:pPr>
      <w:r>
        <w:t>3</w:t>
      </w:r>
      <w:r w:rsidR="00AA5209" w:rsidRPr="00576FE7">
        <w:t>7. Оптимизировать учетный процесс путем использования бухгалтерских стандартных проводок возможно при использовании: а) однокруговой системы учета; б) двухкруговой системы учета; в) оба ответа верны; г) ни один ответ не верен.</w:t>
      </w:r>
    </w:p>
    <w:p w:rsidR="00AA5209" w:rsidRPr="00576FE7" w:rsidRDefault="0088774C" w:rsidP="00AA5209">
      <w:pPr>
        <w:pStyle w:val="a8"/>
        <w:ind w:firstLine="567"/>
        <w:jc w:val="both"/>
      </w:pPr>
      <w:r>
        <w:t>3</w:t>
      </w:r>
      <w:r w:rsidR="00AA5209" w:rsidRPr="00576FE7">
        <w:t xml:space="preserve">8.Предприятие своевременно сдало в налоговую инспекцию декларацию по налогу на добавленную стоимость за  </w:t>
      </w:r>
      <w:r w:rsidR="00AA5209" w:rsidRPr="00576FE7">
        <w:rPr>
          <w:lang w:val="en-US"/>
        </w:rPr>
        <w:t>I</w:t>
      </w:r>
      <w:r w:rsidR="00AA5209" w:rsidRPr="00576FE7">
        <w:t xml:space="preserve"> квартал. 10 мая было обнаружено необоснованное отнесение на себестоимость продукции 300 руб. и принят к зачету НДС в сумме 60 руб. В системе бухгалтерского управленческого учета исправительная запись: а) должна быть сделана 31 марта; б) должна быть сделана 10 мая; в) может быть сделана 31 марта.</w:t>
      </w:r>
    </w:p>
    <w:p w:rsidR="00AA5209" w:rsidRPr="00576FE7" w:rsidRDefault="0088774C" w:rsidP="00AA5209">
      <w:pPr>
        <w:pStyle w:val="a8"/>
        <w:ind w:firstLine="567"/>
        <w:jc w:val="both"/>
      </w:pPr>
      <w:r>
        <w:lastRenderedPageBreak/>
        <w:t>3</w:t>
      </w:r>
      <w:r w:rsidR="00AA5209" w:rsidRPr="00576FE7">
        <w:t>9. Верно ли утверждение, что расчет себестоимости продукции (работ, услуг) осуществляется в финансовом учете в соответствии с действующим законодательством, в управленческом учете - в соответствии с методикой, разработанной предприятием: а) да; б) нет.</w:t>
      </w:r>
    </w:p>
    <w:p w:rsidR="00AA5209" w:rsidRPr="00576FE7" w:rsidRDefault="0088774C" w:rsidP="00AA5209">
      <w:pPr>
        <w:pStyle w:val="a8"/>
        <w:ind w:firstLine="567"/>
        <w:jc w:val="both"/>
      </w:pPr>
      <w:r>
        <w:t>4</w:t>
      </w:r>
      <w:r w:rsidR="00AA5209" w:rsidRPr="00576FE7">
        <w:t>0. Оценка деятельности центров ответственности будет объективной при выполнении следующих условий: а) руководство знает методику расчета показателей, по которым выполняется оценка, и их значение; б) руководству известны конкретные условия деятельности соответствующих сегментов бизнеса; в) затраты, общие для всех сегментов бизнеса (общефирменные накладные расходы), должны быть распределены между ними на справедливой основе; г) все ответы верны.</w:t>
      </w:r>
    </w:p>
    <w:p w:rsidR="00AA5209" w:rsidRPr="00576FE7" w:rsidRDefault="0088774C" w:rsidP="00AA5209">
      <w:pPr>
        <w:pStyle w:val="a8"/>
        <w:ind w:firstLine="567"/>
        <w:jc w:val="both"/>
      </w:pPr>
      <w:r>
        <w:t>4</w:t>
      </w:r>
      <w:r w:rsidR="00AA5209" w:rsidRPr="00576FE7">
        <w:t>1. Отчеты, разработанные для более высокого уровня управления, не являются результатом суммирования показателей отчетов, представленных нижестоящим руководителям. Это положение верно для: а) отчетности, формируемой по центрам затрат; б) отчетности, формируемой по центрам доходов; в) отчетности, формируемой по центрам прибыли; г) отчетности, формируемой по центру ответственности любого типа.</w:t>
      </w:r>
    </w:p>
    <w:p w:rsidR="00AA5209" w:rsidRPr="00576FE7" w:rsidRDefault="0088774C" w:rsidP="00AA5209">
      <w:pPr>
        <w:pStyle w:val="a8"/>
        <w:ind w:firstLine="567"/>
        <w:jc w:val="both"/>
      </w:pPr>
      <w:r>
        <w:t>4</w:t>
      </w:r>
      <w:r w:rsidR="00AA5209" w:rsidRPr="00576FE7">
        <w:t>2. Состав и содержание внутренней сегментарной отчетности зависит от: а) размера организации; б) ее организационной структуры; в) размера предприятия и его организационной структуры; г) степени профессиональной подготовленности управленческого персонала; д) все ответы верны.</w:t>
      </w:r>
    </w:p>
    <w:p w:rsidR="00AA5209" w:rsidRPr="00576FE7" w:rsidRDefault="0088774C" w:rsidP="00AA5209">
      <w:pPr>
        <w:pStyle w:val="a8"/>
        <w:ind w:firstLine="567"/>
        <w:jc w:val="both"/>
      </w:pPr>
      <w:r>
        <w:t>4</w:t>
      </w:r>
      <w:r w:rsidR="00AA5209" w:rsidRPr="00576FE7">
        <w:t>3. В отчетах, составленных по центрам прибыли, общефирменные накладные расходы: а) распределяются между сегментами согласно базе, определенной руководством; б) не распределяются между сегментами и возмещаются из валовой прибыли компании общей суммой; в) возможен любой из названных вариантов в зависимости от решения руководства.</w:t>
      </w:r>
    </w:p>
    <w:p w:rsidR="00AA5209" w:rsidRPr="00576FE7" w:rsidRDefault="0088774C" w:rsidP="00AA5209">
      <w:pPr>
        <w:pStyle w:val="a8"/>
        <w:ind w:firstLine="567"/>
        <w:jc w:val="both"/>
      </w:pPr>
      <w:r>
        <w:t>4</w:t>
      </w:r>
      <w:r w:rsidR="00AA5209" w:rsidRPr="00576FE7">
        <w:t>4. Структурное подразделение компании поддерживает показатель рентабельности активов на уровне 20%. Им принято решение об отказе от проекта с прогнозным значением этого показателя в 15%. Рентабельность активов остальных бизнес-единиц компании - 10%, по компании в целом - 12%. Решение, принятое структурным подразделением: а) выгодно как подразделению, так и компании в целом; б) невыгодно подразделению, но выгодно компании в целом; в) невыгодно ни подразделению, ни всей компании; г) выгодно подразделению, но невыгодно компании.</w:t>
      </w:r>
    </w:p>
    <w:p w:rsidR="00AA5209" w:rsidRPr="00576FE7" w:rsidRDefault="0088774C" w:rsidP="00AA5209">
      <w:pPr>
        <w:pStyle w:val="a8"/>
        <w:ind w:firstLine="567"/>
        <w:jc w:val="both"/>
      </w:pPr>
      <w:r>
        <w:t>4</w:t>
      </w:r>
      <w:r w:rsidR="00AA5209" w:rsidRPr="00576FE7">
        <w:t>5. Успешное функционирование трансфертного ценообразования внутри организации возможно лишь при условии предварительной разработки внутреннего документа, определяющего: а) какие структурные подразделения могут вести переговоры между собой об установлении трансфертных цен; б) какие структурные подразделения могут выйти за пределы предприятия для закупки товаров или услуг, имеющихся в наличии у других сегментов организации; в) должны ли трансфертные цены основываться на расчетах себестоимости или на рыночных ценах; г) все ответы верны.</w:t>
      </w:r>
    </w:p>
    <w:p w:rsidR="00AA5209" w:rsidRPr="00576FE7" w:rsidRDefault="0088774C" w:rsidP="00AA5209">
      <w:pPr>
        <w:pStyle w:val="a8"/>
        <w:ind w:firstLine="567"/>
        <w:jc w:val="both"/>
      </w:pPr>
      <w:r>
        <w:t>4</w:t>
      </w:r>
      <w:r w:rsidR="00AA5209" w:rsidRPr="00576FE7">
        <w:t>6. Целью трансфертного ценообразования является: а) оптимизация налогообложения организации; б) совершенствование организационной структуры предприятия; в) оценка результатов деятельности центра ответственности; г) стимулирование менеджеров организации к принятию эффективных управленческих решений ; д) верны ответы "в" и "г".</w:t>
      </w:r>
    </w:p>
    <w:p w:rsidR="00AA5209" w:rsidRPr="00576FE7" w:rsidRDefault="0088774C" w:rsidP="00AA5209">
      <w:pPr>
        <w:pStyle w:val="a8"/>
        <w:ind w:firstLine="567"/>
        <w:jc w:val="both"/>
      </w:pPr>
      <w:r>
        <w:t>4</w:t>
      </w:r>
      <w:r w:rsidR="00AA5209" w:rsidRPr="00576FE7">
        <w:t xml:space="preserve">7. Центр прибыли </w:t>
      </w:r>
      <w:r w:rsidR="00AA5209" w:rsidRPr="00576FE7">
        <w:rPr>
          <w:lang w:val="en-US"/>
        </w:rPr>
        <w:t>X</w:t>
      </w:r>
      <w:r w:rsidR="00AA5209" w:rsidRPr="00576FE7">
        <w:t xml:space="preserve"> ежемесячно передает центру прибыли </w:t>
      </w:r>
      <w:r w:rsidR="00AA5209" w:rsidRPr="00576FE7">
        <w:rPr>
          <w:lang w:val="en-US"/>
        </w:rPr>
        <w:t>Y</w:t>
      </w:r>
      <w:r w:rsidR="00AA5209" w:rsidRPr="00576FE7">
        <w:t xml:space="preserve"> 100 полуфабрикатов по трансфертной цене 30 руб. Она установлена исходя из полной себестоимости полуфабриката (25 руб.) и прибыли подразделения </w:t>
      </w:r>
      <w:r w:rsidR="00AA5209" w:rsidRPr="00576FE7">
        <w:rPr>
          <w:lang w:val="en-US"/>
        </w:rPr>
        <w:t>X</w:t>
      </w:r>
      <w:r w:rsidR="00AA5209" w:rsidRPr="00576FE7">
        <w:t xml:space="preserve"> (5 руб.). Отделение </w:t>
      </w:r>
      <w:r w:rsidR="00AA5209" w:rsidRPr="00576FE7">
        <w:rPr>
          <w:lang w:val="en-US"/>
        </w:rPr>
        <w:t>Y</w:t>
      </w:r>
      <w:r w:rsidR="00AA5209" w:rsidRPr="00576FE7">
        <w:t xml:space="preserve"> имеет возможность приобрести этот полуфабрикат на стороне за 28 руб. В этой ситуации подразделению </w:t>
      </w:r>
      <w:r w:rsidR="00AA5209" w:rsidRPr="00576FE7">
        <w:rPr>
          <w:lang w:val="en-US"/>
        </w:rPr>
        <w:t>Y</w:t>
      </w:r>
      <w:r w:rsidR="00AA5209" w:rsidRPr="00576FE7">
        <w:t xml:space="preserve"> следует: а) покупать полуфабрикаты у центра прибыли </w:t>
      </w:r>
      <w:r w:rsidR="00AA5209" w:rsidRPr="00576FE7">
        <w:rPr>
          <w:lang w:val="en-US"/>
        </w:rPr>
        <w:t>X</w:t>
      </w:r>
      <w:r w:rsidR="00AA5209" w:rsidRPr="00576FE7">
        <w:t xml:space="preserve">; б) покупать </w:t>
      </w:r>
      <w:r w:rsidR="00AA5209" w:rsidRPr="00576FE7">
        <w:lastRenderedPageBreak/>
        <w:t xml:space="preserve">полуфабрикаты у стороннего поставщика; в) возможно любое решение вопроса, так как оно не влияет на оценку результатов работы подразделения </w:t>
      </w:r>
      <w:r w:rsidR="00AA5209" w:rsidRPr="00576FE7">
        <w:rPr>
          <w:lang w:val="en-US"/>
        </w:rPr>
        <w:t>Y</w:t>
      </w:r>
      <w:r w:rsidR="00AA5209" w:rsidRPr="00576FE7">
        <w:t>.</w:t>
      </w:r>
    </w:p>
    <w:p w:rsidR="00AA5209" w:rsidRPr="00576FE7" w:rsidRDefault="0088774C" w:rsidP="00AA5209">
      <w:pPr>
        <w:pStyle w:val="a8"/>
        <w:ind w:firstLine="567"/>
        <w:jc w:val="both"/>
      </w:pPr>
      <w:r>
        <w:t>4</w:t>
      </w:r>
      <w:r w:rsidR="00AA5209" w:rsidRPr="00576FE7">
        <w:t>8. Анализ безубыточности основан: а) на исследовании зависимости между изменениями объемов произведенной продукции, расходов на ее производство, объемов доходов от продаж и прибыли; б) исследовании зависимости между изменениями объемов произведенной продукции, доходов и расходов на ее производство.</w:t>
      </w:r>
    </w:p>
    <w:p w:rsidR="00AA5209" w:rsidRPr="00576FE7" w:rsidRDefault="0088774C" w:rsidP="00AA5209">
      <w:pPr>
        <w:pStyle w:val="a8"/>
        <w:ind w:firstLine="567"/>
        <w:jc w:val="both"/>
      </w:pPr>
      <w:r>
        <w:t>4</w:t>
      </w:r>
      <w:r w:rsidR="00AA5209" w:rsidRPr="00576FE7">
        <w:t>9. Какое утверждение Вы считаете справедливым: а) чем меньше удельный вес постоянных затрат в общей сумме затрат предприятия, тем сильнее изменяется прибыль в зависимости от изменения выручки предприятия; б) чем больше удельный вес постоянных затрат в общей сумме затрат предприятия, тем сильнее изменяется прибыль в зависимости от изменения выручки предприятия?</w:t>
      </w:r>
    </w:p>
    <w:p w:rsidR="008E29C8" w:rsidRPr="00C26FE9" w:rsidRDefault="0088774C" w:rsidP="00C26FE9">
      <w:pPr>
        <w:pStyle w:val="a8"/>
        <w:ind w:firstLine="567"/>
        <w:jc w:val="both"/>
      </w:pPr>
      <w:r>
        <w:t>5</w:t>
      </w:r>
      <w:r w:rsidR="00AA5209" w:rsidRPr="00576FE7">
        <w:t>0. Кто разрабатывает учетную политику для целей управленческого учета: а) главный бухгалтер; б) руководитель организации; в) руководитель службы управленческого учета?</w:t>
      </w:r>
    </w:p>
    <w:p w:rsidR="008E29C8" w:rsidRPr="008357C6" w:rsidRDefault="008E29C8" w:rsidP="008E29C8">
      <w:pPr>
        <w:pStyle w:val="ae"/>
        <w:spacing w:before="240" w:after="240"/>
        <w:ind w:left="0" w:firstLine="567"/>
        <w:jc w:val="both"/>
        <w:rPr>
          <w:rFonts w:ascii="Times New Roman" w:hAnsi="Times New Roman" w:cs="Times New Roman"/>
          <w:b/>
          <w:sz w:val="24"/>
          <w:szCs w:val="24"/>
        </w:rPr>
      </w:pPr>
      <w:r w:rsidRPr="00C25CA5">
        <w:rPr>
          <w:rFonts w:ascii="Times New Roman" w:hAnsi="Times New Roman" w:cs="Times New Roman"/>
          <w:b/>
          <w:sz w:val="24"/>
          <w:szCs w:val="24"/>
        </w:rPr>
        <w:t>6.4. Методические материалы, определяющие процедуры оценивания знаний, умений, навыков</w:t>
      </w:r>
      <w:r w:rsidRPr="00C25CA5">
        <w:rPr>
          <w:rFonts w:ascii="Times New Roman" w:hAnsi="Times New Roman" w:cs="Times New Roman"/>
          <w:b/>
          <w:spacing w:val="33"/>
          <w:sz w:val="24"/>
          <w:szCs w:val="24"/>
        </w:rPr>
        <w:t xml:space="preserve"> </w:t>
      </w:r>
      <w:r w:rsidRPr="00C25CA5">
        <w:rPr>
          <w:rFonts w:ascii="Times New Roman" w:hAnsi="Times New Roman" w:cs="Times New Roman"/>
          <w:b/>
          <w:sz w:val="24"/>
          <w:szCs w:val="24"/>
        </w:rPr>
        <w:t>и (или) опыта деятельности, характеризующих этапы формирования компетенций</w:t>
      </w:r>
    </w:p>
    <w:p w:rsidR="008E29C8" w:rsidRPr="00BB5366" w:rsidRDefault="008E29C8" w:rsidP="008E29C8">
      <w:pPr>
        <w:widowControl/>
        <w:ind w:firstLine="567"/>
        <w:jc w:val="both"/>
      </w:pPr>
      <w:r w:rsidRPr="00BB5366">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8E29C8" w:rsidRPr="00BB5366" w:rsidRDefault="008E29C8" w:rsidP="008E29C8">
      <w:pPr>
        <w:widowControl/>
        <w:ind w:firstLine="567"/>
        <w:jc w:val="both"/>
      </w:pPr>
      <w:r w:rsidRPr="00BB5366">
        <w:t>Процедура оценивания компетенций обучающихся основана на следующих стандартах:</w:t>
      </w:r>
    </w:p>
    <w:p w:rsidR="008E29C8" w:rsidRPr="00BB5366" w:rsidRDefault="008E29C8" w:rsidP="008E29C8">
      <w:pPr>
        <w:widowControl/>
        <w:ind w:firstLine="567"/>
        <w:jc w:val="both"/>
      </w:pPr>
      <w:r>
        <w:t xml:space="preserve">1. </w:t>
      </w:r>
      <w:r w:rsidRPr="00BB5366">
        <w:t>Периодичность проведения оценки.</w:t>
      </w:r>
    </w:p>
    <w:p w:rsidR="008E29C8" w:rsidRPr="00BB5366" w:rsidRDefault="008E29C8" w:rsidP="008E29C8">
      <w:pPr>
        <w:widowControl/>
        <w:ind w:firstLine="567"/>
        <w:jc w:val="both"/>
      </w:pPr>
      <w:r w:rsidRPr="00BB5366">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8E29C8" w:rsidRPr="00BB5366" w:rsidRDefault="008E29C8" w:rsidP="008E29C8">
      <w:pPr>
        <w:widowControl/>
        <w:ind w:firstLine="567"/>
        <w:jc w:val="both"/>
      </w:pPr>
      <w:r w:rsidRPr="00BB5366">
        <w:t>3. Единство используемой технологии для всех обучающихся, выполнение условий сопоставимости результатов оценивания.</w:t>
      </w:r>
    </w:p>
    <w:p w:rsidR="008E29C8" w:rsidRPr="00BB5366" w:rsidRDefault="008E29C8" w:rsidP="008E29C8">
      <w:pPr>
        <w:widowControl/>
        <w:ind w:firstLine="567"/>
        <w:jc w:val="both"/>
      </w:pPr>
      <w:r w:rsidRPr="00BB5366">
        <w:t>4. Соблюдение последовательности проведения оценки.</w:t>
      </w:r>
    </w:p>
    <w:p w:rsidR="008E29C8" w:rsidRPr="00BB5366" w:rsidRDefault="008E29C8" w:rsidP="008E29C8">
      <w:pPr>
        <w:ind w:firstLine="567"/>
        <w:jc w:val="both"/>
      </w:pPr>
      <w:r w:rsidRPr="00BB5366">
        <w:rPr>
          <w:b/>
        </w:rPr>
        <w:t>Текущая аттестация обучающихся</w:t>
      </w:r>
      <w:r w:rsidRPr="00BB5366">
        <w:t>. Текущая аттестация обучающихся по дисциплине «</w:t>
      </w:r>
      <w:r w:rsidR="00523266">
        <w:t>Управленческий учет и учет персонала</w:t>
      </w:r>
      <w:r w:rsidRPr="00BB5366">
        <w:t>» проводится в соответствии с локальными нормативными актами ОАНО ВО МПСУ и является обязательной.</w:t>
      </w:r>
    </w:p>
    <w:p w:rsidR="008E29C8" w:rsidRPr="00BB5366" w:rsidRDefault="008E29C8" w:rsidP="008E29C8">
      <w:pPr>
        <w:ind w:firstLine="567"/>
        <w:jc w:val="both"/>
      </w:pPr>
      <w:r w:rsidRPr="00BB5366">
        <w:t>Текущая аттестация по дисциплине «</w:t>
      </w:r>
      <w:r w:rsidR="00523266">
        <w:t>Управленческий учет и учет персонала</w:t>
      </w:r>
      <w:r>
        <w:t>»</w:t>
      </w:r>
      <w:r w:rsidRPr="00BB5366">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t xml:space="preserve"> дисциплины</w:t>
      </w:r>
      <w:r w:rsidRPr="00BB5366">
        <w:t xml:space="preserve">. </w:t>
      </w:r>
    </w:p>
    <w:p w:rsidR="008E29C8" w:rsidRPr="00BB5366" w:rsidRDefault="008E29C8" w:rsidP="008E29C8">
      <w:pPr>
        <w:ind w:firstLine="567"/>
        <w:jc w:val="both"/>
      </w:pPr>
      <w:r w:rsidRPr="00BB5366">
        <w:t>Объектами оценивания выступают:</w:t>
      </w:r>
    </w:p>
    <w:p w:rsidR="008E29C8" w:rsidRPr="00BB5366" w:rsidRDefault="008E29C8" w:rsidP="008E29C8">
      <w:pPr>
        <w:widowControl/>
        <w:numPr>
          <w:ilvl w:val="0"/>
          <w:numId w:val="20"/>
        </w:numPr>
        <w:autoSpaceDE/>
        <w:autoSpaceDN/>
        <w:adjustRightInd/>
        <w:ind w:left="0" w:firstLine="567"/>
        <w:jc w:val="both"/>
      </w:pPr>
      <w:r w:rsidRPr="00BB5366">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8E29C8" w:rsidRPr="00BB5366" w:rsidRDefault="008E29C8" w:rsidP="008E29C8">
      <w:pPr>
        <w:widowControl/>
        <w:numPr>
          <w:ilvl w:val="0"/>
          <w:numId w:val="20"/>
        </w:numPr>
        <w:autoSpaceDE/>
        <w:autoSpaceDN/>
        <w:adjustRightInd/>
        <w:ind w:left="0" w:firstLine="567"/>
        <w:jc w:val="both"/>
      </w:pPr>
      <w:r w:rsidRPr="00BB5366">
        <w:t>степень усвоения теоретических знаний в качестве «ключей анализа»;</w:t>
      </w:r>
    </w:p>
    <w:p w:rsidR="008E29C8" w:rsidRPr="00BB5366" w:rsidRDefault="008E29C8" w:rsidP="008E29C8">
      <w:pPr>
        <w:widowControl/>
        <w:numPr>
          <w:ilvl w:val="0"/>
          <w:numId w:val="20"/>
        </w:numPr>
        <w:autoSpaceDE/>
        <w:autoSpaceDN/>
        <w:adjustRightInd/>
        <w:ind w:left="0" w:firstLine="567"/>
        <w:jc w:val="both"/>
      </w:pPr>
      <w:r w:rsidRPr="00BB5366">
        <w:t>уровень овладения практическими умениями и навыками по всем видам учебной работы;</w:t>
      </w:r>
    </w:p>
    <w:p w:rsidR="008E29C8" w:rsidRPr="00BB5366" w:rsidRDefault="008E29C8" w:rsidP="008E29C8">
      <w:pPr>
        <w:widowControl/>
        <w:numPr>
          <w:ilvl w:val="0"/>
          <w:numId w:val="20"/>
        </w:numPr>
        <w:autoSpaceDE/>
        <w:autoSpaceDN/>
        <w:adjustRightInd/>
        <w:ind w:left="0" w:firstLine="567"/>
        <w:jc w:val="both"/>
      </w:pPr>
      <w:r w:rsidRPr="00BB5366">
        <w:t>результаты самостоятельной работы (изучение книг из списка основной и дополнительной литературы).</w:t>
      </w:r>
    </w:p>
    <w:p w:rsidR="008E29C8" w:rsidRPr="00BB5366" w:rsidRDefault="008E29C8" w:rsidP="008E29C8">
      <w:pPr>
        <w:ind w:firstLine="567"/>
        <w:jc w:val="both"/>
      </w:pPr>
      <w:r w:rsidRPr="00BB5366">
        <w:lastRenderedPageBreak/>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8E29C8" w:rsidRPr="00BB5366" w:rsidRDefault="008E29C8" w:rsidP="008E29C8">
      <w:pPr>
        <w:ind w:firstLine="567"/>
        <w:jc w:val="both"/>
      </w:pPr>
      <w:r w:rsidRPr="00BB5366">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8E29C8" w:rsidRPr="00BB5366" w:rsidRDefault="008E29C8" w:rsidP="008E29C8">
      <w:pPr>
        <w:ind w:firstLine="567"/>
        <w:jc w:val="both"/>
      </w:pPr>
      <w:r w:rsidRPr="00BB5366">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8E29C8" w:rsidRPr="00BB5366" w:rsidRDefault="008E29C8" w:rsidP="008E29C8">
      <w:pPr>
        <w:ind w:firstLine="567"/>
        <w:jc w:val="both"/>
      </w:pPr>
      <w:r w:rsidRPr="00BB5366">
        <w:rPr>
          <w:b/>
        </w:rPr>
        <w:t xml:space="preserve">Промежуточная аттестация обучающихся. </w:t>
      </w:r>
      <w:r w:rsidRPr="00BB5366">
        <w:t>Промежуточная аттестация обучающихся по дисциплине «</w:t>
      </w:r>
      <w:r w:rsidR="009A3145">
        <w:t>Управленческий учет и учет персонала</w:t>
      </w:r>
      <w:r w:rsidRPr="00BB5366">
        <w:t>» проводится в соответствии с локальными нормативными актами ОАНО ВО «МПСУ» и является обязательной.</w:t>
      </w:r>
    </w:p>
    <w:p w:rsidR="008E29C8" w:rsidRDefault="008E29C8" w:rsidP="008E29C8">
      <w:pPr>
        <w:ind w:firstLine="567"/>
        <w:jc w:val="both"/>
      </w:pPr>
      <w:r w:rsidRPr="00BB5366">
        <w:t>Промежуточная аттестация по дисциплине «</w:t>
      </w:r>
      <w:r w:rsidR="009A3145">
        <w:t>Управленческий учет и учет персонала</w:t>
      </w:r>
      <w:r>
        <w:t>"</w:t>
      </w:r>
    </w:p>
    <w:p w:rsidR="008E29C8" w:rsidRPr="00BB5366" w:rsidRDefault="008E29C8" w:rsidP="008E29C8">
      <w:pPr>
        <w:ind w:firstLine="567"/>
        <w:jc w:val="both"/>
      </w:pPr>
      <w:r w:rsidRPr="00BB5366">
        <w:t xml:space="preserve"> проводится в соответс</w:t>
      </w:r>
      <w:r w:rsidR="009A3145">
        <w:t>твии с учебным планом в 4</w:t>
      </w:r>
      <w:r w:rsidRPr="00BB5366">
        <w:t xml:space="preserve">-м семестре для </w:t>
      </w:r>
      <w:r>
        <w:t>всех форм обучения в виде</w:t>
      </w:r>
      <w:r w:rsidRPr="00BB5366">
        <w:t xml:space="preserve"> </w:t>
      </w:r>
      <w:r w:rsidR="009A3145">
        <w:t>зачета</w:t>
      </w:r>
      <w:r w:rsidRPr="00BB5366">
        <w:t xml:space="preserve"> в период зачетно-экзаменационной сессии в соответствии с графиком проведения. </w:t>
      </w:r>
    </w:p>
    <w:p w:rsidR="008E29C8" w:rsidRPr="00BB5366" w:rsidRDefault="008E29C8" w:rsidP="008E29C8">
      <w:pPr>
        <w:ind w:firstLine="567"/>
        <w:jc w:val="both"/>
      </w:pPr>
      <w:r w:rsidRPr="00BB5366">
        <w:t xml:space="preserve">Обучающиеся допускаются к </w:t>
      </w:r>
      <w:r w:rsidR="009A3145">
        <w:t>зачету</w:t>
      </w:r>
      <w:r w:rsidRPr="00BB5366">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8E29C8" w:rsidRPr="00BB5366" w:rsidRDefault="008E29C8" w:rsidP="008E29C8">
      <w:pPr>
        <w:ind w:firstLine="567"/>
        <w:jc w:val="both"/>
      </w:pPr>
      <w:r w:rsidRPr="00BB5366">
        <w:t>Оценка знаний обучающегося на зачете определяется его учебными достижениями в семестровый период и результатами текущего контроля</w:t>
      </w:r>
      <w:r>
        <w:t xml:space="preserve"> знаний и выполнением им заданий</w:t>
      </w:r>
      <w:r w:rsidRPr="00BB5366">
        <w:t>.</w:t>
      </w:r>
    </w:p>
    <w:p w:rsidR="008E29C8" w:rsidRPr="00BB5366" w:rsidRDefault="008E29C8" w:rsidP="008E29C8">
      <w:pPr>
        <w:ind w:firstLine="567"/>
        <w:jc w:val="both"/>
      </w:pPr>
      <w:r w:rsidRPr="00BB5366">
        <w:t>Основой для определения оценки служит уровень усвоения обучающимися материала, предусмотренного данной рабочей программой.</w:t>
      </w:r>
    </w:p>
    <w:p w:rsidR="008E29C8" w:rsidRPr="00BB5366" w:rsidRDefault="008E29C8" w:rsidP="008E29C8">
      <w:pPr>
        <w:pStyle w:val="ae"/>
        <w:tabs>
          <w:tab w:val="left" w:pos="1134"/>
        </w:tabs>
        <w:ind w:left="0" w:firstLine="567"/>
        <w:jc w:val="both"/>
        <w:rPr>
          <w:b/>
          <w:sz w:val="24"/>
          <w:szCs w:val="24"/>
          <w:lang w:eastAsia="ru-RU"/>
        </w:rPr>
      </w:pPr>
    </w:p>
    <w:p w:rsidR="008E29C8" w:rsidRDefault="008E29C8" w:rsidP="008E29C8">
      <w:pPr>
        <w:pStyle w:val="1"/>
        <w:keepNext w:val="0"/>
        <w:widowControl w:val="0"/>
        <w:numPr>
          <w:ilvl w:val="0"/>
          <w:numId w:val="12"/>
        </w:numPr>
        <w:tabs>
          <w:tab w:val="clear" w:pos="0"/>
          <w:tab w:val="num" w:pos="284"/>
        </w:tabs>
        <w:autoSpaceDE w:val="0"/>
        <w:spacing w:before="0" w:after="0"/>
        <w:ind w:left="0"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8E29C8" w:rsidRPr="00363E98" w:rsidRDefault="008E29C8" w:rsidP="008E29C8">
      <w:pPr>
        <w:tabs>
          <w:tab w:val="num" w:pos="284"/>
        </w:tabs>
        <w:ind w:firstLine="567"/>
        <w:jc w:val="both"/>
      </w:pPr>
    </w:p>
    <w:p w:rsidR="008E29C8" w:rsidRDefault="008E29C8" w:rsidP="008E29C8">
      <w:pPr>
        <w:tabs>
          <w:tab w:val="num" w:pos="284"/>
        </w:tabs>
        <w:ind w:firstLine="567"/>
        <w:jc w:val="both"/>
        <w:rPr>
          <w:b/>
        </w:rPr>
      </w:pPr>
      <w:r w:rsidRPr="00BB5366">
        <w:rPr>
          <w:b/>
        </w:rPr>
        <w:t>а) основная учебная литература:</w:t>
      </w:r>
    </w:p>
    <w:p w:rsidR="008E29C8" w:rsidRDefault="008E29C8" w:rsidP="008E29C8">
      <w:pPr>
        <w:pStyle w:val="a8"/>
        <w:spacing w:after="140" w:line="288" w:lineRule="auto"/>
        <w:ind w:firstLine="567"/>
        <w:jc w:val="both"/>
      </w:pPr>
      <w:r>
        <w:t>1</w:t>
      </w:r>
      <w:r w:rsidRPr="00FC4343">
        <w:t>. Дятлова, А. Ф. Бухгалтерский учет [Электронный ресурс] : учебное пособие / А. Ф. Дятлова. — Электрон. текстовые данные. — М. : Научный консультант, 2017. — 192 c. — 978-5-9500722-0-8. — Режим доступа: http://www.iprbookshop.ru/75448.html</w:t>
      </w:r>
    </w:p>
    <w:p w:rsidR="00E267BA" w:rsidRDefault="00E267BA" w:rsidP="005859DE">
      <w:pPr>
        <w:pStyle w:val="a8"/>
        <w:spacing w:after="140" w:line="288" w:lineRule="auto"/>
        <w:ind w:firstLine="720"/>
      </w:pPr>
      <w:r>
        <w:t>2.</w:t>
      </w:r>
      <w:r w:rsidRPr="00E267BA">
        <w:t xml:space="preserve"> </w:t>
      </w:r>
      <w:r>
        <w:t>Прокопьева, Ю. В. Бухгалтерский учет и анализ [Электронный ресурс] : учебное пособие / Ю. В. Прокопьева. — Электрон. текстовые данные. — Челябинск : Южно-Уральский институт управления и экономики, 2018. — 259 c. — 978-5-6040592-3-4. — Режим доступа: http://www.iprbookshop.ru/81302.html</w:t>
      </w:r>
    </w:p>
    <w:p w:rsidR="00B7155E" w:rsidRPr="00B7155E" w:rsidRDefault="000D5154" w:rsidP="000D5154">
      <w:pPr>
        <w:pStyle w:val="ae"/>
        <w:spacing w:after="0" w:line="360" w:lineRule="auto"/>
        <w:ind w:left="0"/>
        <w:jc w:val="both"/>
        <w:rPr>
          <w:rFonts w:ascii="Times New Roman" w:eastAsia="Noto Sans CJK SC Regular" w:hAnsi="Times New Roman" w:cs="Times New Roman"/>
          <w:sz w:val="24"/>
          <w:szCs w:val="24"/>
          <w:lang w:bidi="hi-IN"/>
        </w:rPr>
      </w:pPr>
      <w:r>
        <w:rPr>
          <w:rFonts w:ascii="Times New Roman" w:hAnsi="Times New Roman" w:cs="Times New Roman"/>
          <w:sz w:val="24"/>
          <w:szCs w:val="24"/>
        </w:rPr>
        <w:t xml:space="preserve">            </w:t>
      </w:r>
      <w:r w:rsidR="00B7155E" w:rsidRPr="00B7155E">
        <w:rPr>
          <w:rFonts w:ascii="Times New Roman" w:hAnsi="Times New Roman" w:cs="Times New Roman"/>
          <w:sz w:val="24"/>
          <w:szCs w:val="24"/>
        </w:rPr>
        <w:t>3.</w:t>
      </w:r>
      <w:r w:rsidR="00B7155E" w:rsidRPr="00B7155E">
        <w:rPr>
          <w:rFonts w:ascii="Times New Roman" w:hAnsi="Times New Roman" w:cs="Times New Roman"/>
          <w:iCs/>
          <w:sz w:val="24"/>
          <w:szCs w:val="24"/>
        </w:rPr>
        <w:t xml:space="preserve"> Управленческий учет и учет персонала [Электронный ресурс]: практикум для студентов экономических специальностей/ — Электрон. текстовые данные. — Воронеж: Воронежский государственный архитектурно-строительный университет, ЭБС АСВ, 2015. — 87 c.— Режим доступа: </w:t>
      </w:r>
      <w:hyperlink r:id="rId9">
        <w:r w:rsidR="00B7155E" w:rsidRPr="00B7155E">
          <w:rPr>
            <w:rStyle w:val="-"/>
            <w:rFonts w:ascii="Times New Roman" w:hAnsi="Times New Roman" w:cs="Times New Roman"/>
            <w:iCs/>
            <w:sz w:val="24"/>
            <w:szCs w:val="24"/>
          </w:rPr>
          <w:t>http://www.iprbookshop.ru/59138.html</w:t>
        </w:r>
      </w:hyperlink>
      <w:r w:rsidR="00B7155E" w:rsidRPr="00B7155E">
        <w:rPr>
          <w:rFonts w:ascii="Times New Roman" w:hAnsi="Times New Roman" w:cs="Times New Roman"/>
          <w:iCs/>
          <w:sz w:val="24"/>
          <w:szCs w:val="24"/>
        </w:rPr>
        <w:t>.</w:t>
      </w:r>
    </w:p>
    <w:p w:rsidR="00B7155E" w:rsidRPr="00B7155E" w:rsidRDefault="00B7155E" w:rsidP="00B7155E">
      <w:pPr>
        <w:tabs>
          <w:tab w:val="left" w:leader="underscore" w:pos="8736"/>
          <w:tab w:val="left" w:leader="underscore" w:pos="10224"/>
        </w:tabs>
        <w:ind w:firstLine="720"/>
        <w:rPr>
          <w:b/>
          <w:i/>
          <w:iCs/>
        </w:rPr>
      </w:pPr>
    </w:p>
    <w:p w:rsidR="00B7155E" w:rsidRPr="00FC4343" w:rsidRDefault="00B7155E" w:rsidP="005859DE">
      <w:pPr>
        <w:pStyle w:val="a8"/>
        <w:spacing w:after="140" w:line="288" w:lineRule="auto"/>
        <w:ind w:firstLine="720"/>
      </w:pPr>
    </w:p>
    <w:p w:rsidR="00A43B7E" w:rsidRDefault="00232207" w:rsidP="00E267BA">
      <w:pPr>
        <w:widowControl/>
        <w:suppressAutoHyphens/>
        <w:autoSpaceDE/>
        <w:autoSpaceDN/>
        <w:adjustRightInd/>
        <w:ind w:firstLine="720"/>
      </w:pPr>
      <w:r>
        <w:lastRenderedPageBreak/>
        <w:t>4</w:t>
      </w:r>
      <w:r w:rsidR="00E267BA">
        <w:t>.</w:t>
      </w:r>
      <w:r w:rsidR="00A43B7E" w:rsidRPr="004F6B76">
        <w:t xml:space="preserve"> </w:t>
      </w:r>
      <w:r w:rsidR="00A43B7E">
        <w:t xml:space="preserve">Чепулянис, А. В. Теоретико-методические основы стратегического учета и анализа затрат [Электронный ресурс] / А. В. Чепулянис, С. А. Бороненкова. — Электрон. текстовые данные. — Екатеринбург : Уральский федеральный университет, ЭБС АСВ, 2016. — 218 c. — 978-5-7996-1679-3. — Режим доступа: </w:t>
      </w:r>
      <w:hyperlink r:id="rId10" w:history="1">
        <w:r w:rsidR="00A43B7E">
          <w:rPr>
            <w:rStyle w:val="af0"/>
          </w:rPr>
          <w:t>http://www.iprbookshop.ru/66600.html</w:t>
        </w:r>
      </w:hyperlink>
    </w:p>
    <w:p w:rsidR="00A43B7E" w:rsidRDefault="00232207" w:rsidP="001E2CF0">
      <w:pPr>
        <w:pStyle w:val="a8"/>
        <w:spacing w:after="140" w:line="288" w:lineRule="auto"/>
        <w:jc w:val="both"/>
      </w:pPr>
      <w:r>
        <w:t xml:space="preserve">          5</w:t>
      </w:r>
      <w:r w:rsidR="00E267BA">
        <w:t>.</w:t>
      </w:r>
      <w:r w:rsidR="00E267BA" w:rsidRPr="00E267BA">
        <w:t xml:space="preserve"> </w:t>
      </w:r>
      <w:r w:rsidR="00E267BA" w:rsidRPr="00FC4343">
        <w:t xml:space="preserve">Ярушкина, Е. А. Актуальные проблемы бухгалтерского учета [Электронный ресурс] : / Е. А. Ярушкина. — Электрон. текстовые данные. — Краснодар, Саратов : Южный институт менеджмента, Ай Пи Эр Медиа, 2017. — 51 c. — 978-5-93926-291-0. — Режим доступа: </w:t>
      </w:r>
      <w:hyperlink r:id="rId11" w:history="1">
        <w:r w:rsidR="00E267BA" w:rsidRPr="00FC4343">
          <w:t>http://www.iprbookshop.ru/62608.html</w:t>
        </w:r>
      </w:hyperlink>
    </w:p>
    <w:p w:rsidR="008E29C8" w:rsidRDefault="008E29C8" w:rsidP="008E29C8">
      <w:pPr>
        <w:tabs>
          <w:tab w:val="num" w:pos="284"/>
        </w:tabs>
        <w:ind w:firstLine="567"/>
        <w:jc w:val="both"/>
        <w:rPr>
          <w:b/>
        </w:rPr>
      </w:pPr>
      <w:r w:rsidRPr="00BB5366">
        <w:rPr>
          <w:b/>
        </w:rPr>
        <w:t>б) дополнительная учебная литература:</w:t>
      </w:r>
    </w:p>
    <w:p w:rsidR="001E2CF0" w:rsidRPr="005155C5" w:rsidRDefault="001E2CF0" w:rsidP="001E2CF0">
      <w:pPr>
        <w:tabs>
          <w:tab w:val="num" w:pos="284"/>
        </w:tabs>
        <w:ind w:firstLine="426"/>
        <w:jc w:val="both"/>
        <w:rPr>
          <w:b/>
        </w:rPr>
      </w:pPr>
      <w:r w:rsidRPr="001E2CF0">
        <w:t>1</w:t>
      </w:r>
      <w:r>
        <w:rPr>
          <w:b/>
        </w:rPr>
        <w:t xml:space="preserve">. </w:t>
      </w:r>
      <w:r w:rsidRPr="001E2CF0">
        <w:t>Алексеева Г.И.,</w:t>
      </w:r>
      <w:r>
        <w:t xml:space="preserve"> Демина И.Д., Домбровская Е.Н. Финансовый и управленческий учет . - М.: КНОРУС, 2020.</w:t>
      </w:r>
    </w:p>
    <w:p w:rsidR="008E29C8" w:rsidRDefault="008E29C8" w:rsidP="008E29C8">
      <w:pPr>
        <w:tabs>
          <w:tab w:val="left" w:pos="1200"/>
        </w:tabs>
        <w:jc w:val="both"/>
      </w:pPr>
      <w:r>
        <w:t xml:space="preserve">       </w:t>
      </w:r>
      <w:r w:rsidR="001E2CF0">
        <w:t xml:space="preserve"> 2</w:t>
      </w:r>
      <w:r w:rsidRPr="00F92D80">
        <w:t>. Бабаев Ю.А., Петров А.М.</w:t>
      </w:r>
      <w:r>
        <w:t xml:space="preserve">, Мельникова Л.А. </w:t>
      </w:r>
      <w:r w:rsidRPr="00F92D80">
        <w:t xml:space="preserve"> Бухг</w:t>
      </w:r>
      <w:r>
        <w:t>алтерский учет - М.: Проспект,  2016</w:t>
      </w:r>
      <w:r w:rsidRPr="00F92D80">
        <w:t>.</w:t>
      </w:r>
    </w:p>
    <w:p w:rsidR="008E29C8" w:rsidRDefault="001E2CF0" w:rsidP="008E29C8">
      <w:pPr>
        <w:tabs>
          <w:tab w:val="left" w:pos="1200"/>
        </w:tabs>
        <w:jc w:val="both"/>
      </w:pPr>
      <w:r>
        <w:t xml:space="preserve">       3</w:t>
      </w:r>
      <w:r w:rsidR="008E29C8">
        <w:t>.</w:t>
      </w:r>
      <w:r w:rsidR="008E29C8" w:rsidRPr="005155C5">
        <w:t xml:space="preserve"> </w:t>
      </w:r>
      <w:r w:rsidR="008E29C8" w:rsidRPr="00FC4343">
        <w:t xml:space="preserve">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Шульгатый. — 2-е изд. — Электрон. текстовые данные. — Краснодар, Саратов : Южный институт менеджмента, Ай Пи Эр Медиа, 2018. — 64 c. — 2227-8397. — Режим доступа: </w:t>
      </w:r>
      <w:hyperlink r:id="rId12" w:history="1">
        <w:r w:rsidR="008E29C8" w:rsidRPr="00FC4343">
          <w:rPr>
            <w:rStyle w:val="af0"/>
          </w:rPr>
          <w:t>http://www.iprbookshop.ru/76916.html</w:t>
        </w:r>
      </w:hyperlink>
    </w:p>
    <w:p w:rsidR="008E29C8" w:rsidRDefault="001E2CF0" w:rsidP="008E29C8">
      <w:pPr>
        <w:tabs>
          <w:tab w:val="left" w:pos="1200"/>
        </w:tabs>
        <w:jc w:val="both"/>
      </w:pPr>
      <w:r>
        <w:t xml:space="preserve">      4</w:t>
      </w:r>
      <w:r w:rsidR="008E29C8" w:rsidRPr="00FC4343">
        <w:t xml:space="preserve">. 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 текстовые данные. — М. : Научный консультант, 2018. — 202 c. — 978-5-907084-02-5. — Режим доступа: </w:t>
      </w:r>
      <w:hyperlink r:id="rId13" w:history="1">
        <w:r w:rsidR="008E29C8" w:rsidRPr="00FC4343">
          <w:rPr>
            <w:rStyle w:val="af0"/>
          </w:rPr>
          <w:t>http://www.iprbookshop.ru/80808.html</w:t>
        </w:r>
      </w:hyperlink>
    </w:p>
    <w:p w:rsidR="008E29C8" w:rsidRDefault="008E29C8" w:rsidP="008E29C8">
      <w:pPr>
        <w:tabs>
          <w:tab w:val="left" w:pos="1200"/>
        </w:tabs>
        <w:jc w:val="both"/>
        <w:rPr>
          <w:color w:val="000000"/>
        </w:rPr>
      </w:pPr>
      <w:r>
        <w:t xml:space="preserve">     </w:t>
      </w:r>
      <w:r w:rsidR="001E2CF0">
        <w:rPr>
          <w:color w:val="000000"/>
        </w:rPr>
        <w:t xml:space="preserve">    5</w:t>
      </w:r>
      <w:r w:rsidRPr="00F92D80">
        <w:rPr>
          <w:color w:val="000000"/>
        </w:rPr>
        <w:t>. Кондраков Н.П. Бухгалтерский учет (финансовый и управленческий) - М.: ИНФРА-М, 2016.</w:t>
      </w:r>
    </w:p>
    <w:p w:rsidR="008E29C8" w:rsidRPr="005D17F2" w:rsidRDefault="008E29C8" w:rsidP="005D17F2">
      <w:pPr>
        <w:tabs>
          <w:tab w:val="left" w:pos="1200"/>
        </w:tabs>
        <w:jc w:val="both"/>
        <w:rPr>
          <w:color w:val="000000"/>
        </w:rPr>
      </w:pPr>
      <w:r>
        <w:rPr>
          <w:color w:val="000000"/>
        </w:rPr>
        <w:t xml:space="preserve">    </w:t>
      </w:r>
    </w:p>
    <w:p w:rsidR="008E29C8" w:rsidRPr="005559C0" w:rsidRDefault="008E29C8" w:rsidP="008E29C8">
      <w:pPr>
        <w:pStyle w:val="ae"/>
        <w:tabs>
          <w:tab w:val="left" w:pos="0"/>
        </w:tabs>
        <w:ind w:left="0" w:right="227" w:firstLine="709"/>
        <w:jc w:val="both"/>
        <w:rPr>
          <w:rFonts w:ascii="Times New Roman" w:hAnsi="Times New Roman" w:cs="Times New Roman"/>
          <w:sz w:val="24"/>
          <w:szCs w:val="24"/>
        </w:rPr>
      </w:pPr>
      <w:r w:rsidRPr="00C25CA5">
        <w:rPr>
          <w:rFonts w:ascii="Times New Roman" w:hAnsi="Times New Roman" w:cs="Times New Roman"/>
          <w:b/>
          <w:bCs/>
          <w:sz w:val="24"/>
          <w:szCs w:val="24"/>
        </w:rPr>
        <w:t xml:space="preserve">8. </w:t>
      </w:r>
      <w:r w:rsidRPr="00C25CA5">
        <w:rPr>
          <w:rFonts w:ascii="Times New Roman" w:hAnsi="Times New Roman" w:cs="Times New Roman"/>
          <w:b/>
          <w:sz w:val="24"/>
          <w:szCs w:val="24"/>
        </w:rPr>
        <w:t>Методические указания для обучающихся по освоению</w:t>
      </w:r>
      <w:r w:rsidRPr="00C25CA5">
        <w:rPr>
          <w:rFonts w:ascii="Times New Roman" w:hAnsi="Times New Roman" w:cs="Times New Roman"/>
          <w:b/>
          <w:spacing w:val="-15"/>
          <w:sz w:val="24"/>
          <w:szCs w:val="24"/>
        </w:rPr>
        <w:t xml:space="preserve"> </w:t>
      </w:r>
      <w:r w:rsidRPr="00C25CA5">
        <w:rPr>
          <w:rFonts w:ascii="Times New Roman" w:hAnsi="Times New Roman" w:cs="Times New Roman"/>
          <w:b/>
          <w:sz w:val="24"/>
          <w:szCs w:val="24"/>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8E29C8" w:rsidTr="00AB13AF">
        <w:tc>
          <w:tcPr>
            <w:tcW w:w="2618" w:type="dxa"/>
            <w:shd w:val="clear" w:color="auto" w:fill="auto"/>
            <w:tcMar>
              <w:left w:w="108" w:type="dxa"/>
            </w:tcMar>
          </w:tcPr>
          <w:p w:rsidR="008E29C8" w:rsidRPr="00400BA8" w:rsidRDefault="008E29C8" w:rsidP="00AB13AF">
            <w:pPr>
              <w:pStyle w:val="TableParagraph"/>
              <w:ind w:left="0"/>
              <w:jc w:val="center"/>
              <w:rPr>
                <w:b/>
                <w:sz w:val="22"/>
                <w:szCs w:val="22"/>
              </w:rPr>
            </w:pPr>
            <w:r w:rsidRPr="00400BA8">
              <w:rPr>
                <w:b/>
                <w:sz w:val="22"/>
                <w:szCs w:val="22"/>
              </w:rPr>
              <w:t>Вид деятельности</w:t>
            </w:r>
          </w:p>
        </w:tc>
        <w:tc>
          <w:tcPr>
            <w:tcW w:w="6952" w:type="dxa"/>
            <w:shd w:val="clear" w:color="auto" w:fill="auto"/>
            <w:tcMar>
              <w:left w:w="108" w:type="dxa"/>
            </w:tcMar>
          </w:tcPr>
          <w:p w:rsidR="008E29C8" w:rsidRPr="00400BA8" w:rsidRDefault="008E29C8" w:rsidP="00AB13AF">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8E29C8" w:rsidTr="00AB13AF">
        <w:tc>
          <w:tcPr>
            <w:tcW w:w="2618" w:type="dxa"/>
            <w:shd w:val="clear" w:color="auto" w:fill="auto"/>
            <w:tcMar>
              <w:left w:w="108" w:type="dxa"/>
            </w:tcMar>
          </w:tcPr>
          <w:p w:rsidR="008E29C8" w:rsidRPr="00400BA8" w:rsidRDefault="008E29C8" w:rsidP="00AB13AF">
            <w:pPr>
              <w:pStyle w:val="TableParagraph"/>
              <w:ind w:right="368"/>
              <w:rPr>
                <w:sz w:val="22"/>
                <w:szCs w:val="22"/>
              </w:rPr>
            </w:pPr>
            <w:r w:rsidRPr="00400BA8">
              <w:rPr>
                <w:sz w:val="22"/>
                <w:szCs w:val="22"/>
              </w:rPr>
              <w:t>Лекция</w:t>
            </w:r>
          </w:p>
        </w:tc>
        <w:tc>
          <w:tcPr>
            <w:tcW w:w="6952" w:type="dxa"/>
            <w:shd w:val="clear" w:color="auto" w:fill="auto"/>
            <w:tcMar>
              <w:left w:w="108" w:type="dxa"/>
            </w:tcMar>
          </w:tcPr>
          <w:p w:rsidR="008E29C8" w:rsidRPr="00400BA8" w:rsidRDefault="008E29C8" w:rsidP="00AB13AF">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E29C8" w:rsidTr="00AB13AF">
        <w:tc>
          <w:tcPr>
            <w:tcW w:w="2618" w:type="dxa"/>
            <w:shd w:val="clear" w:color="auto" w:fill="auto"/>
            <w:tcMar>
              <w:left w:w="108" w:type="dxa"/>
            </w:tcMar>
          </w:tcPr>
          <w:p w:rsidR="008E29C8" w:rsidRPr="00400BA8" w:rsidRDefault="008E29C8" w:rsidP="00AB13AF">
            <w:pPr>
              <w:pStyle w:val="TableParagraph"/>
              <w:ind w:right="179"/>
              <w:rPr>
                <w:sz w:val="22"/>
                <w:szCs w:val="22"/>
              </w:rPr>
            </w:pPr>
            <w:r w:rsidRPr="00400BA8">
              <w:rPr>
                <w:sz w:val="22"/>
                <w:szCs w:val="22"/>
              </w:rPr>
              <w:t>Практические занятия</w:t>
            </w:r>
          </w:p>
        </w:tc>
        <w:tc>
          <w:tcPr>
            <w:tcW w:w="6952" w:type="dxa"/>
            <w:shd w:val="clear" w:color="auto" w:fill="auto"/>
            <w:tcMar>
              <w:left w:w="108" w:type="dxa"/>
            </w:tcMar>
          </w:tcPr>
          <w:p w:rsidR="008E29C8" w:rsidRPr="00400BA8" w:rsidRDefault="008E29C8" w:rsidP="00AB13AF">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E29C8" w:rsidTr="00AB13AF">
        <w:tc>
          <w:tcPr>
            <w:tcW w:w="2618" w:type="dxa"/>
            <w:shd w:val="clear" w:color="auto" w:fill="auto"/>
            <w:tcMar>
              <w:left w:w="108" w:type="dxa"/>
            </w:tcMar>
          </w:tcPr>
          <w:p w:rsidR="008E29C8" w:rsidRPr="00400BA8" w:rsidRDefault="008E29C8" w:rsidP="00AB13AF">
            <w:pPr>
              <w:pStyle w:val="TableParagraph"/>
              <w:ind w:right="261"/>
              <w:jc w:val="both"/>
              <w:rPr>
                <w:sz w:val="22"/>
                <w:szCs w:val="22"/>
              </w:rPr>
            </w:pPr>
            <w:r w:rsidRPr="00400BA8">
              <w:rPr>
                <w:sz w:val="22"/>
                <w:szCs w:val="22"/>
              </w:rPr>
              <w:t>Индивидуальные задания</w:t>
            </w:r>
          </w:p>
        </w:tc>
        <w:tc>
          <w:tcPr>
            <w:tcW w:w="6952" w:type="dxa"/>
            <w:shd w:val="clear" w:color="auto" w:fill="auto"/>
            <w:tcMar>
              <w:left w:w="108" w:type="dxa"/>
            </w:tcMar>
          </w:tcPr>
          <w:p w:rsidR="008E29C8" w:rsidRPr="00400BA8" w:rsidRDefault="008E29C8" w:rsidP="00AB13AF">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E29C8" w:rsidTr="00AB13AF">
        <w:tc>
          <w:tcPr>
            <w:tcW w:w="2618" w:type="dxa"/>
            <w:shd w:val="clear" w:color="auto" w:fill="auto"/>
            <w:tcMar>
              <w:left w:w="108" w:type="dxa"/>
            </w:tcMar>
          </w:tcPr>
          <w:p w:rsidR="008E29C8" w:rsidRPr="00400BA8" w:rsidRDefault="008E29C8" w:rsidP="00AB13AF">
            <w:pPr>
              <w:pStyle w:val="TableParagraph"/>
              <w:ind w:right="224"/>
              <w:rPr>
                <w:sz w:val="22"/>
                <w:szCs w:val="22"/>
              </w:rPr>
            </w:pPr>
            <w:r w:rsidRPr="00400BA8">
              <w:rPr>
                <w:sz w:val="22"/>
                <w:szCs w:val="22"/>
              </w:rPr>
              <w:lastRenderedPageBreak/>
              <w:t>Самостоятельная работа</w:t>
            </w:r>
          </w:p>
        </w:tc>
        <w:tc>
          <w:tcPr>
            <w:tcW w:w="6952" w:type="dxa"/>
            <w:shd w:val="clear" w:color="auto" w:fill="auto"/>
            <w:tcMar>
              <w:left w:w="108" w:type="dxa"/>
            </w:tcMar>
          </w:tcPr>
          <w:p w:rsidR="008E29C8" w:rsidRPr="00400BA8" w:rsidRDefault="008E29C8" w:rsidP="00AB13AF">
            <w:pPr>
              <w:pStyle w:val="TableParagraph"/>
              <w:ind w:right="33"/>
              <w:jc w:val="both"/>
              <w:rPr>
                <w:sz w:val="22"/>
                <w:szCs w:val="22"/>
              </w:rPr>
            </w:pPr>
            <w:r w:rsidRPr="00400BA8">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дифференциацию контрольно-измерительных материалов.</w:t>
            </w:r>
          </w:p>
          <w:p w:rsidR="008E29C8" w:rsidRPr="00400BA8" w:rsidRDefault="008E29C8" w:rsidP="00AB13AF">
            <w:pPr>
              <w:pStyle w:val="TableParagraph"/>
              <w:ind w:right="33"/>
              <w:jc w:val="both"/>
              <w:rPr>
                <w:sz w:val="22"/>
                <w:szCs w:val="22"/>
              </w:rPr>
            </w:pPr>
            <w:r w:rsidRPr="00400BA8">
              <w:rPr>
                <w:sz w:val="22"/>
                <w:szCs w:val="22"/>
              </w:rPr>
              <w:t>Формы контроля самостоятельной работы:</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 xml:space="preserve">просмотр и проверка выполнения самостоятельной работы </w:t>
            </w:r>
            <w:r w:rsidRPr="00400BA8">
              <w:rPr>
                <w:sz w:val="22"/>
                <w:szCs w:val="22"/>
              </w:rPr>
              <w:lastRenderedPageBreak/>
              <w:t>преподавателем;</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 xml:space="preserve">организация самопроверки, </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 xml:space="preserve">проведение письменного опроса; </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проведение устного опроса;</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защита отчетов о проделанной работе.</w:t>
            </w:r>
          </w:p>
        </w:tc>
      </w:tr>
      <w:tr w:rsidR="008E29C8" w:rsidTr="00AB13AF">
        <w:tc>
          <w:tcPr>
            <w:tcW w:w="2618" w:type="dxa"/>
            <w:shd w:val="clear" w:color="auto" w:fill="auto"/>
            <w:tcMar>
              <w:left w:w="108" w:type="dxa"/>
            </w:tcMar>
          </w:tcPr>
          <w:p w:rsidR="008E29C8" w:rsidRPr="00400BA8" w:rsidRDefault="008E29C8" w:rsidP="00AB13AF">
            <w:pPr>
              <w:pStyle w:val="TableParagraph"/>
              <w:ind w:right="224"/>
              <w:rPr>
                <w:sz w:val="22"/>
                <w:szCs w:val="22"/>
              </w:rPr>
            </w:pPr>
            <w:r w:rsidRPr="00400BA8">
              <w:rPr>
                <w:sz w:val="22"/>
                <w:szCs w:val="22"/>
              </w:rPr>
              <w:lastRenderedPageBreak/>
              <w:t>Опрос</w:t>
            </w:r>
          </w:p>
        </w:tc>
        <w:tc>
          <w:tcPr>
            <w:tcW w:w="6952" w:type="dxa"/>
            <w:shd w:val="clear" w:color="auto" w:fill="auto"/>
            <w:tcMar>
              <w:left w:w="108" w:type="dxa"/>
            </w:tcMar>
          </w:tcPr>
          <w:p w:rsidR="008E29C8" w:rsidRPr="00400BA8" w:rsidRDefault="008E29C8" w:rsidP="00AB13AF">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E29C8" w:rsidTr="00AB13AF">
        <w:tc>
          <w:tcPr>
            <w:tcW w:w="2618" w:type="dxa"/>
            <w:shd w:val="clear" w:color="auto" w:fill="auto"/>
            <w:tcMar>
              <w:left w:w="108" w:type="dxa"/>
            </w:tcMar>
          </w:tcPr>
          <w:p w:rsidR="008E29C8" w:rsidRPr="00400BA8" w:rsidRDefault="008E29C8" w:rsidP="00AB13AF">
            <w:pPr>
              <w:pStyle w:val="TableParagraph"/>
              <w:ind w:right="368"/>
              <w:rPr>
                <w:sz w:val="22"/>
                <w:szCs w:val="22"/>
              </w:rPr>
            </w:pPr>
            <w:r w:rsidRPr="00400BA8">
              <w:rPr>
                <w:sz w:val="22"/>
                <w:szCs w:val="22"/>
              </w:rPr>
              <w:t>Коллоквиум</w:t>
            </w:r>
          </w:p>
        </w:tc>
        <w:tc>
          <w:tcPr>
            <w:tcW w:w="6952" w:type="dxa"/>
            <w:shd w:val="clear" w:color="auto" w:fill="auto"/>
            <w:tcMar>
              <w:left w:w="108" w:type="dxa"/>
            </w:tcMar>
          </w:tcPr>
          <w:p w:rsidR="008E29C8" w:rsidRPr="00400BA8" w:rsidRDefault="008E29C8" w:rsidP="00AB13AF">
            <w:pPr>
              <w:jc w:val="both"/>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развитие и закрепление навыков выражения учащимися своих мыслей;</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развитие навыков обобщения различных литературных источников;</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rsidR="008E29C8" w:rsidRPr="00400BA8" w:rsidRDefault="008E29C8" w:rsidP="00AB13AF">
            <w:pPr>
              <w:jc w:val="both"/>
            </w:pPr>
            <w:r w:rsidRPr="00400BA8">
              <w:rPr>
                <w:sz w:val="22"/>
                <w:szCs w:val="22"/>
              </w:rPr>
              <w:t>В результате проведения коллоквиума преподаватель должен иметь представление:</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 качестве лекционного материала;</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 сильных и слабых сторонах своей методики чтения лекций;</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об уровне самостоятельной работы учащихся;</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 степени эрудированности учащихся;</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rsidR="008E29C8" w:rsidRPr="00400BA8" w:rsidRDefault="008E29C8" w:rsidP="00AB13AF">
            <w:pPr>
              <w:jc w:val="both"/>
            </w:pPr>
            <w:r w:rsidRPr="00400BA8">
              <w:rPr>
                <w:sz w:val="22"/>
                <w:szCs w:val="22"/>
              </w:rPr>
              <w:t>В результате проведения коллоквиума обучающийся должен иметь представление:</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 недостатках самостоятельной проработки материала;</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о своем умении излагать материал;</w:t>
            </w:r>
          </w:p>
          <w:p w:rsidR="008E29C8" w:rsidRPr="00400BA8" w:rsidRDefault="008E29C8" w:rsidP="00AB13AF">
            <w:pPr>
              <w:pStyle w:val="TableParagraph"/>
              <w:numPr>
                <w:ilvl w:val="0"/>
                <w:numId w:val="23"/>
              </w:numPr>
              <w:autoSpaceDE/>
              <w:ind w:right="33"/>
              <w:jc w:val="both"/>
              <w:rPr>
                <w:sz w:val="22"/>
                <w:szCs w:val="22"/>
              </w:rPr>
            </w:pPr>
            <w:r w:rsidRPr="00400BA8">
              <w:rPr>
                <w:sz w:val="22"/>
                <w:szCs w:val="22"/>
              </w:rPr>
              <w:t xml:space="preserve">о своем умении вести дискуссию и доказывать свою точку </w:t>
            </w:r>
            <w:r w:rsidRPr="00400BA8">
              <w:rPr>
                <w:sz w:val="22"/>
                <w:szCs w:val="22"/>
              </w:rPr>
              <w:lastRenderedPageBreak/>
              <w:t>зрения.</w:t>
            </w:r>
          </w:p>
          <w:p w:rsidR="008E29C8" w:rsidRPr="00400BA8" w:rsidRDefault="008E29C8" w:rsidP="00AB13AF">
            <w:pPr>
              <w:jc w:val="both"/>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E29C8" w:rsidTr="00AB13AF">
        <w:tc>
          <w:tcPr>
            <w:tcW w:w="2618" w:type="dxa"/>
            <w:shd w:val="clear" w:color="auto" w:fill="auto"/>
            <w:tcMar>
              <w:left w:w="108" w:type="dxa"/>
            </w:tcMar>
          </w:tcPr>
          <w:p w:rsidR="008E29C8" w:rsidRPr="00400BA8" w:rsidRDefault="008E29C8" w:rsidP="00AB13AF">
            <w:pPr>
              <w:pStyle w:val="TableParagraph"/>
              <w:ind w:right="224"/>
              <w:rPr>
                <w:sz w:val="22"/>
                <w:szCs w:val="22"/>
              </w:rPr>
            </w:pPr>
            <w:r w:rsidRPr="00400BA8">
              <w:rPr>
                <w:sz w:val="22"/>
                <w:szCs w:val="22"/>
              </w:rPr>
              <w:lastRenderedPageBreak/>
              <w:t>Тестирование</w:t>
            </w:r>
          </w:p>
        </w:tc>
        <w:tc>
          <w:tcPr>
            <w:tcW w:w="6952" w:type="dxa"/>
            <w:shd w:val="clear" w:color="auto" w:fill="auto"/>
            <w:tcMar>
              <w:left w:w="108" w:type="dxa"/>
            </w:tcMar>
          </w:tcPr>
          <w:p w:rsidR="008E29C8" w:rsidRPr="00400BA8" w:rsidRDefault="008E29C8" w:rsidP="00AB13AF">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8E29C8" w:rsidRPr="00400BA8" w:rsidRDefault="008E29C8" w:rsidP="00AB13AF">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E29C8" w:rsidRPr="00400BA8" w:rsidRDefault="008E29C8" w:rsidP="00AB13AF">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8E29C8" w:rsidRPr="00400BA8" w:rsidRDefault="008E29C8" w:rsidP="00AB13AF">
            <w:pPr>
              <w:pStyle w:val="TableParagraph"/>
              <w:ind w:right="33"/>
              <w:jc w:val="both"/>
              <w:rPr>
                <w:sz w:val="22"/>
                <w:szCs w:val="22"/>
              </w:rPr>
            </w:pPr>
            <w:r w:rsidRPr="00400BA8">
              <w:rPr>
                <w:sz w:val="22"/>
                <w:szCs w:val="22"/>
              </w:rPr>
              <w:t>- «отлично» – более 80% ответов правильные;</w:t>
            </w:r>
          </w:p>
          <w:p w:rsidR="008E29C8" w:rsidRPr="00400BA8" w:rsidRDefault="008E29C8" w:rsidP="00AB13AF">
            <w:pPr>
              <w:pStyle w:val="TableParagraph"/>
              <w:ind w:right="33"/>
              <w:jc w:val="both"/>
              <w:rPr>
                <w:sz w:val="22"/>
                <w:szCs w:val="22"/>
              </w:rPr>
            </w:pPr>
            <w:r w:rsidRPr="00400BA8">
              <w:rPr>
                <w:sz w:val="22"/>
                <w:szCs w:val="22"/>
              </w:rPr>
              <w:t xml:space="preserve">- «хорошо» – более 65% ответов правильные; </w:t>
            </w:r>
          </w:p>
          <w:p w:rsidR="008E29C8" w:rsidRPr="00400BA8" w:rsidRDefault="008E29C8" w:rsidP="00AB13AF">
            <w:pPr>
              <w:pStyle w:val="TableParagraph"/>
              <w:ind w:right="33"/>
              <w:jc w:val="both"/>
              <w:rPr>
                <w:sz w:val="22"/>
                <w:szCs w:val="22"/>
              </w:rPr>
            </w:pPr>
            <w:r w:rsidRPr="00400BA8">
              <w:rPr>
                <w:sz w:val="22"/>
                <w:szCs w:val="22"/>
              </w:rPr>
              <w:t>- «удовлетворительно» – более 50% ответов правильные.</w:t>
            </w:r>
          </w:p>
          <w:p w:rsidR="008E29C8" w:rsidRPr="00400BA8" w:rsidRDefault="008E29C8" w:rsidP="00AB13AF">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E29C8" w:rsidRPr="00400BA8" w:rsidRDefault="008E29C8" w:rsidP="00AB13AF">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8E29C8" w:rsidTr="00AB13AF">
        <w:tc>
          <w:tcPr>
            <w:tcW w:w="2618" w:type="dxa"/>
            <w:shd w:val="clear" w:color="auto" w:fill="auto"/>
            <w:tcMar>
              <w:left w:w="108" w:type="dxa"/>
            </w:tcMar>
          </w:tcPr>
          <w:p w:rsidR="008E29C8" w:rsidRPr="00400BA8" w:rsidRDefault="008E29C8" w:rsidP="00A15928">
            <w:pPr>
              <w:pStyle w:val="TableParagraph"/>
              <w:ind w:right="224"/>
              <w:rPr>
                <w:sz w:val="22"/>
                <w:szCs w:val="22"/>
              </w:rPr>
            </w:pPr>
            <w:r w:rsidRPr="00400BA8">
              <w:rPr>
                <w:sz w:val="22"/>
                <w:szCs w:val="22"/>
              </w:rPr>
              <w:t xml:space="preserve">Подготовка к </w:t>
            </w:r>
            <w:r w:rsidR="00A15928">
              <w:rPr>
                <w:sz w:val="22"/>
                <w:szCs w:val="22"/>
              </w:rPr>
              <w:t>зачету</w:t>
            </w:r>
          </w:p>
        </w:tc>
        <w:tc>
          <w:tcPr>
            <w:tcW w:w="6952" w:type="dxa"/>
            <w:shd w:val="clear" w:color="auto" w:fill="auto"/>
            <w:tcMar>
              <w:left w:w="108" w:type="dxa"/>
            </w:tcMar>
          </w:tcPr>
          <w:p w:rsidR="008E29C8" w:rsidRPr="00400BA8" w:rsidRDefault="008E29C8" w:rsidP="00AB13AF">
            <w:pPr>
              <w:pStyle w:val="TableParagraph"/>
              <w:ind w:right="33"/>
              <w:jc w:val="both"/>
              <w:rPr>
                <w:sz w:val="22"/>
                <w:szCs w:val="22"/>
              </w:rPr>
            </w:pPr>
            <w:r w:rsidRPr="00400BA8">
              <w:rPr>
                <w:sz w:val="22"/>
                <w:szCs w:val="22"/>
              </w:rPr>
              <w:t xml:space="preserve">При подготовке к </w:t>
            </w:r>
            <w:r w:rsidR="00A15928">
              <w:rPr>
                <w:sz w:val="22"/>
                <w:szCs w:val="22"/>
              </w:rPr>
              <w:t xml:space="preserve">зачету </w:t>
            </w:r>
            <w:r w:rsidRPr="00400BA8">
              <w:rPr>
                <w:sz w:val="22"/>
                <w:szCs w:val="22"/>
              </w:rPr>
              <w:t xml:space="preserve"> необходимо ориентироваться на конспекты лекций, рекомендуемую литературу и др. Основное в подготовке к сдаче </w:t>
            </w:r>
            <w:r w:rsidR="00A15928">
              <w:rPr>
                <w:sz w:val="22"/>
                <w:szCs w:val="22"/>
              </w:rPr>
              <w:t>зачета</w:t>
            </w:r>
            <w:r w:rsidRPr="00400BA8">
              <w:rPr>
                <w:sz w:val="22"/>
                <w:szCs w:val="22"/>
              </w:rPr>
              <w:t xml:space="preserve"> по дисциплине «</w:t>
            </w:r>
            <w:r w:rsidR="00A15928">
              <w:rPr>
                <w:sz w:val="22"/>
                <w:szCs w:val="22"/>
              </w:rPr>
              <w:t xml:space="preserve">Управленческий учет и учет персонала" </w:t>
            </w:r>
            <w:r w:rsidRPr="00400BA8">
              <w:rPr>
                <w:sz w:val="22"/>
                <w:szCs w:val="22"/>
              </w:rPr>
              <w:t xml:space="preserve"> - это повторение всего м</w:t>
            </w:r>
            <w:r w:rsidR="00CD6CCD">
              <w:rPr>
                <w:sz w:val="22"/>
                <w:szCs w:val="22"/>
              </w:rPr>
              <w:t>атериала дисциплины, по которой</w:t>
            </w:r>
            <w:r w:rsidRPr="00400BA8">
              <w:rPr>
                <w:sz w:val="22"/>
                <w:szCs w:val="22"/>
              </w:rPr>
              <w:t xml:space="preserve"> необходимо сдавать </w:t>
            </w:r>
            <w:r w:rsidR="00CD6CCD">
              <w:rPr>
                <w:sz w:val="22"/>
                <w:szCs w:val="22"/>
              </w:rPr>
              <w:t>зачет</w:t>
            </w:r>
            <w:r w:rsidRPr="00400BA8">
              <w:rPr>
                <w:sz w:val="22"/>
                <w:szCs w:val="22"/>
              </w:rPr>
              <w:t xml:space="preserve">. При подготовке к сдаче </w:t>
            </w:r>
            <w:r w:rsidR="00A15928">
              <w:rPr>
                <w:sz w:val="22"/>
                <w:szCs w:val="22"/>
              </w:rPr>
              <w:t xml:space="preserve">зачета </w:t>
            </w:r>
            <w:r w:rsidRPr="00400BA8">
              <w:rPr>
                <w:sz w:val="22"/>
                <w:szCs w:val="22"/>
              </w:rPr>
              <w:t xml:space="preserve"> обучающийся весь объем работы должен распределять равномерно по дням, отведенным для подготовки к </w:t>
            </w:r>
            <w:r w:rsidR="00A15928">
              <w:rPr>
                <w:sz w:val="22"/>
                <w:szCs w:val="22"/>
              </w:rPr>
              <w:t xml:space="preserve">зачету </w:t>
            </w:r>
            <w:r w:rsidRPr="00400BA8">
              <w:rPr>
                <w:sz w:val="22"/>
                <w:szCs w:val="22"/>
              </w:rPr>
              <w:t xml:space="preserve">, контролировать каждый день выполнение намеченной работы. Подготовка к </w:t>
            </w:r>
            <w:r w:rsidR="00A15928">
              <w:rPr>
                <w:sz w:val="22"/>
                <w:szCs w:val="22"/>
              </w:rPr>
              <w:t xml:space="preserve">зачету </w:t>
            </w:r>
            <w:r w:rsidRPr="00400BA8">
              <w:rPr>
                <w:sz w:val="22"/>
                <w:szCs w:val="22"/>
              </w:rPr>
              <w:t xml:space="preserve"> включает в себя три этапа:</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самостоятельная работа в течение семестра;</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lastRenderedPageBreak/>
              <w:t xml:space="preserve">непосредственная подготовка в дни, предшествующие </w:t>
            </w:r>
            <w:r w:rsidR="00A15928">
              <w:rPr>
                <w:sz w:val="22"/>
                <w:szCs w:val="22"/>
              </w:rPr>
              <w:t xml:space="preserve">зачету </w:t>
            </w:r>
            <w:r w:rsidRPr="00400BA8">
              <w:rPr>
                <w:sz w:val="22"/>
                <w:szCs w:val="22"/>
              </w:rPr>
              <w:t xml:space="preserve">по темам курса; </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 xml:space="preserve">подготовка к ответу на задания, содержащиеся в билетах (тестах) </w:t>
            </w:r>
            <w:r w:rsidR="00A15928">
              <w:rPr>
                <w:sz w:val="22"/>
                <w:szCs w:val="22"/>
              </w:rPr>
              <w:t>зачета</w:t>
            </w:r>
            <w:r w:rsidRPr="00400BA8">
              <w:rPr>
                <w:sz w:val="22"/>
                <w:szCs w:val="22"/>
              </w:rPr>
              <w:t>.</w:t>
            </w:r>
          </w:p>
          <w:p w:rsidR="008E29C8" w:rsidRPr="00400BA8" w:rsidRDefault="008E29C8" w:rsidP="00AB13AF">
            <w:pPr>
              <w:pStyle w:val="TableParagraph"/>
              <w:ind w:right="33"/>
              <w:jc w:val="both"/>
              <w:rPr>
                <w:sz w:val="22"/>
                <w:szCs w:val="22"/>
              </w:rPr>
            </w:pPr>
            <w:r w:rsidRPr="00400BA8">
              <w:rPr>
                <w:sz w:val="22"/>
                <w:szCs w:val="22"/>
              </w:rPr>
              <w:t xml:space="preserve">Для успешной сдачи </w:t>
            </w:r>
            <w:r w:rsidR="00A15928">
              <w:rPr>
                <w:sz w:val="22"/>
                <w:szCs w:val="22"/>
              </w:rPr>
              <w:t>зачета</w:t>
            </w:r>
            <w:r w:rsidRPr="00400BA8">
              <w:rPr>
                <w:sz w:val="22"/>
                <w:szCs w:val="22"/>
              </w:rPr>
              <w:t xml:space="preserve"> по дисциплине «</w:t>
            </w:r>
            <w:r w:rsidR="00A15928">
              <w:rPr>
                <w:sz w:val="22"/>
                <w:szCs w:val="22"/>
              </w:rPr>
              <w:t>Управленческий учет и учет персонала</w:t>
            </w:r>
            <w:r w:rsidRPr="00400BA8">
              <w:rPr>
                <w:sz w:val="22"/>
                <w:szCs w:val="22"/>
              </w:rPr>
              <w:t>» обучающиеся должны принимать во внимание, что:</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8E29C8" w:rsidRPr="00400BA8" w:rsidRDefault="008E29C8" w:rsidP="00AB13AF">
            <w:pPr>
              <w:pStyle w:val="TableParagraph"/>
              <w:numPr>
                <w:ilvl w:val="0"/>
                <w:numId w:val="24"/>
              </w:numPr>
              <w:autoSpaceDE/>
              <w:ind w:right="33"/>
              <w:jc w:val="both"/>
              <w:rPr>
                <w:sz w:val="22"/>
                <w:szCs w:val="22"/>
              </w:rPr>
            </w:pPr>
            <w:r w:rsidRPr="00400BA8">
              <w:rPr>
                <w:sz w:val="22"/>
                <w:szCs w:val="22"/>
              </w:rPr>
              <w:t xml:space="preserve">семинарские занятия способствуют получению более высокого уровня знаний и, как следствие, </w:t>
            </w:r>
            <w:r w:rsidR="00A15928">
              <w:rPr>
                <w:sz w:val="22"/>
                <w:szCs w:val="22"/>
              </w:rPr>
              <w:t>более успешной сдаче зачета</w:t>
            </w:r>
            <w:r w:rsidRPr="00400BA8">
              <w:rPr>
                <w:sz w:val="22"/>
                <w:szCs w:val="22"/>
              </w:rPr>
              <w:t>;</w:t>
            </w:r>
          </w:p>
          <w:p w:rsidR="008E29C8" w:rsidRPr="00400BA8" w:rsidRDefault="008E29C8" w:rsidP="00A15928">
            <w:pPr>
              <w:pStyle w:val="TableParagraph"/>
              <w:numPr>
                <w:ilvl w:val="0"/>
                <w:numId w:val="24"/>
              </w:numPr>
              <w:autoSpaceDE/>
              <w:ind w:right="33"/>
              <w:jc w:val="both"/>
              <w:rPr>
                <w:sz w:val="22"/>
                <w:szCs w:val="22"/>
              </w:rPr>
            </w:pPr>
            <w:r w:rsidRPr="00400BA8">
              <w:rPr>
                <w:sz w:val="22"/>
                <w:szCs w:val="22"/>
              </w:rPr>
              <w:t xml:space="preserve">готовиться к </w:t>
            </w:r>
            <w:r w:rsidR="00A15928">
              <w:rPr>
                <w:sz w:val="22"/>
                <w:szCs w:val="22"/>
              </w:rPr>
              <w:t xml:space="preserve">зачету </w:t>
            </w:r>
            <w:r w:rsidRPr="00400BA8">
              <w:rPr>
                <w:sz w:val="22"/>
                <w:szCs w:val="22"/>
              </w:rPr>
              <w:t xml:space="preserve"> необходимо начинать с первой лекции и первого семинара.</w:t>
            </w:r>
          </w:p>
        </w:tc>
      </w:tr>
    </w:tbl>
    <w:p w:rsidR="008E29C8" w:rsidRPr="00E40103" w:rsidRDefault="008E29C8" w:rsidP="008E29C8">
      <w:pPr>
        <w:ind w:firstLine="567"/>
        <w:rPr>
          <w:color w:val="000000"/>
          <w:shd w:val="clear" w:color="auto" w:fill="FFFFFF"/>
        </w:rPr>
      </w:pPr>
    </w:p>
    <w:p w:rsidR="008E29C8" w:rsidRPr="00BB5366" w:rsidRDefault="008E29C8" w:rsidP="008E29C8">
      <w:pPr>
        <w:widowControl/>
        <w:ind w:firstLine="567"/>
        <w:jc w:val="both"/>
      </w:pPr>
      <w:r>
        <w:rPr>
          <w:b/>
          <w:bCs/>
        </w:rPr>
        <w:t>9</w:t>
      </w:r>
      <w:r w:rsidRPr="00BB5366">
        <w:rPr>
          <w:b/>
          <w:bCs/>
        </w:rPr>
        <w:t>.</w:t>
      </w:r>
      <w:r>
        <w:rPr>
          <w:b/>
          <w:bCs/>
        </w:rPr>
        <w:t xml:space="preserve"> </w:t>
      </w:r>
      <w:r w:rsidRPr="00BB5366">
        <w:rPr>
          <w:b/>
          <w:bCs/>
        </w:rPr>
        <w:t>Описание материально-технической базы, необходимой для осуществления образовательного процесса по дисциплине</w:t>
      </w:r>
    </w:p>
    <w:p w:rsidR="008E29C8" w:rsidRPr="00BB5366" w:rsidRDefault="008E29C8" w:rsidP="008E29C8">
      <w:pPr>
        <w:tabs>
          <w:tab w:val="left" w:pos="580"/>
        </w:tabs>
        <w:ind w:firstLine="567"/>
        <w:jc w:val="both"/>
      </w:pPr>
    </w:p>
    <w:p w:rsidR="008E29C8" w:rsidRDefault="008E29C8" w:rsidP="008E29C8">
      <w:pPr>
        <w:tabs>
          <w:tab w:val="left" w:pos="580"/>
        </w:tabs>
        <w:ind w:firstLine="567"/>
        <w:jc w:val="both"/>
      </w:pPr>
      <w:r w:rsidRPr="00BB5366">
        <w:t>Для осуществления образовательного процесса по дисциплине «</w:t>
      </w:r>
      <w:r w:rsidR="005734E7">
        <w:t>Управленческий учет и учет персонала</w:t>
      </w:r>
      <w:r w:rsidRPr="00BB5366">
        <w:t xml:space="preserve">» необходимо использование следующих помещений: </w:t>
      </w:r>
    </w:p>
    <w:p w:rsidR="008E29C8" w:rsidRDefault="008E29C8" w:rsidP="008E29C8">
      <w:pPr>
        <w:tabs>
          <w:tab w:val="left" w:pos="580"/>
        </w:tabs>
        <w:ind w:firstLine="567"/>
        <w:jc w:val="both"/>
      </w:pPr>
      <w:r w:rsidRPr="00BB5366">
        <w:t xml:space="preserve">Материально-техническое обеспечение дисциплины включает в себя: </w:t>
      </w:r>
    </w:p>
    <w:p w:rsidR="008E29C8" w:rsidRPr="00BB5366" w:rsidRDefault="008E29C8" w:rsidP="008E29C8">
      <w:pPr>
        <w:tabs>
          <w:tab w:val="left" w:pos="580"/>
        </w:tabs>
        <w:ind w:firstLine="567"/>
        <w:jc w:val="both"/>
      </w:pPr>
      <w:r w:rsidRPr="00BB5366">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8E29C8" w:rsidRPr="009C586D" w:rsidRDefault="008E29C8" w:rsidP="008E29C8">
      <w:pPr>
        <w:pStyle w:val="ae"/>
        <w:keepNext/>
        <w:widowControl w:val="0"/>
        <w:numPr>
          <w:ilvl w:val="0"/>
          <w:numId w:val="22"/>
        </w:numPr>
        <w:shd w:val="clear" w:color="auto" w:fill="FFFFFF"/>
        <w:suppressAutoHyphens w:val="0"/>
        <w:spacing w:after="0" w:line="240" w:lineRule="auto"/>
        <w:ind w:left="0" w:firstLine="567"/>
        <w:jc w:val="both"/>
        <w:rPr>
          <w:rFonts w:ascii="Times New Roman" w:hAnsi="Times New Roman" w:cs="Times New Roman"/>
          <w:sz w:val="24"/>
          <w:szCs w:val="24"/>
        </w:rPr>
      </w:pPr>
      <w:r w:rsidRPr="009C586D">
        <w:rPr>
          <w:rFonts w:ascii="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E29C8" w:rsidRPr="00BB5366" w:rsidRDefault="008E29C8" w:rsidP="008E29C8">
      <w:pPr>
        <w:pStyle w:val="ae"/>
        <w:keepNext/>
        <w:shd w:val="clear" w:color="auto" w:fill="FFFFFF"/>
        <w:suppressAutoHyphens w:val="0"/>
        <w:ind w:left="0" w:firstLine="567"/>
        <w:jc w:val="both"/>
        <w:rPr>
          <w:sz w:val="24"/>
          <w:szCs w:val="24"/>
        </w:rPr>
      </w:pPr>
    </w:p>
    <w:p w:rsidR="008E29C8" w:rsidRDefault="008E29C8" w:rsidP="008E29C8">
      <w:pPr>
        <w:widowControl/>
        <w:ind w:firstLine="567"/>
        <w:jc w:val="both"/>
        <w:rPr>
          <w:b/>
          <w:bCs/>
        </w:rPr>
      </w:pPr>
      <w:bookmarkStart w:id="6" w:name="_Toc29132139"/>
      <w:bookmarkStart w:id="7" w:name="_Toc29544288"/>
      <w:bookmarkStart w:id="8" w:name="_Toc29548514"/>
      <w:bookmarkStart w:id="9" w:name="_Toc29556991"/>
      <w:bookmarkStart w:id="10" w:name="_Toc29567832"/>
      <w:r w:rsidRPr="00BB5366">
        <w:rPr>
          <w:b/>
          <w:bCs/>
        </w:rPr>
        <w:t>1</w:t>
      </w:r>
      <w:r>
        <w:rPr>
          <w:b/>
          <w:bCs/>
        </w:rPr>
        <w:t>0</w:t>
      </w:r>
      <w:r w:rsidRPr="00BB5366">
        <w:rPr>
          <w:b/>
          <w:bCs/>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6"/>
      <w:bookmarkEnd w:id="7"/>
      <w:bookmarkEnd w:id="8"/>
      <w:bookmarkEnd w:id="9"/>
      <w:bookmarkEnd w:id="10"/>
    </w:p>
    <w:p w:rsidR="008E29C8" w:rsidRPr="003E50D4" w:rsidRDefault="008E29C8" w:rsidP="008E29C8">
      <w:pPr>
        <w:widowControl/>
        <w:ind w:firstLine="567"/>
        <w:jc w:val="both"/>
        <w:rPr>
          <w:b/>
          <w:bCs/>
        </w:rPr>
      </w:pPr>
    </w:p>
    <w:p w:rsidR="008E29C8" w:rsidRPr="003E50D4" w:rsidRDefault="008E29C8" w:rsidP="008E29C8">
      <w:pPr>
        <w:pStyle w:val="ae"/>
        <w:keepNext/>
        <w:ind w:left="0" w:firstLine="567"/>
        <w:jc w:val="both"/>
        <w:rPr>
          <w:rFonts w:ascii="Times New Roman" w:hAnsi="Times New Roman" w:cs="Times New Roman"/>
          <w:sz w:val="24"/>
          <w:szCs w:val="24"/>
        </w:rPr>
      </w:pPr>
      <w:r w:rsidRPr="003E50D4">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8E29C8" w:rsidRPr="00E40103" w:rsidRDefault="008E29C8" w:rsidP="008E29C8">
      <w:pPr>
        <w:pStyle w:val="ae"/>
        <w:keepNext/>
        <w:ind w:left="0" w:firstLine="567"/>
        <w:jc w:val="both"/>
        <w:rPr>
          <w:rFonts w:ascii="Times New Roman" w:hAnsi="Times New Roman" w:cs="Times New Roman"/>
          <w:b/>
          <w:sz w:val="24"/>
          <w:szCs w:val="24"/>
        </w:rPr>
      </w:pPr>
      <w:r w:rsidRPr="00E40103">
        <w:rPr>
          <w:rFonts w:ascii="Times New Roman" w:hAnsi="Times New Roman" w:cs="Times New Roman"/>
          <w:b/>
          <w:sz w:val="24"/>
          <w:szCs w:val="24"/>
        </w:rPr>
        <w:t>10.1 Лицензионное программное обеспечение:</w:t>
      </w:r>
    </w:p>
    <w:p w:rsidR="008E29C8" w:rsidRPr="0071690D" w:rsidRDefault="008E29C8" w:rsidP="008E29C8">
      <w:pPr>
        <w:ind w:right="567" w:firstLine="567"/>
        <w:jc w:val="both"/>
      </w:pPr>
      <w:r w:rsidRPr="0071690D">
        <w:t>1. Операционная система Microsoft Windows XP Professional Russian — OEM-лицензии (поставляются в составе готового компьютера);</w:t>
      </w:r>
    </w:p>
    <w:p w:rsidR="008E29C8" w:rsidRPr="0071690D" w:rsidRDefault="008E29C8" w:rsidP="008E29C8">
      <w:pPr>
        <w:ind w:right="567" w:firstLine="567"/>
        <w:jc w:val="both"/>
      </w:pPr>
      <w:r w:rsidRPr="0071690D">
        <w:t>2. Операционная система Microsoft Windows 7 Professional — OEM-лицензии (поставляются в составе готового компьютера);</w:t>
      </w:r>
    </w:p>
    <w:p w:rsidR="008E29C8" w:rsidRPr="0071690D" w:rsidRDefault="008E29C8" w:rsidP="008E29C8">
      <w:pPr>
        <w:ind w:right="567" w:firstLine="567"/>
        <w:jc w:val="both"/>
      </w:pPr>
      <w:r w:rsidRPr="0071690D">
        <w:t>3. Программный пакет Microsoft Office 2007 — лицензия № 45829385 от 26.08.2009;</w:t>
      </w:r>
    </w:p>
    <w:p w:rsidR="008E29C8" w:rsidRPr="0071690D" w:rsidRDefault="008E29C8" w:rsidP="008E29C8">
      <w:pPr>
        <w:ind w:right="567" w:firstLine="567"/>
        <w:jc w:val="both"/>
        <w:rPr>
          <w:lang w:val="en-US"/>
        </w:rPr>
      </w:pPr>
      <w:r w:rsidRPr="0071690D">
        <w:rPr>
          <w:lang w:val="en-US"/>
        </w:rPr>
        <w:t xml:space="preserve">4.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48234688 </w:t>
      </w:r>
      <w:r w:rsidRPr="0071690D">
        <w:t>от</w:t>
      </w:r>
      <w:r w:rsidRPr="0071690D">
        <w:rPr>
          <w:lang w:val="en-US"/>
        </w:rPr>
        <w:t xml:space="preserve"> 16.03.2011;</w:t>
      </w:r>
    </w:p>
    <w:p w:rsidR="008E29C8" w:rsidRPr="0071690D" w:rsidRDefault="008E29C8" w:rsidP="008E29C8">
      <w:pPr>
        <w:ind w:right="567" w:firstLine="567"/>
        <w:jc w:val="both"/>
        <w:rPr>
          <w:lang w:val="en-US"/>
        </w:rPr>
      </w:pPr>
      <w:r w:rsidRPr="0071690D">
        <w:rPr>
          <w:lang w:val="en-US"/>
        </w:rPr>
        <w:t xml:space="preserve">5.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w:t>
      </w:r>
      <w:r w:rsidRPr="0071690D">
        <w:rPr>
          <w:lang w:val="en-US"/>
        </w:rPr>
        <w:lastRenderedPageBreak/>
        <w:t xml:space="preserve">49261732 </w:t>
      </w:r>
      <w:r w:rsidRPr="0071690D">
        <w:t>от</w:t>
      </w:r>
      <w:r w:rsidRPr="0071690D">
        <w:rPr>
          <w:lang w:val="en-US"/>
        </w:rPr>
        <w:t xml:space="preserve"> 04.11.2011;</w:t>
      </w:r>
    </w:p>
    <w:p w:rsidR="008E29C8" w:rsidRPr="0071690D" w:rsidRDefault="008E29C8" w:rsidP="008E29C8">
      <w:pPr>
        <w:ind w:right="567" w:firstLine="567"/>
        <w:jc w:val="both"/>
      </w:pPr>
      <w:r w:rsidRPr="0071690D">
        <w:t>6. Комплексная система антивирусной защиты DrWEB Entrprise Suite — лицензия № 126408928;</w:t>
      </w:r>
    </w:p>
    <w:p w:rsidR="008E29C8" w:rsidRPr="0071690D" w:rsidRDefault="008E29C8" w:rsidP="008E29C8">
      <w:pPr>
        <w:ind w:right="567" w:firstLine="567"/>
        <w:jc w:val="both"/>
      </w:pPr>
      <w:r w:rsidRPr="0071690D">
        <w:t>7. 1С: Бухгалтерия 8 учебная версия — лицензионный договор № 01/200213 от 20.02.2013;</w:t>
      </w:r>
    </w:p>
    <w:p w:rsidR="008E29C8" w:rsidRPr="0071690D" w:rsidRDefault="008E29C8" w:rsidP="008E29C8">
      <w:pPr>
        <w:ind w:right="567" w:firstLine="567"/>
        <w:jc w:val="both"/>
      </w:pPr>
      <w:r w:rsidRPr="0071690D">
        <w:t>8. Программный комплекс IBM SPSS Statistic BASE — лицензионный договор № 20130218-1 от 12.03.2013;</w:t>
      </w:r>
    </w:p>
    <w:p w:rsidR="008E29C8" w:rsidRPr="0071690D" w:rsidRDefault="008E29C8" w:rsidP="008E29C8">
      <w:pPr>
        <w:ind w:right="567" w:firstLine="567"/>
        <w:jc w:val="both"/>
        <w:rPr>
          <w:lang w:val="en-US"/>
        </w:rPr>
      </w:pPr>
      <w:r w:rsidRPr="0071690D">
        <w:rPr>
          <w:lang w:val="en-US"/>
        </w:rPr>
        <w:t xml:space="preserve">9. </w:t>
      </w:r>
      <w:r w:rsidRPr="0071690D">
        <w:t>Программный</w:t>
      </w:r>
      <w:r w:rsidRPr="0071690D">
        <w:rPr>
          <w:lang w:val="en-US"/>
        </w:rPr>
        <w:t xml:space="preserve"> </w:t>
      </w:r>
      <w:r w:rsidRPr="0071690D">
        <w:t>пакет</w:t>
      </w:r>
      <w:r w:rsidRPr="0071690D">
        <w:rPr>
          <w:lang w:val="en-US"/>
        </w:rPr>
        <w:t xml:space="preserve"> LibreOffice — </w:t>
      </w:r>
      <w:r w:rsidRPr="0071690D">
        <w:t>свободная</w:t>
      </w:r>
      <w:r w:rsidRPr="0071690D">
        <w:rPr>
          <w:lang w:val="en-US"/>
        </w:rPr>
        <w:t xml:space="preserve"> </w:t>
      </w:r>
      <w:r w:rsidRPr="0071690D">
        <w:t>лицензия</w:t>
      </w:r>
      <w:r w:rsidRPr="0071690D">
        <w:rPr>
          <w:lang w:val="en-US"/>
        </w:rPr>
        <w:t xml:space="preserve"> Lesser General Public License</w:t>
      </w:r>
    </w:p>
    <w:p w:rsidR="008E29C8" w:rsidRPr="0071690D" w:rsidRDefault="008E29C8" w:rsidP="008E29C8">
      <w:pPr>
        <w:ind w:right="567" w:firstLine="567"/>
        <w:jc w:val="both"/>
        <w:rPr>
          <w:lang w:eastAsia="ar-SA"/>
        </w:rPr>
      </w:pPr>
      <w:r w:rsidRPr="0071690D">
        <w:t xml:space="preserve">10. Корпоративная платформа </w:t>
      </w:r>
      <w:r w:rsidRPr="0071690D">
        <w:rPr>
          <w:lang w:val="en-US"/>
        </w:rPr>
        <w:t>Microsoft</w:t>
      </w:r>
      <w:r w:rsidRPr="0071690D">
        <w:t xml:space="preserve"> </w:t>
      </w:r>
      <w:r w:rsidRPr="0071690D">
        <w:rPr>
          <w:lang w:val="en-US"/>
        </w:rPr>
        <w:t>Teams</w:t>
      </w:r>
      <w:r w:rsidRPr="0071690D">
        <w:rPr>
          <w:lang w:eastAsia="ar-SA"/>
        </w:rPr>
        <w:t>. Проприетарная лицензия.</w:t>
      </w:r>
    </w:p>
    <w:p w:rsidR="008E29C8" w:rsidRPr="0071690D" w:rsidRDefault="008E29C8" w:rsidP="008E29C8">
      <w:pPr>
        <w:pStyle w:val="ae"/>
        <w:keepNext/>
        <w:ind w:left="0" w:firstLine="567"/>
        <w:jc w:val="both"/>
        <w:rPr>
          <w:b/>
          <w:sz w:val="24"/>
          <w:szCs w:val="24"/>
        </w:rPr>
      </w:pPr>
    </w:p>
    <w:p w:rsidR="008E29C8" w:rsidRPr="005559C0" w:rsidRDefault="008E29C8" w:rsidP="008E29C8">
      <w:pPr>
        <w:pStyle w:val="ae"/>
        <w:keepNext/>
        <w:ind w:left="0" w:firstLine="567"/>
        <w:jc w:val="both"/>
        <w:rPr>
          <w:rFonts w:ascii="Times New Roman" w:hAnsi="Times New Roman" w:cs="Times New Roman"/>
          <w:sz w:val="24"/>
          <w:szCs w:val="24"/>
        </w:rPr>
      </w:pPr>
      <w:r w:rsidRPr="005559C0">
        <w:rPr>
          <w:rFonts w:ascii="Times New Roman" w:hAnsi="Times New Roman" w:cs="Times New Roman"/>
          <w:b/>
          <w:sz w:val="24"/>
          <w:szCs w:val="24"/>
        </w:rPr>
        <w:t>10.2. Электронно-библиотечная система:</w:t>
      </w:r>
    </w:p>
    <w:p w:rsidR="008E29C8" w:rsidRDefault="008E29C8" w:rsidP="008E29C8">
      <w:pPr>
        <w:pStyle w:val="ae"/>
        <w:keepNext/>
        <w:suppressAutoHyphens w:val="0"/>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8E29C8" w:rsidRPr="00E40103" w:rsidRDefault="008E29C8" w:rsidP="008E29C8">
      <w:pPr>
        <w:pStyle w:val="ae"/>
        <w:keepNext/>
        <w:ind w:left="0" w:firstLine="567"/>
        <w:jc w:val="both"/>
        <w:rPr>
          <w:rFonts w:ascii="Times New Roman" w:hAnsi="Times New Roman" w:cs="Times New Roman"/>
          <w:b/>
          <w:sz w:val="24"/>
          <w:szCs w:val="24"/>
        </w:rPr>
      </w:pPr>
      <w:r w:rsidRPr="00E40103">
        <w:rPr>
          <w:rFonts w:ascii="Times New Roman" w:hAnsi="Times New Roman" w:cs="Times New Roman"/>
          <w:b/>
          <w:sz w:val="24"/>
          <w:szCs w:val="24"/>
        </w:rPr>
        <w:t>10.3. Современные профессиональные баз данных:</w:t>
      </w:r>
    </w:p>
    <w:p w:rsidR="008E29C8" w:rsidRPr="00C81263" w:rsidRDefault="008E29C8" w:rsidP="008E29C8">
      <w:pPr>
        <w:numPr>
          <w:ilvl w:val="0"/>
          <w:numId w:val="25"/>
        </w:numPr>
        <w:suppressAutoHyphens/>
        <w:autoSpaceDN/>
        <w:adjustRightInd/>
        <w:ind w:right="567"/>
        <w:jc w:val="both"/>
      </w:pPr>
      <w:r w:rsidRPr="00C81263">
        <w:t xml:space="preserve">Официальный интернет-портал базы данных правовой информации </w:t>
      </w:r>
      <w:hyperlink r:id="rId14" w:history="1">
        <w:r w:rsidRPr="00C81263">
          <w:t>http://pravo.gov.ru</w:t>
        </w:r>
      </w:hyperlink>
    </w:p>
    <w:p w:rsidR="008E29C8" w:rsidRPr="00C81263" w:rsidRDefault="008E29C8" w:rsidP="008E29C8">
      <w:pPr>
        <w:numPr>
          <w:ilvl w:val="0"/>
          <w:numId w:val="25"/>
        </w:numPr>
        <w:suppressAutoHyphens/>
        <w:autoSpaceDN/>
        <w:adjustRightInd/>
        <w:ind w:right="567"/>
        <w:jc w:val="both"/>
      </w:pPr>
      <w:r w:rsidRPr="00C81263">
        <w:t xml:space="preserve">Портал "Информационно-коммуникационные технологии в образовании" </w:t>
      </w:r>
      <w:hyperlink r:id="rId15" w:history="1">
        <w:r w:rsidRPr="00C81263">
          <w:t>http://www.ict.edu.ru</w:t>
        </w:r>
      </w:hyperlink>
    </w:p>
    <w:p w:rsidR="008E29C8" w:rsidRPr="00C81263" w:rsidRDefault="008E29C8" w:rsidP="008E29C8">
      <w:pPr>
        <w:numPr>
          <w:ilvl w:val="0"/>
          <w:numId w:val="25"/>
        </w:numPr>
        <w:suppressAutoHyphens/>
        <w:autoSpaceDN/>
        <w:adjustRightInd/>
        <w:ind w:right="567"/>
        <w:jc w:val="both"/>
      </w:pPr>
      <w:r w:rsidRPr="00C81263">
        <w:t xml:space="preserve">Научная электронная библиотека </w:t>
      </w:r>
      <w:hyperlink r:id="rId16" w:history="1">
        <w:r w:rsidRPr="00C81263">
          <w:t>http://www.elibrary.ru/</w:t>
        </w:r>
      </w:hyperlink>
    </w:p>
    <w:p w:rsidR="008E29C8" w:rsidRPr="00C81263" w:rsidRDefault="008E29C8" w:rsidP="008E29C8">
      <w:pPr>
        <w:numPr>
          <w:ilvl w:val="0"/>
          <w:numId w:val="25"/>
        </w:numPr>
        <w:suppressAutoHyphens/>
        <w:autoSpaceDN/>
        <w:adjustRightInd/>
        <w:ind w:right="567"/>
        <w:jc w:val="both"/>
      </w:pPr>
      <w:r w:rsidRPr="00C81263">
        <w:t xml:space="preserve">Национальная электронная библиотека </w:t>
      </w:r>
      <w:hyperlink r:id="rId17" w:history="1">
        <w:r w:rsidRPr="00C81263">
          <w:t>http://www.nns.ru/</w:t>
        </w:r>
      </w:hyperlink>
    </w:p>
    <w:p w:rsidR="008E29C8" w:rsidRPr="00C81263" w:rsidRDefault="008E29C8" w:rsidP="008E29C8">
      <w:pPr>
        <w:numPr>
          <w:ilvl w:val="0"/>
          <w:numId w:val="25"/>
        </w:numPr>
        <w:suppressAutoHyphens/>
        <w:autoSpaceDN/>
        <w:adjustRightInd/>
        <w:ind w:right="567"/>
        <w:jc w:val="both"/>
      </w:pPr>
      <w:r w:rsidRPr="00C81263">
        <w:t xml:space="preserve">Электронные ресурсы Российской государственной библиотеки </w:t>
      </w:r>
      <w:hyperlink r:id="rId18" w:history="1">
        <w:r w:rsidRPr="00C81263">
          <w:t>http://www.rsl.ru/ru/root3489/all</w:t>
        </w:r>
      </w:hyperlink>
    </w:p>
    <w:p w:rsidR="008E29C8" w:rsidRPr="00C81263" w:rsidRDefault="008E29C8" w:rsidP="008E29C8">
      <w:pPr>
        <w:numPr>
          <w:ilvl w:val="0"/>
          <w:numId w:val="25"/>
        </w:numPr>
        <w:suppressAutoHyphens/>
        <w:autoSpaceDN/>
        <w:adjustRightInd/>
        <w:ind w:right="567"/>
        <w:jc w:val="both"/>
      </w:pPr>
      <w:r w:rsidRPr="00C81263">
        <w:t xml:space="preserve">Web of Science Core Collection — политематическая реферативно-библиографическая и наукомтрическая (библиометрическая) база данных — </w:t>
      </w:r>
      <w:hyperlink r:id="rId19" w:history="1">
        <w:r w:rsidRPr="00C81263">
          <w:t>http://webofscience.com</w:t>
        </w:r>
      </w:hyperlink>
    </w:p>
    <w:p w:rsidR="008E29C8" w:rsidRPr="00C81263" w:rsidRDefault="008E29C8" w:rsidP="008E29C8">
      <w:pPr>
        <w:numPr>
          <w:ilvl w:val="0"/>
          <w:numId w:val="25"/>
        </w:numPr>
        <w:suppressAutoHyphens/>
        <w:autoSpaceDN/>
        <w:adjustRightInd/>
        <w:ind w:right="567"/>
        <w:jc w:val="both"/>
      </w:pPr>
      <w:r w:rsidRPr="00C81263">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0" w:history="1">
        <w:r w:rsidRPr="00C81263">
          <w:t>http://neicon.ru</w:t>
        </w:r>
      </w:hyperlink>
    </w:p>
    <w:p w:rsidR="008E29C8" w:rsidRPr="00C81263" w:rsidRDefault="008E29C8" w:rsidP="008E29C8">
      <w:pPr>
        <w:numPr>
          <w:ilvl w:val="0"/>
          <w:numId w:val="25"/>
        </w:numPr>
        <w:suppressAutoHyphens/>
        <w:autoSpaceDN/>
        <w:adjustRightInd/>
        <w:ind w:right="567"/>
        <w:jc w:val="both"/>
      </w:pPr>
      <w:r w:rsidRPr="00C81263">
        <w:t xml:space="preserve">Базы данных издательства Springer </w:t>
      </w:r>
      <w:hyperlink r:id="rId21" w:history="1">
        <w:r w:rsidRPr="00C81263">
          <w:t>https://link.springer.com</w:t>
        </w:r>
      </w:hyperlink>
    </w:p>
    <w:p w:rsidR="008E29C8" w:rsidRPr="00C81263" w:rsidRDefault="007D52F2" w:rsidP="008E29C8">
      <w:pPr>
        <w:numPr>
          <w:ilvl w:val="0"/>
          <w:numId w:val="25"/>
        </w:numPr>
        <w:suppressAutoHyphens/>
        <w:autoSpaceDN/>
        <w:adjustRightInd/>
        <w:ind w:right="567"/>
        <w:jc w:val="both"/>
      </w:pPr>
      <w:hyperlink r:id="rId22" w:history="1">
        <w:r w:rsidR="008E29C8" w:rsidRPr="00C81263">
          <w:t>www.minfin.ru</w:t>
        </w:r>
      </w:hyperlink>
      <w:r w:rsidR="008E29C8" w:rsidRPr="00C81263">
        <w:t xml:space="preserve"> Сайт Министерства финансов РФ</w:t>
      </w:r>
    </w:p>
    <w:p w:rsidR="008E29C8" w:rsidRPr="00C81263" w:rsidRDefault="007D52F2" w:rsidP="008E29C8">
      <w:pPr>
        <w:numPr>
          <w:ilvl w:val="0"/>
          <w:numId w:val="25"/>
        </w:numPr>
        <w:suppressAutoHyphens/>
        <w:autoSpaceDN/>
        <w:adjustRightInd/>
        <w:ind w:right="567"/>
        <w:jc w:val="both"/>
      </w:pPr>
      <w:hyperlink r:id="rId23" w:history="1">
        <w:r w:rsidR="008E29C8" w:rsidRPr="00C81263">
          <w:t>http://gks.ru</w:t>
        </w:r>
      </w:hyperlink>
      <w:r w:rsidR="008E29C8" w:rsidRPr="00C81263">
        <w:t xml:space="preserve"> Сайт Федеральной службы государственной статистики</w:t>
      </w:r>
    </w:p>
    <w:p w:rsidR="008E29C8" w:rsidRPr="00C81263" w:rsidRDefault="007D52F2" w:rsidP="008E29C8">
      <w:pPr>
        <w:numPr>
          <w:ilvl w:val="0"/>
          <w:numId w:val="25"/>
        </w:numPr>
        <w:suppressAutoHyphens/>
        <w:autoSpaceDN/>
        <w:adjustRightInd/>
        <w:ind w:right="567"/>
        <w:jc w:val="both"/>
      </w:pPr>
      <w:hyperlink r:id="rId24" w:history="1">
        <w:r w:rsidR="008E29C8" w:rsidRPr="00C81263">
          <w:t>www.skrin.ru</w:t>
        </w:r>
      </w:hyperlink>
      <w:r w:rsidR="008E29C8" w:rsidRPr="00C81263">
        <w:t xml:space="preserve"> База данных СКРИН (крупнейшая база данных по российским компаниям, отраслям, регионам РФ)</w:t>
      </w:r>
    </w:p>
    <w:p w:rsidR="008E29C8" w:rsidRPr="00C81263" w:rsidRDefault="007D52F2" w:rsidP="008E29C8">
      <w:pPr>
        <w:numPr>
          <w:ilvl w:val="0"/>
          <w:numId w:val="25"/>
        </w:numPr>
        <w:suppressAutoHyphens/>
        <w:autoSpaceDN/>
        <w:adjustRightInd/>
        <w:ind w:right="567"/>
        <w:jc w:val="both"/>
      </w:pPr>
      <w:hyperlink r:id="rId25" w:history="1">
        <w:r w:rsidR="008E29C8" w:rsidRPr="00C81263">
          <w:t>www.cbr.ru</w:t>
        </w:r>
      </w:hyperlink>
      <w:r w:rsidR="008E29C8" w:rsidRPr="00C81263">
        <w:t xml:space="preserve"> Сайт Центрального Банка Российской Федерации</w:t>
      </w:r>
    </w:p>
    <w:p w:rsidR="008E29C8" w:rsidRPr="00C81263" w:rsidRDefault="008E29C8" w:rsidP="008E29C8">
      <w:pPr>
        <w:numPr>
          <w:ilvl w:val="0"/>
          <w:numId w:val="25"/>
        </w:numPr>
        <w:suppressAutoHyphens/>
        <w:autoSpaceDN/>
        <w:adjustRightInd/>
        <w:ind w:right="567"/>
        <w:jc w:val="both"/>
      </w:pPr>
      <w:r w:rsidRPr="00C81263">
        <w:t>http://moex.com/ Сайт Московской биржи</w:t>
      </w:r>
    </w:p>
    <w:p w:rsidR="008E29C8" w:rsidRPr="00C81263" w:rsidRDefault="007D52F2" w:rsidP="008E29C8">
      <w:pPr>
        <w:numPr>
          <w:ilvl w:val="0"/>
          <w:numId w:val="25"/>
        </w:numPr>
        <w:suppressAutoHyphens/>
        <w:autoSpaceDN/>
        <w:adjustRightInd/>
        <w:ind w:right="567"/>
        <w:jc w:val="both"/>
      </w:pPr>
      <w:hyperlink r:id="rId26" w:history="1">
        <w:r w:rsidR="008E29C8" w:rsidRPr="00C81263">
          <w:t>www.fcsm.ru</w:t>
        </w:r>
      </w:hyperlink>
      <w:r w:rsidR="008E29C8" w:rsidRPr="00C81263">
        <w:t xml:space="preserve"> Официальный сайт Федеральной службы по финансовым рынкам (ФСФР)</w:t>
      </w:r>
    </w:p>
    <w:p w:rsidR="008E29C8" w:rsidRPr="00C81263" w:rsidRDefault="008E29C8" w:rsidP="008E29C8">
      <w:pPr>
        <w:numPr>
          <w:ilvl w:val="0"/>
          <w:numId w:val="25"/>
        </w:numPr>
        <w:suppressAutoHyphens/>
        <w:autoSpaceDN/>
        <w:adjustRightInd/>
        <w:ind w:right="567"/>
        <w:jc w:val="both"/>
      </w:pPr>
      <w:r w:rsidRPr="00C81263">
        <w:t>www.rbc.ru Сайт РБК («РосБизнесКонсалтинг» - ведущая российская компания, работающая в сферах масс-медиа и информационных технологий)</w:t>
      </w:r>
    </w:p>
    <w:p w:rsidR="008E29C8" w:rsidRPr="00C81263" w:rsidRDefault="007D52F2" w:rsidP="008E29C8">
      <w:pPr>
        <w:numPr>
          <w:ilvl w:val="0"/>
          <w:numId w:val="25"/>
        </w:numPr>
        <w:suppressAutoHyphens/>
        <w:autoSpaceDN/>
        <w:adjustRightInd/>
        <w:ind w:right="567"/>
        <w:jc w:val="both"/>
      </w:pPr>
      <w:hyperlink r:id="rId27" w:history="1">
        <w:r w:rsidR="008E29C8" w:rsidRPr="00C81263">
          <w:t>www.expert.ru</w:t>
        </w:r>
      </w:hyperlink>
      <w:r w:rsidR="008E29C8" w:rsidRPr="00C81263">
        <w:t xml:space="preserve"> Электронная версия журнала «Эксперт»</w:t>
      </w:r>
    </w:p>
    <w:p w:rsidR="008E29C8" w:rsidRPr="003E50D4" w:rsidRDefault="008E29C8" w:rsidP="008E29C8">
      <w:pPr>
        <w:numPr>
          <w:ilvl w:val="0"/>
          <w:numId w:val="25"/>
        </w:numPr>
        <w:suppressAutoHyphens/>
        <w:autoSpaceDN/>
        <w:adjustRightInd/>
        <w:ind w:right="567"/>
        <w:jc w:val="both"/>
      </w:pPr>
      <w:r w:rsidRPr="00C81263">
        <w:t>http://ecsn.ru/ «Экономические науки»</w:t>
      </w:r>
    </w:p>
    <w:p w:rsidR="008E29C8" w:rsidRPr="00E40103" w:rsidRDefault="008E29C8" w:rsidP="008E29C8">
      <w:pPr>
        <w:pStyle w:val="ae"/>
        <w:keepNext/>
        <w:ind w:left="0" w:firstLine="567"/>
        <w:jc w:val="both"/>
        <w:rPr>
          <w:rFonts w:ascii="Times New Roman" w:hAnsi="Times New Roman" w:cs="Times New Roman"/>
          <w:b/>
          <w:sz w:val="24"/>
          <w:szCs w:val="24"/>
        </w:rPr>
      </w:pPr>
      <w:r w:rsidRPr="00E40103">
        <w:rPr>
          <w:rFonts w:ascii="Times New Roman" w:hAnsi="Times New Roman" w:cs="Times New Roman"/>
          <w:b/>
          <w:sz w:val="24"/>
          <w:szCs w:val="24"/>
        </w:rPr>
        <w:t>10.4. Информационные справочные системы:</w:t>
      </w:r>
    </w:p>
    <w:p w:rsidR="008E29C8" w:rsidRPr="00C81263" w:rsidRDefault="008E29C8" w:rsidP="008E29C8">
      <w:pPr>
        <w:numPr>
          <w:ilvl w:val="0"/>
          <w:numId w:val="26"/>
        </w:numPr>
        <w:suppressAutoHyphens/>
        <w:autoSpaceDN/>
        <w:adjustRightInd/>
        <w:ind w:right="567"/>
        <w:jc w:val="both"/>
      </w:pPr>
      <w:r w:rsidRPr="00C81263">
        <w:t xml:space="preserve">Информационно-правовая система «Консультант+» </w:t>
      </w:r>
    </w:p>
    <w:p w:rsidR="008E29C8" w:rsidRPr="00C81263" w:rsidRDefault="008E29C8" w:rsidP="008E29C8">
      <w:pPr>
        <w:numPr>
          <w:ilvl w:val="0"/>
          <w:numId w:val="26"/>
        </w:numPr>
        <w:suppressAutoHyphens/>
        <w:autoSpaceDN/>
        <w:adjustRightInd/>
        <w:ind w:right="567"/>
        <w:jc w:val="both"/>
      </w:pPr>
      <w:r w:rsidRPr="00C81263">
        <w:t xml:space="preserve">Информационно-справочная система «LexPro» </w:t>
      </w:r>
    </w:p>
    <w:p w:rsidR="008E29C8" w:rsidRPr="00C81263" w:rsidRDefault="008E29C8" w:rsidP="008E29C8">
      <w:pPr>
        <w:numPr>
          <w:ilvl w:val="0"/>
          <w:numId w:val="26"/>
        </w:numPr>
        <w:suppressAutoHyphens/>
        <w:autoSpaceDN/>
        <w:adjustRightInd/>
        <w:ind w:right="567"/>
        <w:jc w:val="both"/>
      </w:pPr>
      <w:r w:rsidRPr="00C81263">
        <w:t xml:space="preserve">Портал Федеральных государственных образовательных стандартов высшего образования </w:t>
      </w:r>
      <w:hyperlink r:id="rId28" w:history="1">
        <w:r w:rsidRPr="00C81263">
          <w:t>http://fgosvo.ru</w:t>
        </w:r>
      </w:hyperlink>
    </w:p>
    <w:p w:rsidR="008E29C8" w:rsidRPr="00C81263" w:rsidRDefault="007D52F2" w:rsidP="008E29C8">
      <w:pPr>
        <w:numPr>
          <w:ilvl w:val="0"/>
          <w:numId w:val="26"/>
        </w:numPr>
        <w:suppressAutoHyphens/>
        <w:autoSpaceDN/>
        <w:adjustRightInd/>
        <w:ind w:right="567"/>
        <w:jc w:val="both"/>
      </w:pPr>
      <w:hyperlink r:id="rId29" w:history="1">
        <w:r w:rsidR="008E29C8" w:rsidRPr="00C81263">
          <w:t>www.garant.ru</w:t>
        </w:r>
      </w:hyperlink>
      <w:r w:rsidR="008E29C8" w:rsidRPr="00C81263">
        <w:t xml:space="preserve"> Информационно-правовая система Гарант</w:t>
      </w:r>
    </w:p>
    <w:p w:rsidR="008E29C8" w:rsidRPr="00BB5366" w:rsidRDefault="008E29C8" w:rsidP="008E29C8">
      <w:pPr>
        <w:keepLines/>
        <w:widowControl/>
        <w:tabs>
          <w:tab w:val="left" w:pos="0"/>
        </w:tabs>
      </w:pPr>
    </w:p>
    <w:p w:rsidR="008E29C8" w:rsidRPr="00E40103" w:rsidRDefault="008E29C8" w:rsidP="008E29C8">
      <w:pPr>
        <w:pStyle w:val="ae"/>
        <w:tabs>
          <w:tab w:val="left" w:pos="1134"/>
        </w:tabs>
        <w:ind w:left="0" w:firstLine="567"/>
        <w:jc w:val="both"/>
        <w:rPr>
          <w:rFonts w:ascii="Times New Roman" w:hAnsi="Times New Roman" w:cs="Times New Roman"/>
          <w:sz w:val="24"/>
          <w:szCs w:val="24"/>
        </w:rPr>
      </w:pPr>
      <w:r w:rsidRPr="00E40103">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rsidR="008E29C8" w:rsidRPr="00BB5366" w:rsidRDefault="008E29C8" w:rsidP="008E29C8">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E29C8" w:rsidRPr="00BB5366" w:rsidRDefault="008E29C8" w:rsidP="008E29C8">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5105F7" w:rsidRPr="007A65BF" w:rsidRDefault="008E29C8" w:rsidP="005105F7">
      <w:pPr>
        <w:ind w:firstLine="567"/>
        <w:jc w:val="both"/>
      </w:pPr>
      <w:r w:rsidRPr="00BB5366">
        <w:rPr>
          <w:b/>
          <w:bCs/>
        </w:rPr>
        <w:br w:type="page"/>
      </w:r>
      <w:r w:rsidR="005105F7" w:rsidRPr="007A65BF">
        <w:rPr>
          <w:b/>
          <w:bCs/>
        </w:rPr>
        <w:lastRenderedPageBreak/>
        <w:t>12.Лист регистрации изменений</w:t>
      </w:r>
    </w:p>
    <w:p w:rsidR="005105F7" w:rsidRPr="007A65BF" w:rsidRDefault="005105F7" w:rsidP="005105F7">
      <w:pPr>
        <w:tabs>
          <w:tab w:val="left" w:pos="567"/>
          <w:tab w:val="left" w:pos="851"/>
        </w:tabs>
        <w:ind w:firstLine="567"/>
        <w:jc w:val="both"/>
      </w:pPr>
    </w:p>
    <w:p w:rsidR="005105F7" w:rsidRPr="007A65BF" w:rsidRDefault="005105F7" w:rsidP="005105F7">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105F7"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5105F7" w:rsidRPr="007A65BF" w:rsidRDefault="005105F7"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5105F7" w:rsidRPr="007A65BF" w:rsidRDefault="005105F7"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5105F7" w:rsidRPr="007A65BF" w:rsidRDefault="005105F7"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105F7" w:rsidRPr="007A65BF" w:rsidRDefault="005105F7" w:rsidP="00967398">
            <w:pPr>
              <w:widowControl/>
              <w:ind w:right="-143"/>
              <w:jc w:val="center"/>
            </w:pPr>
            <w:r w:rsidRPr="007A65BF">
              <w:rPr>
                <w:sz w:val="22"/>
                <w:szCs w:val="22"/>
              </w:rPr>
              <w:t>Дата введения изменения</w:t>
            </w:r>
          </w:p>
        </w:tc>
      </w:tr>
      <w:tr w:rsidR="005105F7"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5105F7" w:rsidRPr="007A65BF" w:rsidRDefault="005105F7" w:rsidP="005105F7">
            <w:pPr>
              <w:widowControl/>
              <w:numPr>
                <w:ilvl w:val="0"/>
                <w:numId w:val="21"/>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5105F7" w:rsidRPr="007A65BF" w:rsidRDefault="005105F7"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5105F7" w:rsidRPr="007A65BF" w:rsidRDefault="005105F7"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5F7" w:rsidRPr="007A65BF" w:rsidRDefault="005105F7" w:rsidP="00967398">
            <w:pPr>
              <w:widowControl/>
              <w:ind w:left="-108" w:right="-143"/>
              <w:jc w:val="center"/>
            </w:pPr>
            <w:r w:rsidRPr="007A65BF">
              <w:rPr>
                <w:sz w:val="22"/>
                <w:szCs w:val="22"/>
              </w:rPr>
              <w:t>01.09.2021</w:t>
            </w:r>
          </w:p>
        </w:tc>
      </w:tr>
      <w:tr w:rsidR="005105F7"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5105F7" w:rsidRPr="007A65BF" w:rsidRDefault="005105F7" w:rsidP="005105F7">
            <w:pPr>
              <w:widowControl/>
              <w:numPr>
                <w:ilvl w:val="0"/>
                <w:numId w:val="21"/>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5105F7" w:rsidRPr="007A65BF" w:rsidRDefault="005105F7"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5105F7" w:rsidRPr="007A65BF" w:rsidRDefault="005105F7"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5F7" w:rsidRPr="007A65BF" w:rsidRDefault="005105F7" w:rsidP="00967398">
            <w:pPr>
              <w:widowControl/>
              <w:ind w:left="-108" w:right="-143"/>
              <w:jc w:val="center"/>
            </w:pPr>
          </w:p>
        </w:tc>
      </w:tr>
      <w:tr w:rsidR="005105F7" w:rsidRPr="007A65BF" w:rsidTr="00967398">
        <w:trPr>
          <w:trHeight w:val="70"/>
        </w:trPr>
        <w:tc>
          <w:tcPr>
            <w:tcW w:w="554" w:type="dxa"/>
            <w:gridSpan w:val="2"/>
            <w:tcBorders>
              <w:top w:val="single" w:sz="4" w:space="0" w:color="000000"/>
              <w:left w:val="single" w:sz="4" w:space="0" w:color="000000"/>
              <w:bottom w:val="single" w:sz="4" w:space="0" w:color="000000"/>
            </w:tcBorders>
            <w:shd w:val="clear" w:color="auto" w:fill="auto"/>
            <w:vAlign w:val="center"/>
          </w:tcPr>
          <w:p w:rsidR="005105F7" w:rsidRPr="007A65BF" w:rsidRDefault="005105F7" w:rsidP="005105F7">
            <w:pPr>
              <w:widowControl/>
              <w:numPr>
                <w:ilvl w:val="0"/>
                <w:numId w:val="21"/>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5105F7" w:rsidRPr="007A65BF" w:rsidRDefault="005105F7"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5105F7" w:rsidRPr="007A65BF" w:rsidRDefault="005105F7"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5F7" w:rsidRPr="007A65BF" w:rsidRDefault="005105F7" w:rsidP="00967398">
            <w:pPr>
              <w:widowControl/>
              <w:ind w:left="-108" w:right="-143"/>
              <w:jc w:val="center"/>
            </w:pPr>
          </w:p>
        </w:tc>
      </w:tr>
    </w:tbl>
    <w:p w:rsidR="008E29C8" w:rsidRPr="00BB5366" w:rsidRDefault="008E29C8" w:rsidP="005105F7">
      <w:pPr>
        <w:ind w:firstLine="567"/>
        <w:jc w:val="both"/>
      </w:pPr>
    </w:p>
    <w:p w:rsidR="008E29C8" w:rsidRDefault="008E29C8" w:rsidP="008E29C8">
      <w:pPr>
        <w:ind w:right="-5" w:firstLine="567"/>
        <w:jc w:val="both"/>
      </w:pPr>
    </w:p>
    <w:p w:rsidR="008E29C8" w:rsidRDefault="008E29C8" w:rsidP="008E29C8">
      <w:pPr>
        <w:ind w:right="-5" w:firstLine="567"/>
        <w:jc w:val="both"/>
      </w:pPr>
    </w:p>
    <w:p w:rsidR="008E29C8" w:rsidRDefault="008E29C8" w:rsidP="008E29C8">
      <w:pPr>
        <w:ind w:right="-5" w:firstLine="567"/>
        <w:jc w:val="both"/>
      </w:pPr>
    </w:p>
    <w:p w:rsidR="008E29C8" w:rsidRDefault="008E29C8" w:rsidP="008E29C8">
      <w:pPr>
        <w:ind w:right="-5" w:firstLine="567"/>
        <w:jc w:val="both"/>
      </w:pPr>
    </w:p>
    <w:p w:rsidR="008E29C8" w:rsidRDefault="008E29C8" w:rsidP="008E29C8">
      <w:pPr>
        <w:ind w:right="-5" w:firstLine="567"/>
        <w:jc w:val="both"/>
      </w:pPr>
    </w:p>
    <w:p w:rsidR="008E29C8" w:rsidRDefault="008E29C8" w:rsidP="008E29C8">
      <w:pPr>
        <w:ind w:right="-5" w:firstLine="567"/>
        <w:jc w:val="both"/>
      </w:pPr>
    </w:p>
    <w:p w:rsidR="008E29C8" w:rsidRDefault="008E29C8" w:rsidP="008E29C8">
      <w:pPr>
        <w:ind w:right="-5" w:firstLine="567"/>
        <w:jc w:val="both"/>
      </w:pPr>
    </w:p>
    <w:p w:rsidR="00A118FD" w:rsidRDefault="00A118FD"/>
    <w:sectPr w:rsidR="00A118FD" w:rsidSect="00AB13AF">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F2" w:rsidRDefault="007D52F2" w:rsidP="00026C02">
      <w:r>
        <w:separator/>
      </w:r>
    </w:p>
  </w:endnote>
  <w:endnote w:type="continuationSeparator" w:id="0">
    <w:p w:rsidR="007D52F2" w:rsidRDefault="007D52F2" w:rsidP="0002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font>
  <w:font w:name="yandex-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976"/>
      <w:docPartObj>
        <w:docPartGallery w:val="Page Numbers (Bottom of Page)"/>
        <w:docPartUnique/>
      </w:docPartObj>
    </w:sdtPr>
    <w:sdtEndPr/>
    <w:sdtContent>
      <w:p w:rsidR="00461CF7" w:rsidRDefault="007D52F2">
        <w:pPr>
          <w:pStyle w:val="a7"/>
          <w:jc w:val="center"/>
        </w:pPr>
        <w:r>
          <w:fldChar w:fldCharType="begin"/>
        </w:r>
        <w:r>
          <w:instrText xml:space="preserve"> PAGE   \* MERGEFORMAT </w:instrText>
        </w:r>
        <w:r>
          <w:fldChar w:fldCharType="separate"/>
        </w:r>
        <w:r w:rsidR="005105F7">
          <w:rPr>
            <w:noProof/>
          </w:rPr>
          <w:t>1</w:t>
        </w:r>
        <w:r>
          <w:rPr>
            <w:noProof/>
          </w:rPr>
          <w:fldChar w:fldCharType="end"/>
        </w:r>
      </w:p>
    </w:sdtContent>
  </w:sdt>
  <w:p w:rsidR="00461CF7" w:rsidRDefault="00461CF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F2" w:rsidRDefault="007D52F2" w:rsidP="00026C02">
      <w:r>
        <w:separator/>
      </w:r>
    </w:p>
  </w:footnote>
  <w:footnote w:type="continuationSeparator" w:id="0">
    <w:p w:rsidR="007D52F2" w:rsidRDefault="007D52F2" w:rsidP="00026C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A"/>
    <w:multiLevelType w:val="singleLevel"/>
    <w:tmpl w:val="0000000A"/>
    <w:lvl w:ilvl="0">
      <w:start w:val="1"/>
      <w:numFmt w:val="decimal"/>
      <w:lvlText w:val="%1."/>
      <w:lvlJc w:val="left"/>
      <w:pPr>
        <w:tabs>
          <w:tab w:val="num" w:pos="720"/>
        </w:tabs>
        <w:ind w:left="720" w:hanging="360"/>
      </w:pPr>
    </w:lvl>
  </w:abstractNum>
  <w:abstractNum w:abstractNumId="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663CB2"/>
    <w:multiLevelType w:val="multilevel"/>
    <w:tmpl w:val="96385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516E9"/>
    <w:multiLevelType w:val="multilevel"/>
    <w:tmpl w:val="1E8AE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64CC1"/>
    <w:multiLevelType w:val="multilevel"/>
    <w:tmpl w:val="78F0E9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19935FCE"/>
    <w:multiLevelType w:val="multilevel"/>
    <w:tmpl w:val="384AE2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AE20A24"/>
    <w:multiLevelType w:val="multilevel"/>
    <w:tmpl w:val="72FCB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E66BB"/>
    <w:multiLevelType w:val="multilevel"/>
    <w:tmpl w:val="E35A7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76181"/>
    <w:multiLevelType w:val="multilevel"/>
    <w:tmpl w:val="B5947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30E90F49"/>
    <w:multiLevelType w:val="multilevel"/>
    <w:tmpl w:val="9686194C"/>
    <w:lvl w:ilvl="0">
      <w:start w:val="1"/>
      <w:numFmt w:val="decimal"/>
      <w:pStyle w:val="1"/>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lvl>
    <w:lvl w:ilvl="2">
      <w:start w:val="1"/>
      <w:numFmt w:val="decimal"/>
      <w:pStyle w:val="3"/>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pStyle w:val="6"/>
      <w:isLgl/>
      <w:lvlText w:val="%1.%2.%3.%4.%5.%6"/>
      <w:lvlJc w:val="left"/>
      <w:pPr>
        <w:ind w:left="2008" w:hanging="1440"/>
      </w:pPr>
    </w:lvl>
    <w:lvl w:ilvl="6">
      <w:start w:val="1"/>
      <w:numFmt w:val="decimal"/>
      <w:pStyle w:val="7"/>
      <w:isLgl/>
      <w:lvlText w:val="%1.%2.%3.%4.%5.%6.%7"/>
      <w:lvlJc w:val="left"/>
      <w:pPr>
        <w:ind w:left="2008" w:hanging="1440"/>
      </w:pPr>
    </w:lvl>
    <w:lvl w:ilvl="7">
      <w:start w:val="1"/>
      <w:numFmt w:val="decimal"/>
      <w:pStyle w:val="8"/>
      <w:isLgl/>
      <w:lvlText w:val="%1.%2.%3.%4.%5.%6.%7.%8"/>
      <w:lvlJc w:val="left"/>
      <w:pPr>
        <w:ind w:left="2368" w:hanging="1800"/>
      </w:pPr>
    </w:lvl>
    <w:lvl w:ilvl="8">
      <w:start w:val="1"/>
      <w:numFmt w:val="decimal"/>
      <w:isLgl/>
      <w:lvlText w:val="%1.%2.%3.%4.%5.%6.%7.%8.%9"/>
      <w:lvlJc w:val="left"/>
      <w:pPr>
        <w:ind w:left="2368" w:hanging="1800"/>
      </w:pPr>
    </w:lvl>
  </w:abstractNum>
  <w:abstractNum w:abstractNumId="19" w15:restartNumberingAfterBreak="0">
    <w:nsid w:val="32D2669F"/>
    <w:multiLevelType w:val="multilevel"/>
    <w:tmpl w:val="6D862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3F364606"/>
    <w:multiLevelType w:val="multilevel"/>
    <w:tmpl w:val="3B8A8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7D95A94"/>
    <w:multiLevelType w:val="multilevel"/>
    <w:tmpl w:val="65C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0370E"/>
    <w:multiLevelType w:val="multilevel"/>
    <w:tmpl w:val="9BB602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45D0816"/>
    <w:multiLevelType w:val="multilevel"/>
    <w:tmpl w:val="E7821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84D0CCA"/>
    <w:multiLevelType w:val="multilevel"/>
    <w:tmpl w:val="93B047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8FF5A0A"/>
    <w:multiLevelType w:val="multilevel"/>
    <w:tmpl w:val="E0C8FE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1AC26D3"/>
    <w:multiLevelType w:val="multilevel"/>
    <w:tmpl w:val="3B966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390656"/>
    <w:multiLevelType w:val="multilevel"/>
    <w:tmpl w:val="639E1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F90E3C"/>
    <w:multiLevelType w:val="multilevel"/>
    <w:tmpl w:val="7EC82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0"/>
  </w:num>
  <w:num w:numId="13">
    <w:abstractNumId w:val="37"/>
  </w:num>
  <w:num w:numId="14">
    <w:abstractNumId w:val="23"/>
  </w:num>
  <w:num w:numId="15">
    <w:abstractNumId w:val="14"/>
  </w:num>
  <w:num w:numId="16">
    <w:abstractNumId w:val="17"/>
  </w:num>
  <w:num w:numId="17">
    <w:abstractNumId w:val="13"/>
  </w:num>
  <w:num w:numId="18">
    <w:abstractNumId w:val="6"/>
  </w:num>
  <w:num w:numId="19">
    <w:abstractNumId w:val="20"/>
  </w:num>
  <w:num w:numId="20">
    <w:abstractNumId w:val="12"/>
  </w:num>
  <w:num w:numId="21">
    <w:abstractNumId w:val="30"/>
  </w:num>
  <w:num w:numId="22">
    <w:abstractNumId w:val="24"/>
  </w:num>
  <w:num w:numId="23">
    <w:abstractNumId w:val="29"/>
  </w:num>
  <w:num w:numId="24">
    <w:abstractNumId w:val="9"/>
  </w:num>
  <w:num w:numId="25">
    <w:abstractNumId w:val="28"/>
  </w:num>
  <w:num w:numId="26">
    <w:abstractNumId w:val="4"/>
  </w:num>
  <w:num w:numId="27">
    <w:abstractNumId w:val="2"/>
  </w:num>
  <w:num w:numId="28">
    <w:abstractNumId w:val="1"/>
    <w:lvlOverride w:ilvl="0">
      <w:startOverride w:val="1"/>
    </w:lvlOverride>
  </w:num>
  <w:num w:numId="29">
    <w:abstractNumId w:val="15"/>
  </w:num>
  <w:num w:numId="30">
    <w:abstractNumId w:val="32"/>
  </w:num>
  <w:num w:numId="31">
    <w:abstractNumId w:val="27"/>
  </w:num>
  <w:num w:numId="32">
    <w:abstractNumId w:val="19"/>
  </w:num>
  <w:num w:numId="33">
    <w:abstractNumId w:val="10"/>
  </w:num>
  <w:num w:numId="34">
    <w:abstractNumId w:val="34"/>
  </w:num>
  <w:num w:numId="35">
    <w:abstractNumId w:val="16"/>
  </w:num>
  <w:num w:numId="36">
    <w:abstractNumId w:val="8"/>
  </w:num>
  <w:num w:numId="37">
    <w:abstractNumId w:val="35"/>
  </w:num>
  <w:num w:numId="38">
    <w:abstractNumId w:val="11"/>
  </w:num>
  <w:num w:numId="39">
    <w:abstractNumId w:val="7"/>
  </w:num>
  <w:num w:numId="40">
    <w:abstractNumId w:val="33"/>
  </w:num>
  <w:num w:numId="41">
    <w:abstractNumId w:val="21"/>
  </w:num>
  <w:num w:numId="42">
    <w:abstractNumId w:val="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9C8"/>
    <w:rsid w:val="00002EBC"/>
    <w:rsid w:val="00026C02"/>
    <w:rsid w:val="00035F18"/>
    <w:rsid w:val="00070205"/>
    <w:rsid w:val="000D5154"/>
    <w:rsid w:val="000E6C46"/>
    <w:rsid w:val="00133640"/>
    <w:rsid w:val="001B1131"/>
    <w:rsid w:val="001D7D3B"/>
    <w:rsid w:val="001E19D9"/>
    <w:rsid w:val="001E2CF0"/>
    <w:rsid w:val="001F5528"/>
    <w:rsid w:val="00210830"/>
    <w:rsid w:val="002265FC"/>
    <w:rsid w:val="00231D9E"/>
    <w:rsid w:val="00232207"/>
    <w:rsid w:val="002371D9"/>
    <w:rsid w:val="00275B2B"/>
    <w:rsid w:val="00285B37"/>
    <w:rsid w:val="00294C42"/>
    <w:rsid w:val="002B0B1B"/>
    <w:rsid w:val="00302A0A"/>
    <w:rsid w:val="00313CF8"/>
    <w:rsid w:val="0036154B"/>
    <w:rsid w:val="00374F62"/>
    <w:rsid w:val="003A2542"/>
    <w:rsid w:val="003B5B4A"/>
    <w:rsid w:val="003B7C5A"/>
    <w:rsid w:val="003E442A"/>
    <w:rsid w:val="004431EC"/>
    <w:rsid w:val="004542F9"/>
    <w:rsid w:val="00461CF7"/>
    <w:rsid w:val="0049758D"/>
    <w:rsid w:val="004A5C6B"/>
    <w:rsid w:val="004A5C71"/>
    <w:rsid w:val="005105F7"/>
    <w:rsid w:val="00523266"/>
    <w:rsid w:val="00563A7E"/>
    <w:rsid w:val="005734E7"/>
    <w:rsid w:val="00581C79"/>
    <w:rsid w:val="005859DE"/>
    <w:rsid w:val="00586FFB"/>
    <w:rsid w:val="005926CA"/>
    <w:rsid w:val="00597782"/>
    <w:rsid w:val="005D11D3"/>
    <w:rsid w:val="005D17F2"/>
    <w:rsid w:val="00625318"/>
    <w:rsid w:val="00626570"/>
    <w:rsid w:val="00631876"/>
    <w:rsid w:val="00640DA8"/>
    <w:rsid w:val="006523F0"/>
    <w:rsid w:val="00684A24"/>
    <w:rsid w:val="006D242B"/>
    <w:rsid w:val="006D7C8C"/>
    <w:rsid w:val="006F1CF1"/>
    <w:rsid w:val="00701787"/>
    <w:rsid w:val="00713CBB"/>
    <w:rsid w:val="00724049"/>
    <w:rsid w:val="0073355B"/>
    <w:rsid w:val="00753EBA"/>
    <w:rsid w:val="0077469C"/>
    <w:rsid w:val="00783F37"/>
    <w:rsid w:val="007B7122"/>
    <w:rsid w:val="007D52F2"/>
    <w:rsid w:val="0088774C"/>
    <w:rsid w:val="008E29C8"/>
    <w:rsid w:val="008E4743"/>
    <w:rsid w:val="008F6F18"/>
    <w:rsid w:val="00946E9A"/>
    <w:rsid w:val="00947DEF"/>
    <w:rsid w:val="009A3145"/>
    <w:rsid w:val="009E5AF2"/>
    <w:rsid w:val="00A0610D"/>
    <w:rsid w:val="00A118FD"/>
    <w:rsid w:val="00A133BE"/>
    <w:rsid w:val="00A15928"/>
    <w:rsid w:val="00A214E0"/>
    <w:rsid w:val="00A4278A"/>
    <w:rsid w:val="00A43B7E"/>
    <w:rsid w:val="00A50FFA"/>
    <w:rsid w:val="00A57E3E"/>
    <w:rsid w:val="00A647C8"/>
    <w:rsid w:val="00A86E76"/>
    <w:rsid w:val="00AA5209"/>
    <w:rsid w:val="00AA5C14"/>
    <w:rsid w:val="00AB13AF"/>
    <w:rsid w:val="00AB2FA2"/>
    <w:rsid w:val="00AC4F8F"/>
    <w:rsid w:val="00AF488E"/>
    <w:rsid w:val="00B017EE"/>
    <w:rsid w:val="00B03164"/>
    <w:rsid w:val="00B22756"/>
    <w:rsid w:val="00B51CBA"/>
    <w:rsid w:val="00B7155E"/>
    <w:rsid w:val="00BA4D70"/>
    <w:rsid w:val="00BA5BD7"/>
    <w:rsid w:val="00BC1A01"/>
    <w:rsid w:val="00BD2426"/>
    <w:rsid w:val="00C21D43"/>
    <w:rsid w:val="00C26FE9"/>
    <w:rsid w:val="00C37CE5"/>
    <w:rsid w:val="00C44D4F"/>
    <w:rsid w:val="00C5416E"/>
    <w:rsid w:val="00C85806"/>
    <w:rsid w:val="00CB46CE"/>
    <w:rsid w:val="00CB7B0F"/>
    <w:rsid w:val="00CD3483"/>
    <w:rsid w:val="00CD6CCD"/>
    <w:rsid w:val="00CE28F2"/>
    <w:rsid w:val="00CF7594"/>
    <w:rsid w:val="00D41B36"/>
    <w:rsid w:val="00D6424D"/>
    <w:rsid w:val="00D900C0"/>
    <w:rsid w:val="00DC73A4"/>
    <w:rsid w:val="00DE69A4"/>
    <w:rsid w:val="00DF596B"/>
    <w:rsid w:val="00E234F1"/>
    <w:rsid w:val="00E267BA"/>
    <w:rsid w:val="00E964C4"/>
    <w:rsid w:val="00ED76A2"/>
    <w:rsid w:val="00F605C9"/>
    <w:rsid w:val="00F61517"/>
    <w:rsid w:val="00F8284D"/>
    <w:rsid w:val="00FA3E10"/>
    <w:rsid w:val="00FB59D7"/>
    <w:rsid w:val="00FD4ACB"/>
    <w:rsid w:val="00FF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F6BDF-5A22-4BE9-91FB-238A68A5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9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8E29C8"/>
    <w:pPr>
      <w:keepNext/>
      <w:widowControl/>
      <w:numPr>
        <w:numId w:val="1"/>
      </w:numPr>
      <w:suppressAutoHyphens/>
      <w:autoSpaceDE/>
      <w:autoSpaceDN/>
      <w:adjustRightInd/>
      <w:spacing w:before="240" w:after="60"/>
      <w:outlineLvl w:val="0"/>
    </w:pPr>
    <w:rPr>
      <w:rFonts w:ascii="Arial" w:eastAsia="Times New Roman" w:hAnsi="Arial" w:cs="Arial"/>
      <w:b/>
      <w:bCs/>
      <w:kern w:val="2"/>
      <w:sz w:val="32"/>
      <w:szCs w:val="32"/>
      <w:lang w:eastAsia="zh-CN"/>
    </w:rPr>
  </w:style>
  <w:style w:type="paragraph" w:styleId="2">
    <w:name w:val="heading 2"/>
    <w:basedOn w:val="a"/>
    <w:next w:val="a"/>
    <w:link w:val="20"/>
    <w:unhideWhenUsed/>
    <w:qFormat/>
    <w:rsid w:val="008E29C8"/>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unhideWhenUsed/>
    <w:qFormat/>
    <w:rsid w:val="008E29C8"/>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unhideWhenUsed/>
    <w:qFormat/>
    <w:rsid w:val="008E29C8"/>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unhideWhenUsed/>
    <w:qFormat/>
    <w:rsid w:val="008E29C8"/>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unhideWhenUsed/>
    <w:qFormat/>
    <w:rsid w:val="008E29C8"/>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9C8"/>
    <w:rPr>
      <w:rFonts w:ascii="Arial" w:eastAsia="Times New Roman" w:hAnsi="Arial" w:cs="Arial"/>
      <w:b/>
      <w:bCs/>
      <w:kern w:val="2"/>
      <w:sz w:val="32"/>
      <w:szCs w:val="32"/>
      <w:lang w:eastAsia="zh-CN"/>
    </w:rPr>
  </w:style>
  <w:style w:type="character" w:customStyle="1" w:styleId="20">
    <w:name w:val="Заголовок 2 Знак"/>
    <w:basedOn w:val="a0"/>
    <w:link w:val="2"/>
    <w:rsid w:val="008E29C8"/>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8E29C8"/>
    <w:rPr>
      <w:rFonts w:ascii="Arial" w:eastAsia="Times New Roman" w:hAnsi="Arial" w:cs="Arial"/>
      <w:b/>
      <w:bCs/>
      <w:sz w:val="26"/>
      <w:szCs w:val="26"/>
      <w:lang w:eastAsia="zh-CN"/>
    </w:rPr>
  </w:style>
  <w:style w:type="character" w:customStyle="1" w:styleId="60">
    <w:name w:val="Заголовок 6 Знак"/>
    <w:basedOn w:val="a0"/>
    <w:link w:val="6"/>
    <w:rsid w:val="008E29C8"/>
    <w:rPr>
      <w:rFonts w:ascii="Times New Roman" w:eastAsia="Times New Roman" w:hAnsi="Times New Roman" w:cs="Times New Roman"/>
      <w:b/>
      <w:bCs/>
      <w:lang w:eastAsia="zh-CN"/>
    </w:rPr>
  </w:style>
  <w:style w:type="character" w:customStyle="1" w:styleId="70">
    <w:name w:val="Заголовок 7 Знак"/>
    <w:basedOn w:val="a0"/>
    <w:link w:val="7"/>
    <w:rsid w:val="008E29C8"/>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8E29C8"/>
    <w:rPr>
      <w:rFonts w:ascii="Times New Roman" w:eastAsia="Times New Roman" w:hAnsi="Times New Roman" w:cs="Times New Roman"/>
      <w:i/>
      <w:iCs/>
      <w:sz w:val="24"/>
      <w:szCs w:val="24"/>
      <w:lang w:eastAsia="zh-CN"/>
    </w:rPr>
  </w:style>
  <w:style w:type="paragraph" w:styleId="a3">
    <w:name w:val="Normal (Web)"/>
    <w:basedOn w:val="a"/>
    <w:unhideWhenUsed/>
    <w:rsid w:val="008E29C8"/>
    <w:pPr>
      <w:widowControl/>
      <w:autoSpaceDE/>
      <w:autoSpaceDN/>
      <w:adjustRightInd/>
      <w:spacing w:before="100" w:beforeAutospacing="1" w:after="100" w:afterAutospacing="1"/>
    </w:pPr>
    <w:rPr>
      <w:rFonts w:eastAsia="Times New Roman"/>
    </w:rPr>
  </w:style>
  <w:style w:type="paragraph" w:styleId="a4">
    <w:name w:val="header"/>
    <w:basedOn w:val="a"/>
    <w:link w:val="a5"/>
    <w:uiPriority w:val="99"/>
    <w:semiHidden/>
    <w:unhideWhenUsed/>
    <w:rsid w:val="008E29C8"/>
    <w:pPr>
      <w:tabs>
        <w:tab w:val="center" w:pos="4677"/>
        <w:tab w:val="right" w:pos="9355"/>
      </w:tabs>
    </w:pPr>
  </w:style>
  <w:style w:type="character" w:customStyle="1" w:styleId="a5">
    <w:name w:val="Верхний колонтитул Знак"/>
    <w:basedOn w:val="a0"/>
    <w:link w:val="a4"/>
    <w:uiPriority w:val="99"/>
    <w:semiHidden/>
    <w:rsid w:val="008E29C8"/>
    <w:rPr>
      <w:rFonts w:ascii="Times New Roman" w:eastAsiaTheme="minorEastAsia" w:hAnsi="Times New Roman" w:cs="Times New Roman"/>
      <w:sz w:val="24"/>
      <w:szCs w:val="24"/>
      <w:lang w:eastAsia="ru-RU"/>
    </w:rPr>
  </w:style>
  <w:style w:type="character" w:customStyle="1" w:styleId="a6">
    <w:name w:val="Нижний колонтитул Знак"/>
    <w:basedOn w:val="a0"/>
    <w:link w:val="a7"/>
    <w:uiPriority w:val="99"/>
    <w:rsid w:val="008E29C8"/>
    <w:rPr>
      <w:rFonts w:ascii="Times New Roman" w:eastAsiaTheme="minorEastAsia" w:hAnsi="Times New Roman" w:cs="Times New Roman"/>
      <w:sz w:val="24"/>
      <w:szCs w:val="24"/>
      <w:lang w:eastAsia="ru-RU"/>
    </w:rPr>
  </w:style>
  <w:style w:type="paragraph" w:styleId="a7">
    <w:name w:val="footer"/>
    <w:basedOn w:val="a"/>
    <w:link w:val="a6"/>
    <w:uiPriority w:val="99"/>
    <w:unhideWhenUsed/>
    <w:rsid w:val="008E29C8"/>
    <w:pPr>
      <w:tabs>
        <w:tab w:val="center" w:pos="4677"/>
        <w:tab w:val="right" w:pos="9355"/>
      </w:tabs>
    </w:pPr>
  </w:style>
  <w:style w:type="character" w:customStyle="1" w:styleId="11">
    <w:name w:val="Нижний колонтитул Знак1"/>
    <w:basedOn w:val="a0"/>
    <w:uiPriority w:val="99"/>
    <w:semiHidden/>
    <w:rsid w:val="008E29C8"/>
    <w:rPr>
      <w:rFonts w:ascii="Times New Roman" w:eastAsiaTheme="minorEastAsia" w:hAnsi="Times New Roman" w:cs="Times New Roman"/>
      <w:sz w:val="24"/>
      <w:szCs w:val="24"/>
      <w:lang w:eastAsia="ru-RU"/>
    </w:rPr>
  </w:style>
  <w:style w:type="paragraph" w:styleId="a8">
    <w:name w:val="Body Text"/>
    <w:basedOn w:val="a"/>
    <w:link w:val="a9"/>
    <w:unhideWhenUsed/>
    <w:rsid w:val="008E29C8"/>
    <w:pPr>
      <w:widowControl/>
      <w:suppressAutoHyphens/>
      <w:autoSpaceDE/>
      <w:autoSpaceDN/>
      <w:adjustRightInd/>
      <w:spacing w:after="120"/>
    </w:pPr>
    <w:rPr>
      <w:rFonts w:eastAsia="Times New Roman"/>
      <w:lang w:eastAsia="zh-CN"/>
    </w:rPr>
  </w:style>
  <w:style w:type="character" w:customStyle="1" w:styleId="a9">
    <w:name w:val="Основной текст Знак"/>
    <w:basedOn w:val="a0"/>
    <w:link w:val="a8"/>
    <w:rsid w:val="008E29C8"/>
    <w:rPr>
      <w:rFonts w:ascii="Times New Roman" w:eastAsia="Times New Roman" w:hAnsi="Times New Roman" w:cs="Times New Roman"/>
      <w:sz w:val="24"/>
      <w:szCs w:val="24"/>
      <w:lang w:eastAsia="zh-CN"/>
    </w:rPr>
  </w:style>
  <w:style w:type="paragraph" w:styleId="aa">
    <w:name w:val="Body Text Indent"/>
    <w:basedOn w:val="a"/>
    <w:link w:val="ab"/>
    <w:uiPriority w:val="99"/>
    <w:unhideWhenUsed/>
    <w:rsid w:val="008E29C8"/>
    <w:pPr>
      <w:spacing w:after="120"/>
      <w:ind w:left="283"/>
    </w:pPr>
  </w:style>
  <w:style w:type="character" w:customStyle="1" w:styleId="ab">
    <w:name w:val="Основной текст с отступом Знак"/>
    <w:basedOn w:val="a0"/>
    <w:link w:val="aa"/>
    <w:uiPriority w:val="99"/>
    <w:rsid w:val="008E29C8"/>
    <w:rPr>
      <w:rFonts w:ascii="Times New Roman" w:eastAsiaTheme="minorEastAsia" w:hAnsi="Times New Roman" w:cs="Times New Roman"/>
      <w:sz w:val="24"/>
      <w:szCs w:val="24"/>
      <w:lang w:eastAsia="ru-RU"/>
    </w:rPr>
  </w:style>
  <w:style w:type="character" w:customStyle="1" w:styleId="ac">
    <w:name w:val="Текст выноски Знак"/>
    <w:basedOn w:val="a0"/>
    <w:link w:val="ad"/>
    <w:uiPriority w:val="99"/>
    <w:semiHidden/>
    <w:rsid w:val="008E29C8"/>
    <w:rPr>
      <w:rFonts w:ascii="Tahoma" w:eastAsiaTheme="minorEastAsia" w:hAnsi="Tahoma" w:cs="Tahoma"/>
      <w:sz w:val="16"/>
      <w:szCs w:val="16"/>
      <w:lang w:eastAsia="ru-RU"/>
    </w:rPr>
  </w:style>
  <w:style w:type="paragraph" w:styleId="ad">
    <w:name w:val="Balloon Text"/>
    <w:basedOn w:val="a"/>
    <w:link w:val="ac"/>
    <w:uiPriority w:val="99"/>
    <w:semiHidden/>
    <w:unhideWhenUsed/>
    <w:rsid w:val="008E29C8"/>
    <w:rPr>
      <w:rFonts w:ascii="Tahoma" w:hAnsi="Tahoma" w:cs="Tahoma"/>
      <w:sz w:val="16"/>
      <w:szCs w:val="16"/>
    </w:rPr>
  </w:style>
  <w:style w:type="paragraph" w:styleId="ae">
    <w:name w:val="List Paragraph"/>
    <w:basedOn w:val="a"/>
    <w:link w:val="af"/>
    <w:uiPriority w:val="1"/>
    <w:qFormat/>
    <w:rsid w:val="008E29C8"/>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af">
    <w:name w:val="Абзац списка Знак"/>
    <w:link w:val="ae"/>
    <w:locked/>
    <w:rsid w:val="008E29C8"/>
    <w:rPr>
      <w:rFonts w:ascii="Calibri" w:eastAsia="Times New Roman" w:hAnsi="Calibri" w:cs="Calibri"/>
      <w:lang w:eastAsia="zh-CN"/>
    </w:rPr>
  </w:style>
  <w:style w:type="paragraph" w:customStyle="1" w:styleId="TableParagraph">
    <w:name w:val="Table Paragraph"/>
    <w:basedOn w:val="a"/>
    <w:uiPriority w:val="1"/>
    <w:qFormat/>
    <w:rsid w:val="008E29C8"/>
    <w:pPr>
      <w:suppressAutoHyphens/>
      <w:autoSpaceDN/>
      <w:adjustRightInd/>
      <w:ind w:left="103"/>
    </w:pPr>
    <w:rPr>
      <w:rFonts w:eastAsia="Times New Roman"/>
      <w:sz w:val="20"/>
      <w:szCs w:val="20"/>
      <w:lang w:eastAsia="zh-CN"/>
    </w:rPr>
  </w:style>
  <w:style w:type="paragraph" w:customStyle="1" w:styleId="12">
    <w:name w:val="Знак1"/>
    <w:basedOn w:val="a"/>
    <w:rsid w:val="008E29C8"/>
    <w:pPr>
      <w:widowControl/>
      <w:tabs>
        <w:tab w:val="num" w:pos="0"/>
        <w:tab w:val="left" w:pos="643"/>
      </w:tabs>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uiPriority w:val="99"/>
    <w:rsid w:val="008E29C8"/>
    <w:pPr>
      <w:widowControl/>
      <w:autoSpaceDE/>
      <w:autoSpaceDN/>
      <w:adjustRightInd/>
      <w:jc w:val="both"/>
    </w:pPr>
    <w:rPr>
      <w:rFonts w:ascii="Times NR Cyr MT" w:eastAsia="Times New Roman" w:hAnsi="Times NR Cyr MT"/>
      <w:sz w:val="28"/>
      <w:szCs w:val="20"/>
    </w:rPr>
  </w:style>
  <w:style w:type="character" w:customStyle="1" w:styleId="21">
    <w:name w:val="Основной текст2"/>
    <w:rsid w:val="008E29C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FontStyle90">
    <w:name w:val="Font Style90"/>
    <w:basedOn w:val="a0"/>
    <w:uiPriority w:val="99"/>
    <w:rsid w:val="008E29C8"/>
    <w:rPr>
      <w:rFonts w:ascii="Times New Roman" w:hAnsi="Times New Roman" w:cs="Times New Roman" w:hint="default"/>
      <w:sz w:val="22"/>
      <w:szCs w:val="22"/>
    </w:rPr>
  </w:style>
  <w:style w:type="character" w:customStyle="1" w:styleId="13">
    <w:name w:val="Основной текст Знак1"/>
    <w:basedOn w:val="a0"/>
    <w:rsid w:val="008E29C8"/>
    <w:rPr>
      <w:sz w:val="24"/>
      <w:szCs w:val="24"/>
      <w:lang w:eastAsia="zh-CN"/>
    </w:rPr>
  </w:style>
  <w:style w:type="character" w:styleId="af0">
    <w:name w:val="Hyperlink"/>
    <w:basedOn w:val="a0"/>
    <w:uiPriority w:val="99"/>
    <w:semiHidden/>
    <w:unhideWhenUsed/>
    <w:rsid w:val="008E29C8"/>
    <w:rPr>
      <w:color w:val="0000FF"/>
      <w:u w:val="single"/>
    </w:rPr>
  </w:style>
  <w:style w:type="paragraph" w:customStyle="1" w:styleId="western">
    <w:name w:val="western"/>
    <w:basedOn w:val="a"/>
    <w:rsid w:val="008E29C8"/>
    <w:pPr>
      <w:widowControl/>
      <w:autoSpaceDE/>
      <w:autoSpaceDN/>
      <w:adjustRightInd/>
      <w:spacing w:before="100" w:beforeAutospacing="1" w:after="100" w:afterAutospacing="1"/>
    </w:pPr>
    <w:rPr>
      <w:rFonts w:eastAsia="Times New Roman"/>
    </w:rPr>
  </w:style>
  <w:style w:type="character" w:customStyle="1" w:styleId="WW8Num15z1">
    <w:name w:val="WW8Num15z1"/>
    <w:rsid w:val="008E29C8"/>
    <w:rPr>
      <w:rFonts w:ascii="Courier New" w:hAnsi="Courier New" w:cs="Courier New"/>
    </w:rPr>
  </w:style>
  <w:style w:type="character" w:customStyle="1" w:styleId="WW8Num23z0">
    <w:name w:val="WW8Num23z0"/>
    <w:rsid w:val="008E29C8"/>
    <w:rPr>
      <w:rFonts w:ascii="Symbol" w:hAnsi="Symbol" w:cs="Symbol"/>
    </w:rPr>
  </w:style>
  <w:style w:type="paragraph" w:customStyle="1" w:styleId="af1">
    <w:name w:val="Содержимое таблицы"/>
    <w:basedOn w:val="a"/>
    <w:rsid w:val="008E29C8"/>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c3">
    <w:name w:val="c3"/>
    <w:basedOn w:val="a"/>
    <w:rsid w:val="008E29C8"/>
    <w:pPr>
      <w:widowControl/>
      <w:autoSpaceDE/>
      <w:autoSpaceDN/>
      <w:adjustRightInd/>
      <w:spacing w:before="100" w:beforeAutospacing="1" w:after="100" w:afterAutospacing="1"/>
    </w:pPr>
    <w:rPr>
      <w:rFonts w:eastAsia="Times New Roman"/>
    </w:rPr>
  </w:style>
  <w:style w:type="paragraph" w:customStyle="1" w:styleId="msonormalmailrucssattributepostfix">
    <w:name w:val="msonormal_mailru_css_attribute_postfix"/>
    <w:basedOn w:val="a"/>
    <w:rsid w:val="008E29C8"/>
    <w:pPr>
      <w:widowControl/>
      <w:autoSpaceDE/>
      <w:autoSpaceDN/>
      <w:adjustRightInd/>
      <w:spacing w:before="100" w:beforeAutospacing="1" w:after="100" w:afterAutospacing="1"/>
    </w:pPr>
    <w:rPr>
      <w:rFonts w:eastAsia="Times New Roman"/>
    </w:rPr>
  </w:style>
  <w:style w:type="paragraph" w:customStyle="1" w:styleId="22">
    <w:name w:val="Основной текст 22"/>
    <w:basedOn w:val="a"/>
    <w:rsid w:val="008E29C8"/>
    <w:pPr>
      <w:widowControl/>
      <w:suppressAutoHyphens/>
      <w:autoSpaceDE/>
      <w:autoSpaceDN/>
      <w:adjustRightInd/>
      <w:spacing w:line="360" w:lineRule="auto"/>
    </w:pPr>
    <w:rPr>
      <w:rFonts w:eastAsia="Times New Roman"/>
      <w:sz w:val="26"/>
      <w:szCs w:val="20"/>
      <w:lang w:eastAsia="zh-CN"/>
    </w:rPr>
  </w:style>
  <w:style w:type="paragraph" w:customStyle="1" w:styleId="Style17">
    <w:name w:val="Style17"/>
    <w:basedOn w:val="a"/>
    <w:uiPriority w:val="99"/>
    <w:rsid w:val="00F8284D"/>
    <w:pPr>
      <w:autoSpaceDE/>
      <w:autoSpaceDN/>
      <w:adjustRightInd/>
    </w:pPr>
    <w:rPr>
      <w:rFonts w:eastAsia="Times New Roman"/>
      <w:lang w:eastAsia="zh-CN"/>
    </w:rPr>
  </w:style>
  <w:style w:type="character" w:styleId="af2">
    <w:name w:val="Strong"/>
    <w:qFormat/>
    <w:rsid w:val="00CB7B0F"/>
    <w:rPr>
      <w:b/>
      <w:bCs/>
    </w:rPr>
  </w:style>
  <w:style w:type="character" w:customStyle="1" w:styleId="style21">
    <w:name w:val="style21"/>
    <w:rsid w:val="00CB7B0F"/>
    <w:rPr>
      <w:sz w:val="27"/>
      <w:szCs w:val="27"/>
    </w:rPr>
  </w:style>
  <w:style w:type="character" w:customStyle="1" w:styleId="-">
    <w:name w:val="Интернет-ссылка"/>
    <w:rsid w:val="00B71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4945">
      <w:bodyDiv w:val="1"/>
      <w:marLeft w:val="0"/>
      <w:marRight w:val="0"/>
      <w:marTop w:val="0"/>
      <w:marBottom w:val="0"/>
      <w:divBdr>
        <w:top w:val="none" w:sz="0" w:space="0" w:color="auto"/>
        <w:left w:val="none" w:sz="0" w:space="0" w:color="auto"/>
        <w:bottom w:val="none" w:sz="0" w:space="0" w:color="auto"/>
        <w:right w:val="none" w:sz="0" w:space="0" w:color="auto"/>
      </w:divBdr>
    </w:div>
    <w:div w:id="331105696">
      <w:bodyDiv w:val="1"/>
      <w:marLeft w:val="0"/>
      <w:marRight w:val="0"/>
      <w:marTop w:val="0"/>
      <w:marBottom w:val="0"/>
      <w:divBdr>
        <w:top w:val="none" w:sz="0" w:space="0" w:color="auto"/>
        <w:left w:val="none" w:sz="0" w:space="0" w:color="auto"/>
        <w:bottom w:val="none" w:sz="0" w:space="0" w:color="auto"/>
        <w:right w:val="none" w:sz="0" w:space="0" w:color="auto"/>
      </w:divBdr>
    </w:div>
    <w:div w:id="546189478">
      <w:bodyDiv w:val="1"/>
      <w:marLeft w:val="0"/>
      <w:marRight w:val="0"/>
      <w:marTop w:val="0"/>
      <w:marBottom w:val="0"/>
      <w:divBdr>
        <w:top w:val="none" w:sz="0" w:space="0" w:color="auto"/>
        <w:left w:val="none" w:sz="0" w:space="0" w:color="auto"/>
        <w:bottom w:val="none" w:sz="0" w:space="0" w:color="auto"/>
        <w:right w:val="none" w:sz="0" w:space="0" w:color="auto"/>
      </w:divBdr>
    </w:div>
    <w:div w:id="702250756">
      <w:bodyDiv w:val="1"/>
      <w:marLeft w:val="0"/>
      <w:marRight w:val="0"/>
      <w:marTop w:val="0"/>
      <w:marBottom w:val="0"/>
      <w:divBdr>
        <w:top w:val="none" w:sz="0" w:space="0" w:color="auto"/>
        <w:left w:val="none" w:sz="0" w:space="0" w:color="auto"/>
        <w:bottom w:val="none" w:sz="0" w:space="0" w:color="auto"/>
        <w:right w:val="none" w:sz="0" w:space="0" w:color="auto"/>
      </w:divBdr>
    </w:div>
    <w:div w:id="808087841">
      <w:bodyDiv w:val="1"/>
      <w:marLeft w:val="0"/>
      <w:marRight w:val="0"/>
      <w:marTop w:val="0"/>
      <w:marBottom w:val="0"/>
      <w:divBdr>
        <w:top w:val="none" w:sz="0" w:space="0" w:color="auto"/>
        <w:left w:val="none" w:sz="0" w:space="0" w:color="auto"/>
        <w:bottom w:val="none" w:sz="0" w:space="0" w:color="auto"/>
        <w:right w:val="none" w:sz="0" w:space="0" w:color="auto"/>
      </w:divBdr>
    </w:div>
    <w:div w:id="861165382">
      <w:bodyDiv w:val="1"/>
      <w:marLeft w:val="0"/>
      <w:marRight w:val="0"/>
      <w:marTop w:val="0"/>
      <w:marBottom w:val="0"/>
      <w:divBdr>
        <w:top w:val="none" w:sz="0" w:space="0" w:color="auto"/>
        <w:left w:val="none" w:sz="0" w:space="0" w:color="auto"/>
        <w:bottom w:val="none" w:sz="0" w:space="0" w:color="auto"/>
        <w:right w:val="none" w:sz="0" w:space="0" w:color="auto"/>
      </w:divBdr>
    </w:div>
    <w:div w:id="987979464">
      <w:bodyDiv w:val="1"/>
      <w:marLeft w:val="0"/>
      <w:marRight w:val="0"/>
      <w:marTop w:val="0"/>
      <w:marBottom w:val="0"/>
      <w:divBdr>
        <w:top w:val="none" w:sz="0" w:space="0" w:color="auto"/>
        <w:left w:val="none" w:sz="0" w:space="0" w:color="auto"/>
        <w:bottom w:val="none" w:sz="0" w:space="0" w:color="auto"/>
        <w:right w:val="none" w:sz="0" w:space="0" w:color="auto"/>
      </w:divBdr>
    </w:div>
    <w:div w:id="12973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80808.html" TargetMode="External"/><Relationship Id="rId18" Type="http://schemas.openxmlformats.org/officeDocument/2006/relationships/hyperlink" Target="http://www.rsl.ru/ru/root3489/all" TargetMode="External"/><Relationship Id="rId26" Type="http://schemas.openxmlformats.org/officeDocument/2006/relationships/hyperlink" Target="http://www.fcsm.ru/" TargetMode="External"/><Relationship Id="rId3" Type="http://schemas.openxmlformats.org/officeDocument/2006/relationships/styles" Target="styles.xml"/><Relationship Id="rId21" Type="http://schemas.openxmlformats.org/officeDocument/2006/relationships/hyperlink" Target="https://link.springer.com/" TargetMode="External"/><Relationship Id="rId7" Type="http://schemas.openxmlformats.org/officeDocument/2006/relationships/endnotes" Target="endnotes.xml"/><Relationship Id="rId12" Type="http://schemas.openxmlformats.org/officeDocument/2006/relationships/hyperlink" Target="http://www.iprbookshop.ru/76916.html" TargetMode="External"/><Relationship Id="rId17" Type="http://schemas.openxmlformats.org/officeDocument/2006/relationships/hyperlink" Target="http://www.nns.ru/" TargetMode="External"/><Relationship Id="rId25"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neicon.ru/"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608.html" TargetMode="External"/><Relationship Id="rId24" Type="http://schemas.openxmlformats.org/officeDocument/2006/relationships/hyperlink" Target="http://www.skri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t.edu.ru/" TargetMode="External"/><Relationship Id="rId23" Type="http://schemas.openxmlformats.org/officeDocument/2006/relationships/hyperlink" Target="http://gks.ru/" TargetMode="External"/><Relationship Id="rId28" Type="http://schemas.openxmlformats.org/officeDocument/2006/relationships/hyperlink" Target="http://fgosvo.ru/" TargetMode="External"/><Relationship Id="rId10" Type="http://schemas.openxmlformats.org/officeDocument/2006/relationships/hyperlink" Target="http://www.iprbookshop.ru/66600.html" TargetMode="External"/><Relationship Id="rId19" Type="http://schemas.openxmlformats.org/officeDocument/2006/relationships/hyperlink" Target="http://webofscienc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9138.html" TargetMode="External"/><Relationship Id="rId14" Type="http://schemas.openxmlformats.org/officeDocument/2006/relationships/hyperlink" Target="http://pravo.gov.ru/" TargetMode="External"/><Relationship Id="rId22" Type="http://schemas.openxmlformats.org/officeDocument/2006/relationships/hyperlink" Target="http://www.minfin.ru" TargetMode="External"/><Relationship Id="rId27" Type="http://schemas.openxmlformats.org/officeDocument/2006/relationships/hyperlink" Target="http://www.exper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9949-7D65-4C0B-BF87-157530D4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11189</Words>
  <Characters>63782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4</cp:revision>
  <dcterms:created xsi:type="dcterms:W3CDTF">2022-01-29T18:26:00Z</dcterms:created>
  <dcterms:modified xsi:type="dcterms:W3CDTF">2022-09-20T12:06:00Z</dcterms:modified>
</cp:coreProperties>
</file>