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2A35" w:rsidRPr="00070F5E" w:rsidRDefault="00E663BD" w:rsidP="00722A35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8" o:title=""/>
          </v:shape>
        </w:pict>
      </w:r>
    </w:p>
    <w:p w:rsidR="00722A35" w:rsidRPr="00070F5E" w:rsidRDefault="00722A35" w:rsidP="00722A35">
      <w:pPr>
        <w:spacing w:after="120"/>
        <w:rPr>
          <w:sz w:val="28"/>
        </w:rPr>
      </w:pPr>
    </w:p>
    <w:p w:rsidR="009A7526" w:rsidRDefault="009A7526" w:rsidP="009A7526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9A7526" w:rsidRDefault="009A7526" w:rsidP="009A7526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9A7526" w:rsidRPr="006E3A4A" w:rsidRDefault="009A7526" w:rsidP="009A7526">
      <w:pPr>
        <w:pStyle w:val="af7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9A7526" w:rsidRDefault="009A7526" w:rsidP="009A7526"/>
    <w:p w:rsidR="009A7526" w:rsidRPr="007E2DDD" w:rsidRDefault="009A7526" w:rsidP="009A7526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E663BD" w:rsidRPr="006A240B" w:rsidRDefault="00E663BD" w:rsidP="00E663B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E663BD" w:rsidRPr="006A240B" w:rsidRDefault="00E663BD" w:rsidP="00E663B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E663BD" w:rsidRPr="006A240B" w:rsidRDefault="00E663BD" w:rsidP="00E663B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E663BD" w:rsidRPr="006A240B" w:rsidRDefault="00E663BD" w:rsidP="00E663B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  <w:bookmarkStart w:id="0" w:name="_GoBack"/>
      <w:bookmarkEnd w:id="0"/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keepNext/>
        <w:jc w:val="center"/>
        <w:outlineLvl w:val="2"/>
        <w:rPr>
          <w:b/>
          <w:bCs/>
          <w:sz w:val="28"/>
          <w:szCs w:val="28"/>
        </w:rPr>
      </w:pPr>
      <w:r w:rsidRPr="00070F5E">
        <w:rPr>
          <w:b/>
          <w:bCs/>
          <w:sz w:val="28"/>
          <w:szCs w:val="28"/>
        </w:rPr>
        <w:t>Рабочая программа учебной дисциплины</w:t>
      </w:r>
    </w:p>
    <w:p w:rsidR="00722A35" w:rsidRPr="00855F7D" w:rsidRDefault="00722A35" w:rsidP="00722A3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Теория</w:t>
      </w:r>
      <w:r w:rsidRPr="00855F7D">
        <w:rPr>
          <w:b/>
          <w:sz w:val="28"/>
          <w:szCs w:val="28"/>
          <w:lang w:eastAsia="ru-RU"/>
        </w:rPr>
        <w:t xml:space="preserve"> управления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Направление подготовки</w:t>
      </w: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38.03.04 Государственное и муниципальное управление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 xml:space="preserve">Направленность (профиль) подготовки </w:t>
      </w: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Региональное управление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Квалификация (степень) выпускника</w:t>
      </w: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Бакалавр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70F5E">
        <w:rPr>
          <w:sz w:val="28"/>
          <w:szCs w:val="28"/>
          <w:lang w:eastAsia="ru-RU"/>
        </w:rPr>
        <w:t>Форма обучения</w:t>
      </w:r>
    </w:p>
    <w:p w:rsidR="00722A35" w:rsidRPr="00070F5E" w:rsidRDefault="00722A35" w:rsidP="00722A35">
      <w:pPr>
        <w:jc w:val="center"/>
        <w:rPr>
          <w:sz w:val="28"/>
          <w:szCs w:val="28"/>
        </w:rPr>
      </w:pPr>
      <w:r w:rsidRPr="00070F5E">
        <w:rPr>
          <w:sz w:val="28"/>
          <w:szCs w:val="28"/>
        </w:rPr>
        <w:t>Очная, заочная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after="120"/>
        <w:jc w:val="center"/>
        <w:rPr>
          <w:color w:val="00000A"/>
        </w:rPr>
      </w:pPr>
      <w:r w:rsidRPr="00070F5E">
        <w:rPr>
          <w:sz w:val="28"/>
          <w:szCs w:val="28"/>
        </w:rPr>
        <w:t>Москва, 2019</w:t>
      </w:r>
    </w:p>
    <w:p w:rsidR="001D0457" w:rsidRPr="001D0457" w:rsidRDefault="00722A35" w:rsidP="00722A35">
      <w:pPr>
        <w:ind w:left="0" w:firstLine="0"/>
        <w:contextualSpacing/>
        <w:jc w:val="center"/>
        <w:rPr>
          <w:rFonts w:eastAsia="Calibri"/>
          <w:color w:val="00000A"/>
          <w:kern w:val="1"/>
          <w:sz w:val="28"/>
          <w:szCs w:val="28"/>
        </w:rPr>
      </w:pPr>
      <w:r>
        <w:br w:type="page"/>
      </w:r>
      <w:r w:rsidR="001D0457" w:rsidRPr="001D0457">
        <w:rPr>
          <w:rFonts w:eastAsia="Calibri"/>
          <w:color w:val="00000A"/>
          <w:kern w:val="1"/>
          <w:sz w:val="28"/>
          <w:szCs w:val="28"/>
        </w:rPr>
        <w:lastRenderedPageBreak/>
        <w:t>СОДЕРЖАНИЕ</w:t>
      </w:r>
    </w:p>
    <w:p w:rsidR="001D0457" w:rsidRPr="001D0457" w:rsidRDefault="001D0457" w:rsidP="001D0457">
      <w:pPr>
        <w:ind w:left="0" w:firstLine="0"/>
        <w:contextualSpacing/>
        <w:jc w:val="center"/>
        <w:rPr>
          <w:rFonts w:eastAsia="Calibri"/>
          <w:color w:val="00000A"/>
          <w:kern w:val="1"/>
          <w:sz w:val="28"/>
          <w:szCs w:val="28"/>
        </w:rPr>
      </w:pPr>
    </w:p>
    <w:p w:rsidR="008733D2" w:rsidRDefault="008733D2" w:rsidP="008733D2">
      <w:pPr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3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14254A" w:rsidP="0068381B">
            <w:pPr>
              <w:suppressAutoHyphens w:val="0"/>
              <w:jc w:val="center"/>
            </w:pPr>
            <w:r w:rsidRPr="0068381B">
              <w:t>4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4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F24E43" w:rsidP="00D9524D">
            <w:pPr>
              <w:pStyle w:val="afc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8733D2"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="008733D2"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4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D9524D" w:rsidP="0068381B">
            <w:pPr>
              <w:suppressAutoHyphens w:val="0"/>
              <w:jc w:val="center"/>
            </w:pPr>
            <w:r>
              <w:t>5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 Разделы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D9524D" w:rsidP="0068381B">
            <w:pPr>
              <w:suppressAutoHyphens w:val="0"/>
              <w:jc w:val="center"/>
            </w:pPr>
            <w:r>
              <w:t>5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14254A" w:rsidP="0068381B">
            <w:pPr>
              <w:suppressAutoHyphens w:val="0"/>
              <w:jc w:val="center"/>
            </w:pPr>
            <w:r w:rsidRPr="0068381B">
              <w:t>8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1</w:t>
            </w:r>
            <w:r w:rsidR="0014254A" w:rsidRPr="0068381B">
              <w:t>4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D9524D">
            <w:pPr>
              <w:suppressAutoHyphens w:val="0"/>
              <w:jc w:val="center"/>
            </w:pPr>
            <w:r w:rsidRPr="0068381B">
              <w:t>1</w:t>
            </w:r>
            <w:r w:rsidR="00D9524D">
              <w:t>4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15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15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14254A" w:rsidP="0068381B">
            <w:pPr>
              <w:suppressAutoHyphens w:val="0"/>
              <w:jc w:val="center"/>
            </w:pPr>
            <w:r w:rsidRPr="0068381B">
              <w:t>16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20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материально-технической базы, необходимой для осуществления образовательного процесса по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D9524D" w:rsidP="0068381B">
            <w:pPr>
              <w:suppressAutoHyphens w:val="0"/>
              <w:jc w:val="center"/>
            </w:pPr>
            <w:r>
              <w:t>20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2</w:t>
            </w:r>
            <w:r w:rsidR="00D9524D">
              <w:t>0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6C34B9" w:rsidP="0068381B">
            <w:pPr>
              <w:suppressAutoHyphens w:val="0"/>
              <w:jc w:val="center"/>
            </w:pPr>
            <w:r w:rsidRPr="0068381B">
              <w:t>21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6C34B9" w:rsidP="0068381B">
            <w:pPr>
              <w:suppressAutoHyphens w:val="0"/>
              <w:jc w:val="center"/>
            </w:pPr>
            <w:r w:rsidRPr="0068381B">
              <w:t>21</w:t>
            </w:r>
          </w:p>
        </w:tc>
      </w:tr>
      <w:tr w:rsidR="008733D2" w:rsidRPr="0068381B" w:rsidTr="0068381B">
        <w:trPr>
          <w:trHeight w:val="80"/>
        </w:trPr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6C34B9" w:rsidP="0068381B">
            <w:pPr>
              <w:suppressAutoHyphens w:val="0"/>
              <w:jc w:val="center"/>
            </w:pPr>
            <w:r w:rsidRPr="0068381B">
              <w:t>22</w:t>
            </w:r>
          </w:p>
        </w:tc>
      </w:tr>
    </w:tbl>
    <w:p w:rsidR="00161F57" w:rsidRDefault="00161F57">
      <w:pPr>
        <w:pStyle w:val="LO-Normal"/>
        <w:ind w:left="0" w:firstLine="709"/>
      </w:pPr>
    </w:p>
    <w:p w:rsidR="00916917" w:rsidRDefault="00916917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Pr="00916917" w:rsidRDefault="0068381B" w:rsidP="00A92DB3">
      <w:pPr>
        <w:ind w:left="0" w:firstLine="0"/>
      </w:pPr>
    </w:p>
    <w:p w:rsidR="00916917" w:rsidRPr="00916917" w:rsidRDefault="00916917" w:rsidP="0068381B">
      <w:pPr>
        <w:widowControl w:val="0"/>
        <w:numPr>
          <w:ilvl w:val="0"/>
          <w:numId w:val="19"/>
        </w:numPr>
        <w:autoSpaceDE w:val="0"/>
        <w:outlineLvl w:val="0"/>
        <w:rPr>
          <w:b/>
          <w:bCs/>
          <w:kern w:val="32"/>
        </w:rPr>
      </w:pPr>
      <w:bookmarkStart w:id="1" w:name="_Toc459975976"/>
      <w:r w:rsidRPr="00916917">
        <w:rPr>
          <w:b/>
          <w:bCs/>
          <w:kern w:val="32"/>
        </w:rPr>
        <w:t>Перечень планируемых результатов обучения по дисциплине, соотнесенных с планируемыми результатами освоения образовательной</w:t>
      </w:r>
      <w:r w:rsidRPr="00916917">
        <w:rPr>
          <w:b/>
          <w:bCs/>
          <w:spacing w:val="-4"/>
          <w:kern w:val="32"/>
        </w:rPr>
        <w:t xml:space="preserve"> </w:t>
      </w:r>
      <w:r w:rsidRPr="00916917">
        <w:rPr>
          <w:b/>
          <w:bCs/>
          <w:kern w:val="32"/>
        </w:rPr>
        <w:t>программы</w:t>
      </w:r>
      <w:bookmarkEnd w:id="1"/>
    </w:p>
    <w:p w:rsidR="0068381B" w:rsidRDefault="0068381B" w:rsidP="00F62545">
      <w:pPr>
        <w:pStyle w:val="LO-Normal"/>
        <w:ind w:left="0" w:firstLine="709"/>
        <w:rPr>
          <w:color w:val="auto"/>
        </w:rPr>
      </w:pPr>
    </w:p>
    <w:p w:rsidR="00E4181C" w:rsidRDefault="00F62545" w:rsidP="00F62545">
      <w:pPr>
        <w:pStyle w:val="LO-Normal"/>
        <w:ind w:left="0" w:firstLine="709"/>
        <w:rPr>
          <w:color w:val="auto"/>
        </w:rPr>
      </w:pPr>
      <w:r w:rsidRPr="00F62545">
        <w:rPr>
          <w:color w:val="auto"/>
        </w:rPr>
        <w:t xml:space="preserve">В результате освоения ОПОП </w:t>
      </w:r>
      <w:r w:rsidR="0068381B" w:rsidRPr="00F62545">
        <w:rPr>
          <w:color w:val="auto"/>
        </w:rPr>
        <w:t>бакалавриата обучающийся</w:t>
      </w:r>
      <w:r w:rsidRPr="00F62545">
        <w:rPr>
          <w:color w:val="auto"/>
        </w:rPr>
        <w:t xml:space="preserve"> должен овладеть следующими </w:t>
      </w:r>
      <w:r w:rsidR="0068381B" w:rsidRPr="00F62545">
        <w:rPr>
          <w:color w:val="auto"/>
        </w:rPr>
        <w:t>результатами обучения</w:t>
      </w:r>
      <w:r w:rsidRPr="00F62545">
        <w:rPr>
          <w:color w:val="auto"/>
        </w:rPr>
        <w:t xml:space="preserve"> по </w:t>
      </w:r>
      <w:r>
        <w:rPr>
          <w:color w:val="auto"/>
        </w:rPr>
        <w:t xml:space="preserve">учебной </w:t>
      </w:r>
      <w:r w:rsidRPr="00F62545">
        <w:rPr>
          <w:color w:val="auto"/>
        </w:rPr>
        <w:t>дисциплине (модулю) Б1.Б.10 Теория управления:</w:t>
      </w:r>
    </w:p>
    <w:p w:rsidR="00F62545" w:rsidRPr="00F62545" w:rsidRDefault="00F62545" w:rsidP="00F62545">
      <w:pPr>
        <w:pStyle w:val="LO-Normal"/>
        <w:ind w:left="0" w:firstLine="709"/>
        <w:rPr>
          <w:iCs/>
          <w:color w:val="auto"/>
        </w:rPr>
      </w:pPr>
    </w:p>
    <w:tbl>
      <w:tblPr>
        <w:tblW w:w="9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543"/>
        <w:gridCol w:w="3994"/>
      </w:tblGrid>
      <w:tr w:rsidR="00F62545" w:rsidRPr="00E4181C" w:rsidTr="00830CCC">
        <w:trPr>
          <w:trHeight w:val="552"/>
        </w:trPr>
        <w:tc>
          <w:tcPr>
            <w:tcW w:w="1555" w:type="dxa"/>
            <w:vAlign w:val="bottom"/>
          </w:tcPr>
          <w:p w:rsidR="00F62545" w:rsidRPr="00F62545" w:rsidRDefault="00F62545" w:rsidP="006D20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Lucida Sans Unicode"/>
                <w:b/>
                <w:i/>
                <w:kern w:val="1"/>
              </w:rPr>
            </w:pPr>
            <w:r w:rsidRPr="00F62545">
              <w:rPr>
                <w:rFonts w:eastAsia="Lucida Sans Unicode"/>
                <w:b/>
                <w:i/>
                <w:kern w:val="1"/>
              </w:rPr>
              <w:t>Коды компетенции</w:t>
            </w:r>
          </w:p>
        </w:tc>
        <w:tc>
          <w:tcPr>
            <w:tcW w:w="3543" w:type="dxa"/>
            <w:vAlign w:val="bottom"/>
          </w:tcPr>
          <w:p w:rsidR="00F62545" w:rsidRPr="00E4181C" w:rsidRDefault="00F62545" w:rsidP="00E4181C">
            <w:pPr>
              <w:widowControl w:val="0"/>
              <w:autoSpaceDE w:val="0"/>
              <w:autoSpaceDN w:val="0"/>
              <w:adjustRightInd w:val="0"/>
              <w:ind w:left="181" w:firstLine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b/>
                <w:bCs/>
                <w:w w:val="99"/>
                <w:kern w:val="1"/>
              </w:rPr>
              <w:t xml:space="preserve">Результаты освоения </w:t>
            </w:r>
            <w:r w:rsidRPr="00E4181C">
              <w:rPr>
                <w:rFonts w:eastAsia="Lucida Sans Unicode"/>
                <w:b/>
                <w:bCs/>
                <w:w w:val="99"/>
                <w:kern w:val="1"/>
              </w:rPr>
              <w:t>ОП</w:t>
            </w:r>
            <w:r>
              <w:rPr>
                <w:rFonts w:eastAsia="Lucida Sans Unicode"/>
                <w:b/>
                <w:bCs/>
                <w:w w:val="99"/>
                <w:kern w:val="1"/>
              </w:rPr>
              <w:t>ОП</w:t>
            </w:r>
          </w:p>
          <w:p w:rsidR="00F62545" w:rsidRPr="00F62545" w:rsidRDefault="00F62545" w:rsidP="00E418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1"/>
              <w:jc w:val="center"/>
              <w:rPr>
                <w:rFonts w:eastAsia="Lucida Sans Unicode"/>
                <w:i/>
                <w:kern w:val="1"/>
              </w:rPr>
            </w:pPr>
            <w:r w:rsidRPr="00F62545">
              <w:rPr>
                <w:b/>
                <w:i/>
              </w:rPr>
              <w:t>Содержание компетенций</w:t>
            </w:r>
          </w:p>
        </w:tc>
        <w:tc>
          <w:tcPr>
            <w:tcW w:w="3994" w:type="dxa"/>
            <w:vAlign w:val="bottom"/>
          </w:tcPr>
          <w:p w:rsidR="00F62545" w:rsidRPr="00E4181C" w:rsidRDefault="00F62545" w:rsidP="00E4181C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Lucida Sans Unicode"/>
                <w:kern w:val="1"/>
              </w:rPr>
            </w:pPr>
            <w:r w:rsidRPr="00E4181C">
              <w:rPr>
                <w:rFonts w:eastAsia="Lucida Sans Unicode"/>
                <w:b/>
                <w:bCs/>
                <w:w w:val="99"/>
                <w:kern w:val="1"/>
              </w:rPr>
              <w:t>Перечень планируемых результатов</w:t>
            </w:r>
          </w:p>
          <w:p w:rsidR="00F62545" w:rsidRPr="00E4181C" w:rsidRDefault="00F62545" w:rsidP="00E4181C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eastAsia="Lucida Sans Unicode"/>
                <w:kern w:val="1"/>
              </w:rPr>
            </w:pPr>
            <w:r w:rsidRPr="00E4181C">
              <w:rPr>
                <w:rFonts w:eastAsia="Lucida Sans Unicode"/>
                <w:b/>
                <w:bCs/>
                <w:kern w:val="1"/>
              </w:rPr>
              <w:t xml:space="preserve">обучения по </w:t>
            </w:r>
            <w:r>
              <w:rPr>
                <w:rFonts w:eastAsia="Lucida Sans Unicode"/>
                <w:b/>
                <w:bCs/>
                <w:kern w:val="1"/>
              </w:rPr>
              <w:t xml:space="preserve">учебной </w:t>
            </w:r>
            <w:r w:rsidRPr="00E4181C">
              <w:rPr>
                <w:rFonts w:eastAsia="Lucida Sans Unicode"/>
                <w:b/>
                <w:bCs/>
                <w:kern w:val="1"/>
              </w:rPr>
              <w:t>дисциплине</w:t>
            </w:r>
          </w:p>
        </w:tc>
      </w:tr>
      <w:tr w:rsidR="006D20EE" w:rsidRPr="00E4181C" w:rsidTr="00F62545">
        <w:trPr>
          <w:trHeight w:val="2792"/>
        </w:trPr>
        <w:tc>
          <w:tcPr>
            <w:tcW w:w="1555" w:type="dxa"/>
          </w:tcPr>
          <w:p w:rsidR="006D20EE" w:rsidRPr="0068381B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="Lucida Sans Unicode"/>
                <w:b/>
                <w:kern w:val="1"/>
              </w:rPr>
            </w:pPr>
            <w:r w:rsidRPr="0068381B">
              <w:rPr>
                <w:rFonts w:eastAsia="Lucida Sans Unicode"/>
                <w:b/>
                <w:kern w:val="1"/>
              </w:rPr>
              <w:t>О</w:t>
            </w:r>
            <w:r w:rsidR="006D20EE" w:rsidRPr="0068381B">
              <w:rPr>
                <w:rFonts w:eastAsia="Lucida Sans Unicode"/>
                <w:b/>
                <w:kern w:val="1"/>
              </w:rPr>
              <w:t>К-</w:t>
            </w:r>
            <w:r w:rsidRPr="0068381B">
              <w:rPr>
                <w:rFonts w:eastAsia="Lucida Sans Unicode"/>
                <w:b/>
                <w:kern w:val="1"/>
              </w:rPr>
              <w:t>6</w:t>
            </w:r>
          </w:p>
        </w:tc>
        <w:tc>
          <w:tcPr>
            <w:tcW w:w="3543" w:type="dxa"/>
            <w:vAlign w:val="bottom"/>
          </w:tcPr>
          <w:p w:rsidR="006D20EE" w:rsidRPr="00E4181C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68381B">
              <w:rPr>
                <w:rFonts w:eastAsia="Lucida Sans Unicode"/>
                <w:kern w:val="1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994" w:type="dxa"/>
            <w:vAlign w:val="bottom"/>
          </w:tcPr>
          <w:p w:rsidR="00A4075E" w:rsidRDefault="00A4075E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4075E">
              <w:rPr>
                <w:rFonts w:eastAsia="Lucida Sans Unicode"/>
                <w:i/>
                <w:kern w:val="1"/>
              </w:rPr>
              <w:t>Знать</w:t>
            </w:r>
            <w:r>
              <w:rPr>
                <w:rFonts w:eastAsia="Lucida Sans Unicode"/>
                <w:i/>
                <w:kern w:val="1"/>
              </w:rPr>
              <w:t>:</w:t>
            </w:r>
            <w:r w:rsidRPr="00A4075E">
              <w:rPr>
                <w:i/>
              </w:rPr>
              <w:t xml:space="preserve"> </w:t>
            </w:r>
            <w:r w:rsidRPr="00A4075E">
              <w:rPr>
                <w:rFonts w:eastAsia="Lucida Sans Unicode"/>
                <w:kern w:val="1"/>
              </w:rPr>
              <w:t>оптимальные типы стратегий управления организацией для определенных условий.</w:t>
            </w:r>
          </w:p>
          <w:p w:rsidR="0068381B" w:rsidRPr="00A4075E" w:rsidRDefault="0068381B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iCs/>
                <w:kern w:val="1"/>
              </w:rPr>
            </w:pPr>
          </w:p>
          <w:p w:rsidR="00A4075E" w:rsidRDefault="00A4075E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4075E">
              <w:rPr>
                <w:rFonts w:eastAsia="Lucida Sans Unicode"/>
                <w:i/>
                <w:kern w:val="1"/>
              </w:rPr>
              <w:t>Уметь</w:t>
            </w:r>
            <w:r>
              <w:rPr>
                <w:rFonts w:eastAsia="Lucida Sans Unicode"/>
                <w:i/>
                <w:kern w:val="1"/>
              </w:rPr>
              <w:t>:</w:t>
            </w:r>
            <w:r w:rsidRPr="00A4075E">
              <w:rPr>
                <w:rFonts w:eastAsia="Lucida Sans Unicode"/>
                <w:i/>
                <w:kern w:val="1"/>
              </w:rPr>
              <w:t xml:space="preserve"> </w:t>
            </w:r>
            <w:r w:rsidRPr="00A4075E">
              <w:rPr>
                <w:rFonts w:eastAsia="Lucida Sans Unicode"/>
                <w:kern w:val="1"/>
              </w:rPr>
              <w:t>применять</w:t>
            </w:r>
            <w:r>
              <w:rPr>
                <w:rFonts w:eastAsia="Lucida Sans Unicode"/>
                <w:kern w:val="1"/>
              </w:rPr>
              <w:t xml:space="preserve"> системный подход в управлении</w:t>
            </w:r>
          </w:p>
          <w:p w:rsidR="0068381B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</w:p>
          <w:p w:rsidR="00A4075E" w:rsidRPr="00E4181C" w:rsidRDefault="00A4075E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4075E">
              <w:rPr>
                <w:rFonts w:eastAsia="Lucida Sans Unicode"/>
                <w:i/>
                <w:kern w:val="1"/>
              </w:rPr>
              <w:t>Владеть</w:t>
            </w:r>
            <w:r>
              <w:rPr>
                <w:rFonts w:eastAsia="Lucida Sans Unicode"/>
                <w:i/>
                <w:kern w:val="1"/>
              </w:rPr>
              <w:t>:</w:t>
            </w:r>
            <w:r w:rsidRPr="00A4075E">
              <w:rPr>
                <w:rFonts w:eastAsia="Lucida Sans Unicode"/>
                <w:i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навыками</w:t>
            </w:r>
            <w:r w:rsidRPr="00A4075E">
              <w:rPr>
                <w:rFonts w:eastAsia="Lucida Sans Unicode"/>
                <w:kern w:val="1"/>
              </w:rPr>
              <w:t xml:space="preserve"> в области управления социальными системами и процессами</w:t>
            </w:r>
          </w:p>
        </w:tc>
      </w:tr>
      <w:tr w:rsidR="00916917" w:rsidRPr="00E4181C" w:rsidTr="00F62545">
        <w:trPr>
          <w:trHeight w:val="568"/>
        </w:trPr>
        <w:tc>
          <w:tcPr>
            <w:tcW w:w="1555" w:type="dxa"/>
          </w:tcPr>
          <w:p w:rsidR="00916917" w:rsidRPr="0068381B" w:rsidRDefault="00F62545" w:rsidP="0068381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="Lucida Sans Unicode"/>
                <w:b/>
                <w:kern w:val="1"/>
              </w:rPr>
            </w:pPr>
            <w:r w:rsidRPr="0068381B">
              <w:rPr>
                <w:rFonts w:eastAsia="Lucida Sans Unicode"/>
                <w:b/>
                <w:kern w:val="1"/>
              </w:rPr>
              <w:t>ОПК-</w:t>
            </w:r>
            <w:r w:rsidR="0068381B" w:rsidRPr="0068381B"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3543" w:type="dxa"/>
          </w:tcPr>
          <w:p w:rsidR="00916917" w:rsidRPr="006D20EE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68381B">
              <w:rPr>
                <w:rFonts w:eastAsia="Lucida Sans Unicode"/>
                <w:kern w:val="1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3994" w:type="dxa"/>
            <w:vAlign w:val="bottom"/>
          </w:tcPr>
          <w:p w:rsidR="00916917" w:rsidRDefault="00916917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F62545">
              <w:rPr>
                <w:rFonts w:eastAsia="Lucida Sans Unicode"/>
                <w:i/>
                <w:kern w:val="1"/>
              </w:rPr>
              <w:t>Знать:</w:t>
            </w:r>
            <w:r w:rsidRPr="00916917">
              <w:rPr>
                <w:rFonts w:eastAsia="Lucida Sans Unicode"/>
                <w:kern w:val="1"/>
              </w:rPr>
              <w:t xml:space="preserve"> Основные базы данных информационные ресурсы программное обеспечение управленческой деятельности основы информационной безопасности</w:t>
            </w:r>
          </w:p>
          <w:p w:rsidR="0068381B" w:rsidRPr="00916917" w:rsidRDefault="0068381B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</w:p>
          <w:p w:rsidR="00916917" w:rsidRDefault="00916917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F62545">
              <w:rPr>
                <w:rFonts w:eastAsia="Lucida Sans Unicode"/>
                <w:i/>
                <w:kern w:val="1"/>
              </w:rPr>
              <w:t>Уметь:</w:t>
            </w:r>
            <w:r w:rsidRPr="00916917">
              <w:rPr>
                <w:rFonts w:eastAsia="Lucida Sans Unicode"/>
                <w:kern w:val="1"/>
              </w:rPr>
              <w:t xml:space="preserve"> пользоваться основными базами данных </w:t>
            </w:r>
            <w:r w:rsidR="0068381B" w:rsidRPr="00916917">
              <w:rPr>
                <w:rFonts w:eastAsia="Lucida Sans Unicode"/>
                <w:kern w:val="1"/>
              </w:rPr>
              <w:t>информационных ресурсов</w:t>
            </w:r>
            <w:r w:rsidRPr="00916917">
              <w:rPr>
                <w:rFonts w:eastAsia="Lucida Sans Unicode"/>
                <w:kern w:val="1"/>
              </w:rPr>
              <w:t xml:space="preserve"> программного обеспечения управленческой деятельности основы информационной безопасности</w:t>
            </w:r>
          </w:p>
          <w:p w:rsidR="0068381B" w:rsidRPr="00916917" w:rsidRDefault="0068381B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</w:p>
          <w:p w:rsidR="00916917" w:rsidRPr="00A4075E" w:rsidRDefault="00916917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i/>
                <w:kern w:val="1"/>
              </w:rPr>
            </w:pPr>
            <w:r w:rsidRPr="00F62545">
              <w:rPr>
                <w:rFonts w:eastAsia="Lucida Sans Unicode"/>
                <w:i/>
                <w:kern w:val="1"/>
              </w:rPr>
              <w:t>Владеть:</w:t>
            </w:r>
            <w:r w:rsidRPr="00916917">
              <w:rPr>
                <w:rFonts w:eastAsia="Lucida Sans Unicode"/>
                <w:kern w:val="1"/>
              </w:rPr>
              <w:t xml:space="preserve"> Основными базами данных </w:t>
            </w:r>
            <w:r w:rsidR="0068381B" w:rsidRPr="00916917">
              <w:rPr>
                <w:rFonts w:eastAsia="Lucida Sans Unicode"/>
                <w:kern w:val="1"/>
              </w:rPr>
              <w:t>информационными ресурсами</w:t>
            </w:r>
            <w:r w:rsidRPr="00916917">
              <w:rPr>
                <w:rFonts w:eastAsia="Lucida Sans Unicode"/>
                <w:kern w:val="1"/>
              </w:rPr>
              <w:t xml:space="preserve"> </w:t>
            </w:r>
            <w:r w:rsidR="0068381B" w:rsidRPr="00916917">
              <w:rPr>
                <w:rFonts w:eastAsia="Lucida Sans Unicode"/>
                <w:kern w:val="1"/>
              </w:rPr>
              <w:t>программным обеспечением</w:t>
            </w:r>
            <w:r w:rsidRPr="00916917">
              <w:rPr>
                <w:rFonts w:eastAsia="Lucida Sans Unicode"/>
                <w:kern w:val="1"/>
              </w:rPr>
              <w:t xml:space="preserve"> управленческой деятельности основы информационной безопасности</w:t>
            </w:r>
          </w:p>
        </w:tc>
      </w:tr>
      <w:tr w:rsidR="006D20EE" w:rsidRPr="00E4181C" w:rsidTr="00F62545">
        <w:trPr>
          <w:trHeight w:val="568"/>
        </w:trPr>
        <w:tc>
          <w:tcPr>
            <w:tcW w:w="1555" w:type="dxa"/>
          </w:tcPr>
          <w:p w:rsidR="006D20EE" w:rsidRPr="0068381B" w:rsidRDefault="006D20EE" w:rsidP="0068381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="Lucida Sans Unicode"/>
                <w:b/>
                <w:kern w:val="1"/>
              </w:rPr>
            </w:pPr>
            <w:r w:rsidRPr="0068381B">
              <w:rPr>
                <w:rFonts w:eastAsia="Lucida Sans Unicode"/>
                <w:b/>
                <w:kern w:val="1"/>
              </w:rPr>
              <w:t>ПК-</w:t>
            </w:r>
            <w:r w:rsidR="0068381B">
              <w:rPr>
                <w:rFonts w:eastAsia="Lucida Sans Unicode"/>
                <w:b/>
                <w:kern w:val="1"/>
              </w:rPr>
              <w:t>1</w:t>
            </w:r>
          </w:p>
        </w:tc>
        <w:tc>
          <w:tcPr>
            <w:tcW w:w="3543" w:type="dxa"/>
            <w:vAlign w:val="bottom"/>
          </w:tcPr>
          <w:p w:rsidR="006D20EE" w:rsidRPr="006D20EE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68381B">
              <w:rPr>
                <w:rFonts w:eastAsia="Lucida Sans Unicode"/>
                <w:kern w:val="1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3994" w:type="dxa"/>
          </w:tcPr>
          <w:p w:rsidR="006D20EE" w:rsidRDefault="00AB167D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B167D">
              <w:rPr>
                <w:rFonts w:eastAsia="Lucida Sans Unicode"/>
                <w:i/>
                <w:kern w:val="1"/>
              </w:rPr>
              <w:t>Знать</w:t>
            </w:r>
            <w:r>
              <w:rPr>
                <w:rFonts w:eastAsia="Lucida Sans Unicode"/>
                <w:i/>
                <w:kern w:val="1"/>
              </w:rPr>
              <w:t>:</w:t>
            </w:r>
            <w:r>
              <w:rPr>
                <w:rFonts w:eastAsia="Lucida Sans Unicode"/>
                <w:kern w:val="1"/>
              </w:rPr>
              <w:t xml:space="preserve"> </w:t>
            </w:r>
            <w:r w:rsidRPr="00AB167D">
              <w:rPr>
                <w:rFonts w:eastAsia="Lucida Sans Unicode"/>
                <w:kern w:val="1"/>
              </w:rPr>
              <w:t xml:space="preserve">основы </w:t>
            </w:r>
            <w:r w:rsidR="0068381B" w:rsidRPr="00AB167D">
              <w:rPr>
                <w:rFonts w:eastAsia="Lucida Sans Unicode"/>
                <w:kern w:val="1"/>
              </w:rPr>
              <w:t>принятия эффективных</w:t>
            </w:r>
            <w:r w:rsidRPr="00AB167D">
              <w:rPr>
                <w:rFonts w:eastAsia="Lucida Sans Unicode"/>
                <w:kern w:val="1"/>
              </w:rPr>
              <w:t xml:space="preserve"> решений; факторы эффективности в управлении</w:t>
            </w:r>
          </w:p>
          <w:p w:rsidR="0068381B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</w:p>
          <w:p w:rsidR="00AB167D" w:rsidRDefault="00AB167D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B167D">
              <w:rPr>
                <w:rFonts w:eastAsia="Lucida Sans Unicode"/>
                <w:i/>
                <w:kern w:val="1"/>
              </w:rPr>
              <w:t>Уметь</w:t>
            </w:r>
            <w:r>
              <w:rPr>
                <w:rFonts w:eastAsia="Lucida Sans Unicode"/>
                <w:i/>
                <w:kern w:val="1"/>
              </w:rPr>
              <w:t>:</w:t>
            </w:r>
            <w:r w:rsidRPr="00AB167D">
              <w:t xml:space="preserve"> </w:t>
            </w:r>
            <w:r w:rsidRPr="00AB167D">
              <w:rPr>
                <w:rFonts w:eastAsia="Lucida Sans Unicode"/>
                <w:kern w:val="1"/>
              </w:rPr>
              <w:t>применять системный подход в управлении</w:t>
            </w:r>
          </w:p>
          <w:p w:rsidR="0068381B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</w:p>
          <w:p w:rsidR="00AB167D" w:rsidRPr="00E4181C" w:rsidRDefault="00AB167D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B167D">
              <w:rPr>
                <w:rFonts w:eastAsia="Lucida Sans Unicode"/>
                <w:i/>
                <w:kern w:val="1"/>
              </w:rPr>
              <w:t>Владеть:</w:t>
            </w:r>
            <w:r>
              <w:rPr>
                <w:rFonts w:eastAsia="Lucida Sans Unicode"/>
                <w:kern w:val="1"/>
              </w:rPr>
              <w:t xml:space="preserve"> основополагающими принципами </w:t>
            </w:r>
            <w:r w:rsidRPr="00AB167D">
              <w:rPr>
                <w:rFonts w:eastAsia="Lucida Sans Unicode"/>
                <w:kern w:val="1"/>
              </w:rPr>
              <w:t>управления, формы их реализации и направления развития</w:t>
            </w:r>
          </w:p>
        </w:tc>
      </w:tr>
      <w:tr w:rsidR="00916917" w:rsidRPr="00E4181C" w:rsidTr="00F62545">
        <w:trPr>
          <w:trHeight w:val="568"/>
        </w:trPr>
        <w:tc>
          <w:tcPr>
            <w:tcW w:w="1555" w:type="dxa"/>
          </w:tcPr>
          <w:p w:rsidR="00916917" w:rsidRPr="0068381B" w:rsidRDefault="00F62545" w:rsidP="00F6254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="Lucida Sans Unicode"/>
                <w:b/>
                <w:kern w:val="1"/>
              </w:rPr>
            </w:pPr>
            <w:r w:rsidRPr="0068381B">
              <w:rPr>
                <w:rFonts w:eastAsia="Lucida Sans Unicode"/>
                <w:b/>
                <w:kern w:val="1"/>
              </w:rPr>
              <w:t>ПК-</w:t>
            </w:r>
            <w:r w:rsidR="0068381B"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3543" w:type="dxa"/>
          </w:tcPr>
          <w:p w:rsidR="00916917" w:rsidRPr="006D20EE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68381B">
              <w:rPr>
                <w:rFonts w:eastAsia="Lucida Sans Unicode"/>
                <w:kern w:val="1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</w:t>
            </w:r>
            <w:r w:rsidRPr="0068381B">
              <w:rPr>
                <w:rFonts w:eastAsia="Lucida Sans Unicode"/>
                <w:kern w:val="1"/>
              </w:rPr>
              <w:lastRenderedPageBreak/>
              <w:t>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994" w:type="dxa"/>
            <w:vAlign w:val="bottom"/>
          </w:tcPr>
          <w:p w:rsidR="00E35EEA" w:rsidRDefault="00E35EEA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E35EEA">
              <w:rPr>
                <w:rFonts w:eastAsia="Lucida Sans Unicode"/>
                <w:i/>
                <w:kern w:val="1"/>
              </w:rPr>
              <w:lastRenderedPageBreak/>
              <w:t xml:space="preserve">Знать: </w:t>
            </w:r>
            <w:r w:rsidRPr="00E35EEA">
              <w:rPr>
                <w:rFonts w:eastAsia="Lucida Sans Unicode"/>
                <w:kern w:val="1"/>
              </w:rPr>
              <w:t xml:space="preserve">Методы планирования </w:t>
            </w:r>
            <w:r w:rsidR="0068381B" w:rsidRPr="00E35EEA">
              <w:rPr>
                <w:rFonts w:eastAsia="Lucida Sans Unicode"/>
                <w:kern w:val="1"/>
              </w:rPr>
              <w:t>и прогнозирования</w:t>
            </w:r>
            <w:r w:rsidR="0068381B">
              <w:rPr>
                <w:rFonts w:eastAsia="Lucida Sans Unicode"/>
                <w:kern w:val="1"/>
              </w:rPr>
              <w:t>.</w:t>
            </w:r>
          </w:p>
          <w:p w:rsidR="0068381B" w:rsidRPr="00E35EEA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i/>
                <w:kern w:val="1"/>
              </w:rPr>
            </w:pPr>
          </w:p>
          <w:p w:rsidR="00E35EEA" w:rsidRPr="00E35EEA" w:rsidRDefault="00E35EEA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i/>
                <w:kern w:val="1"/>
              </w:rPr>
            </w:pPr>
            <w:r w:rsidRPr="00E35EEA">
              <w:rPr>
                <w:rFonts w:eastAsia="Lucida Sans Unicode"/>
                <w:i/>
                <w:kern w:val="1"/>
              </w:rPr>
              <w:t xml:space="preserve">Уметь: </w:t>
            </w:r>
            <w:r w:rsidRPr="00E35EEA">
              <w:rPr>
                <w:rFonts w:eastAsia="Lucida Sans Unicode"/>
                <w:kern w:val="1"/>
              </w:rPr>
              <w:t>Использовать методы планирования, прогнозирования и оценки результатов деятельности</w:t>
            </w:r>
          </w:p>
          <w:p w:rsidR="00916917" w:rsidRPr="00AB167D" w:rsidRDefault="00E35EEA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i/>
                <w:kern w:val="1"/>
              </w:rPr>
            </w:pPr>
            <w:r w:rsidRPr="00E35EEA">
              <w:rPr>
                <w:rFonts w:eastAsia="Lucida Sans Unicode"/>
                <w:i/>
                <w:kern w:val="1"/>
              </w:rPr>
              <w:lastRenderedPageBreak/>
              <w:t xml:space="preserve">Владеть: </w:t>
            </w:r>
            <w:r w:rsidRPr="00E35EEA">
              <w:rPr>
                <w:rFonts w:eastAsia="Lucida Sans Unicode"/>
                <w:kern w:val="1"/>
              </w:rPr>
              <w:t>Методами планирования, прогнозирования и оценки результатов деятельности</w:t>
            </w:r>
          </w:p>
        </w:tc>
      </w:tr>
    </w:tbl>
    <w:p w:rsidR="0068381B" w:rsidRDefault="0068381B" w:rsidP="00AD15C2">
      <w:pPr>
        <w:tabs>
          <w:tab w:val="left" w:pos="851"/>
          <w:tab w:val="left" w:pos="993"/>
        </w:tabs>
        <w:suppressAutoHyphens w:val="0"/>
        <w:ind w:left="0" w:firstLine="0"/>
        <w:rPr>
          <w:b/>
          <w:lang w:eastAsia="ru-RU"/>
        </w:rPr>
      </w:pPr>
    </w:p>
    <w:p w:rsidR="00AD15C2" w:rsidRPr="00AD15C2" w:rsidRDefault="00AD15C2" w:rsidP="00D9524D">
      <w:pPr>
        <w:numPr>
          <w:ilvl w:val="0"/>
          <w:numId w:val="19"/>
        </w:numPr>
        <w:tabs>
          <w:tab w:val="left" w:pos="851"/>
          <w:tab w:val="left" w:pos="993"/>
        </w:tabs>
        <w:suppressAutoHyphens w:val="0"/>
        <w:rPr>
          <w:b/>
          <w:lang w:eastAsia="ru-RU"/>
        </w:rPr>
      </w:pPr>
      <w:r w:rsidRPr="00AD15C2">
        <w:rPr>
          <w:b/>
          <w:lang w:eastAsia="ru-RU"/>
        </w:rPr>
        <w:t xml:space="preserve">Место учебной </w:t>
      </w:r>
      <w:r w:rsidR="0068381B" w:rsidRPr="00AD15C2">
        <w:rPr>
          <w:b/>
          <w:lang w:eastAsia="ru-RU"/>
        </w:rPr>
        <w:t>дисциплины в</w:t>
      </w:r>
      <w:r w:rsidRPr="00AD15C2">
        <w:rPr>
          <w:b/>
          <w:lang w:eastAsia="ru-RU"/>
        </w:rPr>
        <w:t xml:space="preserve"> структуре основной профессиональной образовательной программы бакалавриата:</w:t>
      </w:r>
    </w:p>
    <w:p w:rsidR="00AD15C2" w:rsidRPr="00AD15C2" w:rsidRDefault="00AD15C2" w:rsidP="0068381B">
      <w:pPr>
        <w:suppressAutoHyphens w:val="0"/>
        <w:autoSpaceDE w:val="0"/>
        <w:autoSpaceDN w:val="0"/>
        <w:adjustRightInd w:val="0"/>
        <w:ind w:left="0" w:firstLine="708"/>
        <w:rPr>
          <w:rFonts w:eastAsia="TimesNewRomanPSMT"/>
          <w:lang w:eastAsia="en-US"/>
        </w:rPr>
      </w:pPr>
      <w:r w:rsidRPr="00AD15C2">
        <w:rPr>
          <w:rFonts w:eastAsia="TimesNewRomanPSMT"/>
          <w:lang w:eastAsia="en-US"/>
        </w:rPr>
        <w:t xml:space="preserve">Учебная </w:t>
      </w:r>
      <w:r w:rsidR="0068381B" w:rsidRPr="00AD15C2">
        <w:rPr>
          <w:rFonts w:eastAsia="TimesNewRomanPSMT"/>
          <w:lang w:eastAsia="en-US"/>
        </w:rPr>
        <w:t>дисциплина Б1.Б.10</w:t>
      </w:r>
      <w:r w:rsidRPr="00AD15C2">
        <w:rPr>
          <w:rFonts w:eastAsia="TimesNewRomanPSMT"/>
          <w:lang w:eastAsia="en-US"/>
        </w:rPr>
        <w:t xml:space="preserve"> Теория управления - реализуется в </w:t>
      </w:r>
      <w:r w:rsidR="0068381B" w:rsidRPr="00AD15C2">
        <w:rPr>
          <w:rFonts w:eastAsia="TimesNewRomanPSMT"/>
          <w:lang w:eastAsia="en-US"/>
        </w:rPr>
        <w:t>рамках базовой</w:t>
      </w:r>
      <w:r w:rsidRPr="00AD15C2">
        <w:rPr>
          <w:rFonts w:eastAsia="TimesNewRomanPSMT"/>
          <w:lang w:eastAsia="en-US"/>
        </w:rPr>
        <w:t xml:space="preserve"> части. </w:t>
      </w:r>
    </w:p>
    <w:p w:rsidR="00AD15C2" w:rsidRDefault="00AD15C2" w:rsidP="0068381B">
      <w:pPr>
        <w:suppressAutoHyphens w:val="0"/>
        <w:autoSpaceDE w:val="0"/>
        <w:autoSpaceDN w:val="0"/>
        <w:adjustRightInd w:val="0"/>
        <w:ind w:left="0" w:firstLine="708"/>
        <w:rPr>
          <w:rFonts w:eastAsia="TimesNewRomanPSMT"/>
          <w:lang w:eastAsia="en-US"/>
        </w:rPr>
      </w:pPr>
      <w:r w:rsidRPr="00AD15C2">
        <w:rPr>
          <w:rFonts w:eastAsia="TimesNewRomanPSMT"/>
          <w:lang w:eastAsia="en-US"/>
        </w:rPr>
        <w:t xml:space="preserve">Для освоения </w:t>
      </w:r>
      <w:r>
        <w:rPr>
          <w:rFonts w:eastAsia="TimesNewRomanPSMT"/>
          <w:lang w:eastAsia="en-US"/>
        </w:rPr>
        <w:t xml:space="preserve">учебной </w:t>
      </w:r>
      <w:r w:rsidRPr="00AD15C2">
        <w:rPr>
          <w:rFonts w:eastAsia="TimesNewRomanPSMT"/>
          <w:lang w:eastAsia="en-US"/>
        </w:rPr>
        <w:t xml:space="preserve">дисциплины необходимы компетенции, сформированные в рамках следующих </w:t>
      </w:r>
      <w:r>
        <w:rPr>
          <w:rFonts w:eastAsia="TimesNewRomanPSMT"/>
          <w:lang w:eastAsia="en-US"/>
        </w:rPr>
        <w:t xml:space="preserve">учебных </w:t>
      </w:r>
      <w:r w:rsidRPr="00AD15C2">
        <w:rPr>
          <w:rFonts w:eastAsia="TimesNewRomanPSMT"/>
          <w:lang w:eastAsia="en-US"/>
        </w:rPr>
        <w:t xml:space="preserve">дисциплин </w:t>
      </w:r>
      <w:r w:rsidR="0068381B" w:rsidRPr="00AD15C2">
        <w:rPr>
          <w:rFonts w:eastAsia="TimesNewRomanPSMT"/>
          <w:lang w:eastAsia="en-US"/>
        </w:rPr>
        <w:t xml:space="preserve">ОПОП: </w:t>
      </w:r>
      <w:r w:rsidR="0068381B" w:rsidRPr="0068381B">
        <w:rPr>
          <w:rFonts w:eastAsia="TimesNewRomanPSMT"/>
          <w:lang w:eastAsia="en-US"/>
        </w:rPr>
        <w:t>Введение в специальность</w:t>
      </w:r>
      <w:r w:rsidRPr="00AD15C2">
        <w:rPr>
          <w:rFonts w:eastAsia="TimesNewRomanPSMT"/>
          <w:lang w:eastAsia="en-US"/>
        </w:rPr>
        <w:t xml:space="preserve">, </w:t>
      </w:r>
      <w:r w:rsidR="0068381B" w:rsidRPr="0068381B">
        <w:rPr>
          <w:rFonts w:eastAsia="TimesNewRomanPSMT"/>
          <w:lang w:eastAsia="en-US"/>
        </w:rPr>
        <w:t>История государственного управления России</w:t>
      </w:r>
      <w:r w:rsidR="0068381B">
        <w:rPr>
          <w:rFonts w:eastAsia="TimesNewRomanPSMT"/>
          <w:lang w:eastAsia="en-US"/>
        </w:rPr>
        <w:t>,</w:t>
      </w:r>
      <w:r w:rsidR="0068381B" w:rsidRPr="0068381B">
        <w:t xml:space="preserve"> </w:t>
      </w:r>
      <w:r w:rsidR="0068381B" w:rsidRPr="0068381B">
        <w:rPr>
          <w:rFonts w:eastAsia="TimesNewRomanPSMT"/>
          <w:lang w:eastAsia="en-US"/>
        </w:rPr>
        <w:t>Экономика города</w:t>
      </w:r>
      <w:r w:rsidR="0068381B">
        <w:rPr>
          <w:rFonts w:eastAsia="TimesNewRomanPSMT"/>
          <w:lang w:eastAsia="en-US"/>
        </w:rPr>
        <w:t xml:space="preserve">. </w:t>
      </w:r>
    </w:p>
    <w:p w:rsidR="0068381B" w:rsidRDefault="0068381B" w:rsidP="0068381B">
      <w:pPr>
        <w:suppressAutoHyphens w:val="0"/>
        <w:autoSpaceDE w:val="0"/>
        <w:autoSpaceDN w:val="0"/>
        <w:adjustRightInd w:val="0"/>
        <w:ind w:left="0" w:firstLine="708"/>
        <w:rPr>
          <w:rFonts w:eastAsia="TimesNewRomanPSMT"/>
          <w:lang w:eastAsia="en-US"/>
        </w:rPr>
      </w:pPr>
    </w:p>
    <w:p w:rsidR="0068381B" w:rsidRPr="00682C15" w:rsidRDefault="0068381B" w:rsidP="0068381B">
      <w:pPr>
        <w:widowControl w:val="0"/>
        <w:tabs>
          <w:tab w:val="left" w:pos="5605"/>
          <w:tab w:val="left" w:pos="8323"/>
        </w:tabs>
        <w:autoSpaceDE w:val="0"/>
        <w:ind w:left="0" w:right="102" w:firstLine="0"/>
      </w:pPr>
      <w:r>
        <w:t>Учебная д</w:t>
      </w:r>
      <w:r w:rsidRPr="00682C15">
        <w:t xml:space="preserve">исциплина изучается на </w:t>
      </w:r>
      <w:r>
        <w:t>1</w:t>
      </w:r>
      <w:r w:rsidRPr="00682C15">
        <w:t xml:space="preserve"> курсе в</w:t>
      </w:r>
      <w:r>
        <w:t>о</w:t>
      </w:r>
      <w:r w:rsidRPr="00682C15">
        <w:t xml:space="preserve"> </w:t>
      </w:r>
      <w:r>
        <w:t>2</w:t>
      </w:r>
      <w:r w:rsidRPr="00682C15">
        <w:t xml:space="preserve"> семестре (для очной формы обучения).</w:t>
      </w:r>
    </w:p>
    <w:p w:rsidR="0068381B" w:rsidRDefault="0068381B" w:rsidP="0068381B">
      <w:pPr>
        <w:widowControl w:val="0"/>
        <w:tabs>
          <w:tab w:val="left" w:pos="5605"/>
          <w:tab w:val="left" w:pos="8323"/>
        </w:tabs>
        <w:autoSpaceDE w:val="0"/>
        <w:ind w:left="0" w:right="102" w:firstLine="0"/>
      </w:pPr>
      <w:r>
        <w:t>Учебная д</w:t>
      </w:r>
      <w:r w:rsidRPr="00682C15">
        <w:t xml:space="preserve">исциплина изучается на </w:t>
      </w:r>
      <w:r>
        <w:t>2</w:t>
      </w:r>
      <w:r w:rsidRPr="00682C15">
        <w:t xml:space="preserve"> курсе в </w:t>
      </w:r>
      <w:r>
        <w:t>4</w:t>
      </w:r>
      <w:r w:rsidRPr="00682C15">
        <w:t xml:space="preserve"> семестре (для заочной формы обучения).</w:t>
      </w:r>
    </w:p>
    <w:p w:rsidR="00AD15C2" w:rsidRPr="00AD15C2" w:rsidRDefault="00AD15C2" w:rsidP="00AD15C2">
      <w:pPr>
        <w:suppressAutoHyphens w:val="0"/>
        <w:autoSpaceDE w:val="0"/>
        <w:autoSpaceDN w:val="0"/>
        <w:adjustRightInd w:val="0"/>
        <w:ind w:left="0" w:firstLine="0"/>
        <w:rPr>
          <w:rFonts w:eastAsia="TimesNewRomanPSMT"/>
          <w:lang w:eastAsia="en-US"/>
        </w:rPr>
      </w:pPr>
    </w:p>
    <w:p w:rsidR="00AD15C2" w:rsidRPr="00AD15C2" w:rsidRDefault="00AD15C2" w:rsidP="00AD15C2">
      <w:pPr>
        <w:widowControl w:val="0"/>
        <w:suppressAutoHyphens w:val="0"/>
        <w:autoSpaceDE w:val="0"/>
        <w:autoSpaceDN w:val="0"/>
        <w:adjustRightInd w:val="0"/>
        <w:ind w:left="0" w:firstLine="540"/>
        <w:rPr>
          <w:b/>
          <w:lang w:eastAsia="ru-RU"/>
        </w:rPr>
      </w:pPr>
      <w:r w:rsidRPr="00AD15C2">
        <w:rPr>
          <w:b/>
          <w:lang w:eastAsia="ru-RU"/>
        </w:rPr>
        <w:t xml:space="preserve">3. Объем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68381B" w:rsidRDefault="00E35EEA" w:rsidP="0068381B">
      <w:pPr>
        <w:tabs>
          <w:tab w:val="left" w:pos="425"/>
          <w:tab w:val="left" w:pos="9298"/>
        </w:tabs>
        <w:spacing w:before="64" w:after="200"/>
        <w:ind w:left="654" w:right="218" w:firstLine="0"/>
        <w:rPr>
          <w:rFonts w:eastAsia="Andale Sans UI"/>
          <w:kern w:val="1"/>
        </w:rPr>
      </w:pPr>
      <w:r w:rsidRPr="00AD15C2">
        <w:t>Общая трудоёмкость (объём) дисциплины (модуля) составляет</w:t>
      </w:r>
      <w:r>
        <w:rPr>
          <w:b/>
        </w:rPr>
        <w:t xml:space="preserve"> </w:t>
      </w:r>
      <w:r w:rsidR="00AD15C2">
        <w:rPr>
          <w:rFonts w:eastAsia="Andale Sans UI"/>
          <w:kern w:val="1"/>
        </w:rPr>
        <w:t xml:space="preserve">4 зачетных единиц, 144 часа. </w:t>
      </w:r>
      <w:bookmarkStart w:id="2" w:name="_Toc459975979"/>
    </w:p>
    <w:p w:rsidR="00E35EEA" w:rsidRPr="00E35EEA" w:rsidRDefault="00E35EEA" w:rsidP="0068381B">
      <w:pPr>
        <w:tabs>
          <w:tab w:val="left" w:pos="425"/>
          <w:tab w:val="left" w:pos="9298"/>
        </w:tabs>
        <w:spacing w:before="64" w:after="200"/>
        <w:ind w:left="654" w:right="218" w:firstLine="0"/>
        <w:rPr>
          <w:b/>
          <w:bCs/>
          <w:i/>
        </w:rPr>
      </w:pPr>
      <w:r w:rsidRPr="00E35EEA">
        <w:rPr>
          <w:b/>
          <w:bCs/>
          <w:i/>
        </w:rPr>
        <w:t xml:space="preserve">3.1 Объём </w:t>
      </w:r>
      <w:r w:rsidR="00AD15C2">
        <w:rPr>
          <w:b/>
          <w:bCs/>
          <w:i/>
        </w:rPr>
        <w:t xml:space="preserve">учебной </w:t>
      </w:r>
      <w:r w:rsidRPr="00E35EEA">
        <w:rPr>
          <w:b/>
          <w:bCs/>
          <w:i/>
        </w:rPr>
        <w:t>дисциплины по видам учебных занятий (в</w:t>
      </w:r>
      <w:r w:rsidRPr="00E35EEA">
        <w:rPr>
          <w:b/>
          <w:bCs/>
          <w:i/>
          <w:spacing w:val="-21"/>
        </w:rPr>
        <w:t xml:space="preserve"> </w:t>
      </w:r>
      <w:r w:rsidRPr="00E35EEA">
        <w:rPr>
          <w:b/>
          <w:bCs/>
          <w:i/>
        </w:rPr>
        <w:t>часах)</w:t>
      </w:r>
      <w:bookmarkEnd w:id="2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E35EEA" w:rsidRPr="00E35EEA" w:rsidTr="003019ED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right="2018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35EEA">
              <w:rPr>
                <w:b/>
                <w:bCs/>
                <w:color w:val="000000"/>
                <w:lang w:eastAsia="ru-RU"/>
              </w:rPr>
              <w:t xml:space="preserve">                    Объём </w:t>
            </w:r>
            <w:r w:rsidR="00AD15C2">
              <w:rPr>
                <w:b/>
                <w:bCs/>
                <w:color w:val="000000"/>
                <w:lang w:eastAsia="ru-RU"/>
              </w:rPr>
              <w:t xml:space="preserve">учебной </w:t>
            </w:r>
            <w:r w:rsidRPr="00E35EEA">
              <w:rPr>
                <w:b/>
                <w:bCs/>
                <w:color w:val="00000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35EEA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E35EEA" w:rsidRPr="00E35EEA" w:rsidTr="003019ED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AD15C2" w:rsidRDefault="00E35EEA" w:rsidP="00E35EEA">
            <w:pPr>
              <w:suppressAutoHyphens w:val="0"/>
              <w:ind w:left="0" w:firstLine="0"/>
              <w:jc w:val="center"/>
              <w:rPr>
                <w:b/>
                <w:color w:val="000000"/>
                <w:lang w:eastAsia="ru-RU"/>
              </w:rPr>
            </w:pPr>
            <w:r w:rsidRPr="00AD15C2">
              <w:rPr>
                <w:b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AD15C2" w:rsidRDefault="00E35EEA" w:rsidP="00E35EEA">
            <w:pPr>
              <w:suppressAutoHyphens w:val="0"/>
              <w:ind w:left="0" w:firstLine="0"/>
              <w:jc w:val="center"/>
              <w:rPr>
                <w:b/>
                <w:color w:val="000000"/>
                <w:lang w:eastAsia="ru-RU"/>
              </w:rPr>
            </w:pPr>
            <w:r w:rsidRPr="00AD15C2">
              <w:rPr>
                <w:b/>
                <w:color w:val="000000"/>
                <w:lang w:eastAsia="ru-RU"/>
              </w:rPr>
              <w:t>заочная форма обучения</w:t>
            </w:r>
          </w:p>
        </w:tc>
      </w:tr>
      <w:tr w:rsidR="00E35EEA" w:rsidRPr="00E35EEA" w:rsidTr="003019ED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1D0457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</w:tr>
      <w:tr w:rsidR="00E35EEA" w:rsidRPr="00E35EEA" w:rsidTr="003019ED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Контактная</w:t>
            </w:r>
            <w:r w:rsidRPr="00E35EE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35EEA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AD15C2" w:rsidP="00E35EEA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</w:tr>
      <w:tr w:rsidR="00E35EEA" w:rsidRPr="00E35EEA" w:rsidTr="003019ED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Аудиторная работа (всего</w:t>
            </w:r>
            <w:r w:rsidRPr="00E35EEA">
              <w:rPr>
                <w:b/>
                <w:bCs/>
                <w:color w:val="000000"/>
                <w:lang w:eastAsia="ru-RU"/>
              </w:rPr>
              <w:t>)</w:t>
            </w:r>
            <w:r w:rsidRPr="00E35EEA"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AD15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AD15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5D4FC2">
              <w:rPr>
                <w:color w:val="000000"/>
                <w:lang w:eastAsia="ru-RU"/>
              </w:rPr>
              <w:t>0</w:t>
            </w:r>
          </w:p>
        </w:tc>
      </w:tr>
      <w:tr w:rsidR="00E35EEA" w:rsidRPr="00E35EEA" w:rsidTr="003019ED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 </w:t>
            </w:r>
          </w:p>
        </w:tc>
      </w:tr>
      <w:tr w:rsidR="00E35EEA" w:rsidRPr="00E35EEA" w:rsidTr="003019ED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AD15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68381B">
              <w:rPr>
                <w:color w:val="000000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5D4F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E35EEA" w:rsidRPr="00E35EEA" w:rsidTr="003019ED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5D4F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E35EEA" w:rsidRPr="00E35EEA" w:rsidTr="003019ED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35EEA" w:rsidRPr="00E35EEA" w:rsidTr="003019ED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 </w:t>
            </w:r>
            <w:r w:rsidR="0068381B">
              <w:rPr>
                <w:color w:val="000000"/>
                <w:lang w:eastAsia="ru-RU"/>
              </w:rPr>
              <w:t>54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  <w:r w:rsidR="00E35EEA" w:rsidRPr="00E35EEA">
              <w:rPr>
                <w:color w:val="000000"/>
                <w:lang w:eastAsia="ru-RU"/>
              </w:rPr>
              <w:t> </w:t>
            </w:r>
          </w:p>
        </w:tc>
      </w:tr>
      <w:tr w:rsidR="00E35EEA" w:rsidRPr="00E35EEA" w:rsidTr="003019ED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E35EEA" w:rsidRPr="00E35EEA" w:rsidTr="003019ED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iCs/>
                <w:color w:val="000000"/>
                <w:lang w:eastAsia="ru-RU"/>
              </w:rPr>
            </w:pPr>
            <w:r w:rsidRPr="00E35EEA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</w:tr>
      <w:tr w:rsidR="00E35EEA" w:rsidRPr="00E35EEA" w:rsidTr="003019ED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Самостоятельная работа обучающихся</w:t>
            </w:r>
            <w:r w:rsidRPr="00E35EE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35EEA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AD15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</w:p>
        </w:tc>
      </w:tr>
      <w:tr w:rsidR="00E35EEA" w:rsidRPr="00E35EEA" w:rsidTr="003019ED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lastRenderedPageBreak/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5D4F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E35EEA" w:rsidRPr="00E35EEA" w:rsidTr="003019ED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894B5B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</w:tr>
    </w:tbl>
    <w:p w:rsidR="00894B5B" w:rsidRPr="00894B5B" w:rsidRDefault="00894B5B" w:rsidP="00894B5B">
      <w:pPr>
        <w:spacing w:before="59"/>
        <w:ind w:left="0" w:right="179" w:firstLine="0"/>
        <w:jc w:val="left"/>
        <w:rPr>
          <w:i/>
        </w:rPr>
      </w:pPr>
    </w:p>
    <w:p w:rsidR="00282CA6" w:rsidRPr="00282CA6" w:rsidRDefault="00282CA6" w:rsidP="00282CA6">
      <w:pPr>
        <w:numPr>
          <w:ilvl w:val="1"/>
          <w:numId w:val="1"/>
        </w:numPr>
        <w:spacing w:before="280" w:after="280"/>
        <w:outlineLvl w:val="1"/>
        <w:rPr>
          <w:bCs/>
          <w:i/>
        </w:rPr>
      </w:pPr>
      <w:bookmarkStart w:id="3" w:name="_Toc459975981"/>
      <w:r>
        <w:rPr>
          <w:b/>
          <w:bCs/>
          <w:kern w:val="32"/>
        </w:rPr>
        <w:t>4. С</w:t>
      </w:r>
      <w:r w:rsidRPr="00282CA6">
        <w:rPr>
          <w:b/>
          <w:bCs/>
          <w:kern w:val="32"/>
        </w:rPr>
        <w:t>одержание учебной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894B5B" w:rsidRPr="00282CA6" w:rsidRDefault="00894B5B" w:rsidP="00282CA6">
      <w:pPr>
        <w:numPr>
          <w:ilvl w:val="1"/>
          <w:numId w:val="1"/>
        </w:numPr>
        <w:spacing w:before="280" w:after="280"/>
        <w:outlineLvl w:val="1"/>
        <w:rPr>
          <w:b/>
          <w:bCs/>
          <w:i/>
        </w:rPr>
      </w:pPr>
      <w:r w:rsidRPr="00282CA6">
        <w:rPr>
          <w:b/>
          <w:bCs/>
          <w:i/>
        </w:rPr>
        <w:t xml:space="preserve">4.1 Разделы </w:t>
      </w:r>
      <w:r w:rsidR="00282CA6">
        <w:rPr>
          <w:b/>
          <w:bCs/>
          <w:i/>
        </w:rPr>
        <w:t xml:space="preserve">учебной </w:t>
      </w:r>
      <w:r w:rsidRPr="00282CA6">
        <w:rPr>
          <w:b/>
          <w:bCs/>
          <w:i/>
        </w:rPr>
        <w:t>дисциплины и трудоемкость по видам учебных занятий (в академических</w:t>
      </w:r>
      <w:r w:rsidRPr="00282CA6">
        <w:rPr>
          <w:b/>
          <w:bCs/>
          <w:i/>
          <w:spacing w:val="-6"/>
        </w:rPr>
        <w:t xml:space="preserve"> </w:t>
      </w:r>
      <w:r w:rsidRPr="00282CA6">
        <w:rPr>
          <w:b/>
          <w:bCs/>
          <w:i/>
        </w:rPr>
        <w:t>часах)</w:t>
      </w:r>
      <w:bookmarkEnd w:id="3"/>
    </w:p>
    <w:p w:rsidR="00DF47F2" w:rsidRDefault="00DF47F2" w:rsidP="00282CA6">
      <w:pPr>
        <w:pageBreakBefore/>
        <w:ind w:firstLine="400"/>
        <w:jc w:val="center"/>
      </w:pPr>
      <w:r>
        <w:rPr>
          <w:b/>
        </w:rPr>
        <w:lastRenderedPageBreak/>
        <w:t>Очная форма обучения</w:t>
      </w:r>
    </w:p>
    <w:tbl>
      <w:tblPr>
        <w:tblW w:w="10789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423"/>
        <w:gridCol w:w="2853"/>
        <w:gridCol w:w="425"/>
        <w:gridCol w:w="709"/>
        <w:gridCol w:w="567"/>
        <w:gridCol w:w="709"/>
        <w:gridCol w:w="567"/>
        <w:gridCol w:w="567"/>
        <w:gridCol w:w="709"/>
        <w:gridCol w:w="567"/>
        <w:gridCol w:w="567"/>
        <w:gridCol w:w="2126"/>
      </w:tblGrid>
      <w:tr w:rsidR="00DF47F2" w:rsidTr="00DD31CB">
        <w:trPr>
          <w:cantSplit/>
          <w:trHeight w:val="742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0"/>
              </w:rPr>
            </w:pPr>
            <w:r w:rsidRPr="0068381B">
              <w:rPr>
                <w:b/>
                <w:szCs w:val="20"/>
              </w:rPr>
              <w:t>№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Разделы и темы</w:t>
            </w:r>
          </w:p>
          <w:p w:rsidR="00DF47F2" w:rsidRPr="00282CA6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Семестр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i/>
                <w:szCs w:val="20"/>
              </w:rPr>
            </w:pPr>
            <w:r w:rsidRPr="00282CA6">
              <w:rPr>
                <w:b/>
                <w:szCs w:val="20"/>
              </w:rPr>
              <w:t>Формы текущего контроля успеваемости Форма промежуточной аттестации</w:t>
            </w:r>
          </w:p>
          <w:p w:rsidR="00DF47F2" w:rsidRPr="00282CA6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282CA6">
              <w:rPr>
                <w:b/>
                <w:i/>
                <w:szCs w:val="20"/>
              </w:rPr>
              <w:t>(по семестрам)</w:t>
            </w:r>
          </w:p>
        </w:tc>
      </w:tr>
      <w:tr w:rsidR="00DF47F2" w:rsidTr="00DD31CB">
        <w:trPr>
          <w:cantSplit/>
          <w:trHeight w:val="438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ind w:left="-4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Самостоят.</w:t>
            </w:r>
            <w:r w:rsidR="0068381B">
              <w:rPr>
                <w:b/>
                <w:szCs w:val="20"/>
              </w:rPr>
              <w:t xml:space="preserve"> </w:t>
            </w:r>
            <w:r w:rsidRPr="00282CA6">
              <w:rPr>
                <w:b/>
                <w:szCs w:val="20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</w:pPr>
            <w:r w:rsidRPr="00282CA6">
              <w:rPr>
                <w:b/>
                <w:szCs w:val="20"/>
              </w:rPr>
              <w:t>Курсовая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</w:tr>
      <w:tr w:rsidR="00DF47F2" w:rsidTr="00DD31CB">
        <w:trPr>
          <w:cantSplit/>
          <w:trHeight w:val="2603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Лаборатор.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Практическ.</w:t>
            </w:r>
            <w:r w:rsidR="0068381B">
              <w:rPr>
                <w:b/>
                <w:szCs w:val="20"/>
              </w:rPr>
              <w:t xml:space="preserve"> </w:t>
            </w:r>
            <w:r w:rsidRPr="00282CA6">
              <w:rPr>
                <w:b/>
                <w:szCs w:val="20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82CA6">
              <w:rPr>
                <w:b/>
                <w:szCs w:val="20"/>
              </w:rPr>
              <w:t>Интерактив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</w:tr>
      <w:tr w:rsidR="00DF47F2" w:rsidTr="00DD31CB">
        <w:trPr>
          <w:trHeight w:val="96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tabs>
                <w:tab w:val="left" w:pos="1069"/>
              </w:tabs>
              <w:ind w:left="35" w:firstLine="0"/>
              <w:jc w:val="left"/>
            </w:pPr>
            <w:r>
              <w:t>Тема 1. Сущность и содержание теории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36551E">
            <w:pPr>
              <w:jc w:val="center"/>
            </w:pPr>
            <w:r>
              <w:rPr>
                <w:lang w:val="en-US"/>
              </w:rPr>
              <w:t xml:space="preserve">      </w:t>
            </w:r>
            <w:r w:rsidR="0036551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DF47F2" w:rsidTr="00DD31CB">
        <w:trPr>
          <w:trHeight w:val="122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2. Организация как социально-экономическая система и объект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458E5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DD31CB">
        <w:trPr>
          <w:trHeight w:val="70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3. Цели и функции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DF47F2" w:rsidTr="00DD31CB">
        <w:trPr>
          <w:trHeight w:val="126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4. Организационные структуры управления и организационные формы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опрос,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 тесты</w:t>
            </w:r>
          </w:p>
        </w:tc>
      </w:tr>
      <w:tr w:rsidR="00DF47F2" w:rsidTr="00DD31CB">
        <w:trPr>
          <w:trHeight w:val="33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5. Процесс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DD31CB">
        <w:trPr>
          <w:trHeight w:val="4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35" w:firstLine="0"/>
              <w:jc w:val="left"/>
            </w:pPr>
            <w:r>
              <w:t>Тема 6. Методы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DD31CB">
        <w:trPr>
          <w:trHeight w:val="9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35" w:firstLine="0"/>
              <w:jc w:val="left"/>
            </w:pPr>
            <w:r>
              <w:t>Тема 7. Основы индивидуального поведения в организации.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DD31CB">
        <w:trPr>
          <w:trHeight w:val="6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8. Системы мотивации в управлении.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DD31CB">
        <w:trPr>
          <w:trHeight w:val="7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9. Власть, лидерство и стиль в управлении.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D0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>Контрольный</w:t>
            </w:r>
          </w:p>
          <w:p w:rsidR="00DF47F2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 срез</w:t>
            </w:r>
          </w:p>
        </w:tc>
      </w:tr>
      <w:tr w:rsidR="00DF47F2" w:rsidTr="00DD31CB">
        <w:trPr>
          <w:trHeight w:val="63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10. Эффективность менеджмента.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458E5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2A7905" w:rsidTr="00F4423F">
        <w:trPr>
          <w:trHeight w:val="39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Pr="0068381B" w:rsidRDefault="002A7905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Pr="002A7905" w:rsidRDefault="002A7905" w:rsidP="00CD7C0E">
            <w:pPr>
              <w:autoSpaceDE w:val="0"/>
              <w:ind w:left="0" w:firstLine="0"/>
              <w:jc w:val="left"/>
              <w:rPr>
                <w:b/>
              </w:rPr>
            </w:pPr>
            <w:r w:rsidRPr="002A7905">
              <w:rPr>
                <w:b/>
              </w:rPr>
              <w:t>Экзамен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Pr="002A7905" w:rsidRDefault="0068381B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Комплект </w:t>
            </w:r>
          </w:p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  <w:r>
              <w:t>билетов</w:t>
            </w:r>
          </w:p>
        </w:tc>
      </w:tr>
      <w:tr w:rsidR="00DF47F2" w:rsidTr="00F4423F">
        <w:trPr>
          <w:trHeight w:val="34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jc w:val="center"/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0"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1D0457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D31CB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381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D31CB" w:rsidP="0068381B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8381B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rPr>
                <w:b/>
              </w:rPr>
              <w:t>18 (</w:t>
            </w:r>
            <w:r w:rsidR="00DF47F2">
              <w:rPr>
                <w:b/>
              </w:rPr>
              <w:t>Экзамен</w:t>
            </w:r>
            <w:r w:rsidR="002C66C0">
              <w:rPr>
                <w:b/>
              </w:rPr>
              <w:t>)</w:t>
            </w:r>
          </w:p>
        </w:tc>
      </w:tr>
    </w:tbl>
    <w:p w:rsidR="00DF47F2" w:rsidRDefault="00DF47F2" w:rsidP="002C66C0">
      <w:pPr>
        <w:pageBreakBefore/>
        <w:ind w:firstLine="400"/>
        <w:jc w:val="center"/>
      </w:pPr>
      <w:r>
        <w:rPr>
          <w:b/>
        </w:rPr>
        <w:lastRenderedPageBreak/>
        <w:t>Заочная форма обучения</w:t>
      </w:r>
    </w:p>
    <w:tbl>
      <w:tblPr>
        <w:tblW w:w="10886" w:type="dxa"/>
        <w:tblInd w:w="-335" w:type="dxa"/>
        <w:tblLayout w:type="fixed"/>
        <w:tblLook w:val="0000" w:firstRow="0" w:lastRow="0" w:firstColumn="0" w:lastColumn="0" w:noHBand="0" w:noVBand="0"/>
      </w:tblPr>
      <w:tblGrid>
        <w:gridCol w:w="567"/>
        <w:gridCol w:w="2711"/>
        <w:gridCol w:w="426"/>
        <w:gridCol w:w="708"/>
        <w:gridCol w:w="567"/>
        <w:gridCol w:w="851"/>
        <w:gridCol w:w="567"/>
        <w:gridCol w:w="567"/>
        <w:gridCol w:w="709"/>
        <w:gridCol w:w="567"/>
        <w:gridCol w:w="567"/>
        <w:gridCol w:w="2079"/>
      </w:tblGrid>
      <w:tr w:rsidR="00DF47F2" w:rsidTr="00897D8F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36551E">
              <w:rPr>
                <w:b/>
              </w:rPr>
              <w:t>№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231C84">
              <w:rPr>
                <w:b/>
              </w:rPr>
              <w:t>Разделы и темы</w:t>
            </w:r>
          </w:p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231C84">
              <w:rPr>
                <w:b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Семестр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231C84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0"/>
              </w:rPr>
            </w:pPr>
            <w:r w:rsidRPr="00231C84">
              <w:rPr>
                <w:b/>
                <w:szCs w:val="20"/>
              </w:rPr>
              <w:t>Формы текущего контроля успеваемости</w:t>
            </w:r>
          </w:p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i/>
                <w:szCs w:val="20"/>
              </w:rPr>
            </w:pPr>
            <w:r w:rsidRPr="00231C84">
              <w:rPr>
                <w:b/>
                <w:szCs w:val="20"/>
              </w:rPr>
              <w:t>Форма промежуточной аттестации</w:t>
            </w:r>
          </w:p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szCs w:val="20"/>
              </w:rPr>
            </w:pPr>
            <w:r w:rsidRPr="00231C84">
              <w:rPr>
                <w:b/>
                <w:i/>
                <w:szCs w:val="20"/>
              </w:rPr>
              <w:t>(по семестрам)</w:t>
            </w:r>
          </w:p>
        </w:tc>
      </w:tr>
      <w:tr w:rsidR="00DF47F2" w:rsidTr="00897D8F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ind w:left="-4"/>
              <w:jc w:val="center"/>
              <w:rPr>
                <w:b/>
              </w:rPr>
            </w:pPr>
            <w:r w:rsidRPr="00231C84">
              <w:rPr>
                <w:b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Самостоят.работа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</w:pPr>
            <w:r w:rsidRPr="00231C84">
              <w:rPr>
                <w:b/>
              </w:rPr>
              <w:t>Курсовая работа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</w:tr>
      <w:tr w:rsidR="00DF47F2" w:rsidTr="00897D8F">
        <w:trPr>
          <w:cantSplit/>
          <w:trHeight w:val="2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Лаборатор.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Практическ.</w:t>
            </w:r>
            <w:r w:rsidR="0036551E">
              <w:rPr>
                <w:b/>
              </w:rPr>
              <w:t xml:space="preserve"> </w:t>
            </w:r>
            <w:r w:rsidRPr="00231C84">
              <w:rPr>
                <w:b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Интерактив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</w:tr>
      <w:tr w:rsidR="00DF47F2" w:rsidTr="00897D8F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tabs>
                <w:tab w:val="left" w:pos="1069"/>
              </w:tabs>
              <w:ind w:left="35" w:firstLine="0"/>
              <w:jc w:val="left"/>
            </w:pPr>
            <w:r>
              <w:t>Тема 1. Сущность и содержание теории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jc w:val="center"/>
            </w:pPr>
            <w:r>
              <w:rPr>
                <w:lang w:val="en-US"/>
              </w:rPr>
              <w:t xml:space="preserve">      </w:t>
            </w:r>
            <w:r w:rsidR="00897D8F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DF47F2" w:rsidTr="00897D8F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2. Организация как социально-экономическая система и объект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3.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3. Цели и функции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551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DF47F2" w:rsidTr="00897D8F">
        <w:trPr>
          <w:trHeight w:val="1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4.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4. Организационные структуры управления и организационные формы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     </w:t>
            </w:r>
            <w:r w:rsidR="009435D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5.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5. Процесс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6.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35" w:firstLine="0"/>
              <w:jc w:val="left"/>
            </w:pPr>
            <w:r>
              <w:t>Тема 6. Методы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7.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35" w:firstLine="0"/>
              <w:jc w:val="left"/>
            </w:pPr>
            <w:r>
              <w:t>Тема 7. Основы индивидуального поведения в организации.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551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8.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8. Системы мотивации в управлении.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9.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9. Власть, лидерство и стиль в управлении.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551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D0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Контрольный </w:t>
            </w:r>
          </w:p>
          <w:p w:rsidR="00DF47F2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>срез</w:t>
            </w:r>
          </w:p>
        </w:tc>
      </w:tr>
      <w:tr w:rsidR="00DF47F2" w:rsidTr="00897D8F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10.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10. Эффективность менеджмента.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551E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2A7905" w:rsidTr="007A2840"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Pr="002A7905" w:rsidRDefault="002A7905" w:rsidP="00CD7C0E">
            <w:pPr>
              <w:autoSpaceDE w:val="0"/>
              <w:ind w:left="0" w:firstLine="0"/>
              <w:jc w:val="left"/>
              <w:rPr>
                <w:b/>
              </w:rPr>
            </w:pPr>
            <w:r w:rsidRPr="002A7905">
              <w:rPr>
                <w:b/>
              </w:rPr>
              <w:t>Экзамен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Pr="002A7905" w:rsidRDefault="002A7905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2A7905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Комплект </w:t>
            </w:r>
          </w:p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  <w:r>
              <w:t>билетов</w:t>
            </w:r>
          </w:p>
        </w:tc>
      </w:tr>
      <w:tr w:rsidR="00DF47F2" w:rsidTr="007A2840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jc w:val="center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1D0457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3194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i/>
              </w:rPr>
            </w:pPr>
            <w:r>
              <w:rPr>
                <w:b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rPr>
                <w:b/>
              </w:rPr>
              <w:t>9 (</w:t>
            </w:r>
            <w:r w:rsidR="00DF47F2">
              <w:rPr>
                <w:b/>
              </w:rPr>
              <w:t>Экзамен</w:t>
            </w:r>
            <w:r>
              <w:rPr>
                <w:b/>
              </w:rPr>
              <w:t>)</w:t>
            </w:r>
          </w:p>
        </w:tc>
      </w:tr>
    </w:tbl>
    <w:p w:rsidR="00DF47F2" w:rsidRDefault="00DF47F2" w:rsidP="005A09CA">
      <w:pPr>
        <w:ind w:left="0" w:firstLine="0"/>
        <w:rPr>
          <w:b/>
        </w:rPr>
      </w:pPr>
    </w:p>
    <w:p w:rsidR="0036551E" w:rsidRDefault="0036551E" w:rsidP="005A09CA">
      <w:pPr>
        <w:ind w:left="0" w:firstLine="0"/>
        <w:rPr>
          <w:b/>
        </w:rPr>
      </w:pPr>
    </w:p>
    <w:p w:rsidR="0036551E" w:rsidRPr="005A09CA" w:rsidRDefault="0036551E" w:rsidP="005A09CA">
      <w:pPr>
        <w:ind w:left="0" w:firstLine="0"/>
        <w:rPr>
          <w:b/>
        </w:rPr>
      </w:pPr>
    </w:p>
    <w:p w:rsidR="009435DB" w:rsidRPr="009435DB" w:rsidRDefault="009435DB" w:rsidP="003019ED">
      <w:pPr>
        <w:widowControl w:val="0"/>
        <w:numPr>
          <w:ilvl w:val="1"/>
          <w:numId w:val="20"/>
        </w:numPr>
        <w:autoSpaceDE w:val="0"/>
        <w:ind w:right="94"/>
        <w:jc w:val="left"/>
        <w:outlineLvl w:val="1"/>
        <w:rPr>
          <w:b/>
          <w:i/>
        </w:rPr>
      </w:pPr>
      <w:bookmarkStart w:id="4" w:name="_Toc459975982"/>
      <w:bookmarkStart w:id="5" w:name="_Toc467325171"/>
      <w:r w:rsidRPr="009435DB">
        <w:rPr>
          <w:b/>
          <w:i/>
        </w:rPr>
        <w:lastRenderedPageBreak/>
        <w:t xml:space="preserve">Содержание </w:t>
      </w:r>
      <w:r w:rsidR="005A09CA">
        <w:rPr>
          <w:b/>
          <w:i/>
        </w:rPr>
        <w:t xml:space="preserve">учебной </w:t>
      </w:r>
      <w:r w:rsidRPr="009435DB">
        <w:rPr>
          <w:b/>
          <w:i/>
        </w:rPr>
        <w:t>дисциплины</w:t>
      </w:r>
      <w:r w:rsidR="00A742DC">
        <w:rPr>
          <w:b/>
          <w:i/>
        </w:rPr>
        <w:t xml:space="preserve"> (модуля)</w:t>
      </w:r>
      <w:r w:rsidRPr="009435DB">
        <w:rPr>
          <w:b/>
          <w:i/>
        </w:rPr>
        <w:t xml:space="preserve">, структурированное по </w:t>
      </w:r>
      <w:r w:rsidR="00A742DC">
        <w:rPr>
          <w:b/>
          <w:i/>
        </w:rPr>
        <w:t>разделам</w:t>
      </w:r>
      <w:r w:rsidR="0020431E">
        <w:rPr>
          <w:b/>
          <w:i/>
        </w:rPr>
        <w:t xml:space="preserve"> </w:t>
      </w:r>
      <w:r w:rsidR="00A742DC">
        <w:rPr>
          <w:b/>
          <w:i/>
        </w:rPr>
        <w:t>(</w:t>
      </w:r>
      <w:r w:rsidRPr="009435DB">
        <w:rPr>
          <w:b/>
          <w:i/>
        </w:rPr>
        <w:t>темам</w:t>
      </w:r>
      <w:bookmarkEnd w:id="4"/>
      <w:bookmarkEnd w:id="5"/>
      <w:r w:rsidR="00A742DC">
        <w:rPr>
          <w:b/>
          <w:i/>
        </w:rPr>
        <w:t>)</w:t>
      </w:r>
    </w:p>
    <w:p w:rsidR="00161F57" w:rsidRDefault="00161F57" w:rsidP="00D76186">
      <w:pPr>
        <w:ind w:left="0" w:firstLine="0"/>
        <w:rPr>
          <w:b/>
          <w:bCs/>
          <w:i/>
          <w:iCs/>
        </w:rPr>
      </w:pPr>
    </w:p>
    <w:p w:rsidR="0017538E" w:rsidRPr="0036551E" w:rsidRDefault="0017538E" w:rsidP="0017538E">
      <w:pPr>
        <w:ind w:left="0" w:firstLine="709"/>
        <w:jc w:val="center"/>
        <w:rPr>
          <w:b/>
          <w:bCs/>
          <w:i/>
          <w:iCs/>
        </w:rPr>
      </w:pPr>
      <w:r w:rsidRPr="0036551E">
        <w:rPr>
          <w:b/>
        </w:rPr>
        <w:t>Т</w:t>
      </w:r>
      <w:r w:rsidR="0036551E" w:rsidRPr="0036551E">
        <w:rPr>
          <w:b/>
        </w:rPr>
        <w:t>ематический план лекционных занятий</w:t>
      </w:r>
    </w:p>
    <w:p w:rsidR="00161F57" w:rsidRPr="0036551E" w:rsidRDefault="00161F57">
      <w:pPr>
        <w:ind w:left="0" w:firstLine="709"/>
        <w:rPr>
          <w:b/>
          <w:i/>
          <w:sz w:val="22"/>
        </w:rPr>
      </w:pPr>
      <w:r w:rsidRPr="0036551E">
        <w:rPr>
          <w:b/>
          <w:szCs w:val="28"/>
        </w:rPr>
        <w:t xml:space="preserve">Раздел 1. Введение </w:t>
      </w:r>
      <w:r w:rsidR="0036551E" w:rsidRPr="0036551E">
        <w:rPr>
          <w:b/>
          <w:szCs w:val="28"/>
        </w:rPr>
        <w:t>в теорию</w:t>
      </w:r>
      <w:r w:rsidRPr="0036551E">
        <w:rPr>
          <w:b/>
          <w:szCs w:val="28"/>
        </w:rPr>
        <w:t xml:space="preserve"> управления</w:t>
      </w:r>
    </w:p>
    <w:p w:rsidR="00161F57" w:rsidRDefault="00161F57">
      <w:pPr>
        <w:ind w:left="0" w:firstLine="709"/>
        <w:rPr>
          <w:bCs/>
        </w:rPr>
      </w:pPr>
      <w:r>
        <w:rPr>
          <w:b/>
          <w:i/>
        </w:rPr>
        <w:t>Тема 1. Сущность</w:t>
      </w:r>
      <w:r w:rsidR="0017538E">
        <w:rPr>
          <w:b/>
          <w:i/>
        </w:rPr>
        <w:t xml:space="preserve"> и содержание теории управления.</w:t>
      </w:r>
    </w:p>
    <w:p w:rsidR="00161F57" w:rsidRDefault="00161F57">
      <w:pPr>
        <w:ind w:left="0" w:firstLine="709"/>
        <w:rPr>
          <w:bCs/>
        </w:rPr>
      </w:pPr>
      <w:r>
        <w:rPr>
          <w:bCs/>
        </w:rPr>
        <w:t xml:space="preserve">Возникновение управленческой науки. Теория управления как учебная дисциплина. Объект, предмет и задачи курса «Теория управления». Основные категории (понятия) теории управления. Методологические основы теории управления. Междисциплинарный, комплексный характер теории управлении. Взаимосвязь теории управления с теорией менеджмента и теорией организации. </w:t>
      </w:r>
      <w:r>
        <w:t>М</w:t>
      </w:r>
      <w:r>
        <w:rPr>
          <w:bCs/>
        </w:rPr>
        <w:t>есто теории управления в системе современных знаний,</w:t>
      </w:r>
    </w:p>
    <w:p w:rsidR="00161F57" w:rsidRDefault="00161F57">
      <w:pPr>
        <w:ind w:left="0" w:firstLine="709"/>
      </w:pPr>
      <w:r>
        <w:rPr>
          <w:bCs/>
        </w:rPr>
        <w:t xml:space="preserve">Теория управления: </w:t>
      </w:r>
      <w:r>
        <w:t>управление как потребность и как фактор успеха деятельности, сущность и содержание управления, специфика управленческой деятельности, современные проблемы управления.</w:t>
      </w:r>
    </w:p>
    <w:p w:rsidR="00161F57" w:rsidRDefault="00161F57">
      <w:pPr>
        <w:ind w:left="0" w:firstLine="709"/>
        <w:rPr>
          <w:bCs/>
        </w:rPr>
      </w:pPr>
      <w:r>
        <w:t>Генезис теории управления: управленческие революции, возникновение научной теории управления, классификация подходов и школ управления, национально-региональные модели управления, истоки и тенденции развития российского управления.</w:t>
      </w:r>
    </w:p>
    <w:p w:rsidR="00161F57" w:rsidRDefault="00161F57">
      <w:pPr>
        <w:ind w:left="0" w:firstLine="709"/>
        <w:rPr>
          <w:b/>
          <w:bCs/>
          <w:i/>
          <w:iCs/>
        </w:rPr>
      </w:pPr>
      <w:r>
        <w:rPr>
          <w:bCs/>
        </w:rPr>
        <w:t>Основные тенденции современного этапа развития науки управления. Новая управленческая парадигма. Теоретические основы менеджмента и его современное состояние.</w:t>
      </w:r>
    </w:p>
    <w:p w:rsidR="00161F57" w:rsidRDefault="00161F57">
      <w:pPr>
        <w:ind w:left="0" w:firstLine="709"/>
        <w:rPr>
          <w:b/>
          <w:bCs/>
          <w:i/>
          <w:iCs/>
        </w:rPr>
      </w:pPr>
    </w:p>
    <w:p w:rsidR="00161F57" w:rsidRDefault="00161F57">
      <w:pPr>
        <w:ind w:left="0" w:firstLine="709"/>
        <w:rPr>
          <w:bCs/>
          <w:iCs/>
        </w:rPr>
      </w:pPr>
      <w:r>
        <w:rPr>
          <w:b/>
          <w:i/>
        </w:rPr>
        <w:t>Тема 2. Организация как социально-экономическая</w:t>
      </w:r>
      <w:r w:rsidR="0017538E">
        <w:rPr>
          <w:b/>
          <w:i/>
        </w:rPr>
        <w:t xml:space="preserve"> система и объект управления.</w:t>
      </w:r>
    </w:p>
    <w:p w:rsidR="00161F57" w:rsidRDefault="00161F57">
      <w:pPr>
        <w:ind w:left="0" w:firstLine="709"/>
        <w:rPr>
          <w:bCs/>
          <w:iCs/>
        </w:rPr>
      </w:pPr>
      <w:r>
        <w:rPr>
          <w:bCs/>
          <w:iCs/>
        </w:rPr>
        <w:t>Понятие организации. Основные значения понятия организации. Организация как система. Управляющая и управляемая подсистемы организации; их взаимодействие. Цели организации. Требования к определению целей. Программно-целевое управление.</w:t>
      </w:r>
    </w:p>
    <w:p w:rsidR="00161F57" w:rsidRDefault="00161F57">
      <w:pPr>
        <w:ind w:left="0" w:firstLine="709"/>
        <w:rPr>
          <w:bCs/>
          <w:iCs/>
        </w:rPr>
      </w:pPr>
      <w:r>
        <w:rPr>
          <w:bCs/>
          <w:iCs/>
        </w:rPr>
        <w:t>Организация как объект управления. Внутренняя и внешняя среда организации. Сущность и основные признаки организации. Миссия и задачи организации. Организация как субъективная деятельность людей по достижению целей. Процесс, структурирование и система организации.</w:t>
      </w:r>
    </w:p>
    <w:p w:rsidR="00161F57" w:rsidRDefault="00161F57">
      <w:pPr>
        <w:ind w:left="0" w:firstLine="709"/>
        <w:rPr>
          <w:bCs/>
          <w:iCs/>
        </w:rPr>
      </w:pPr>
      <w:r>
        <w:rPr>
          <w:bCs/>
          <w:iCs/>
        </w:rPr>
        <w:t>Свойства организации как системы. Организация как открытая социально-экономическая система. Масштабы социально-экономических систем. Уровни социальных систем. Факторы развития социально-экономических систем. Социальные отношения в организации. Системообразующие факторы социально-экономических систем. Различие экономических и социальных систем. Ценность как социальная категория.</w:t>
      </w:r>
    </w:p>
    <w:p w:rsidR="00161F57" w:rsidRDefault="00161F57">
      <w:pPr>
        <w:ind w:left="0" w:firstLine="709"/>
        <w:rPr>
          <w:bCs/>
          <w:iCs/>
        </w:rPr>
      </w:pPr>
      <w:r>
        <w:rPr>
          <w:bCs/>
          <w:iCs/>
        </w:rPr>
        <w:t>Система и системность – основополагающие категории теории систем и системного подхода. Сущность и классификация систем.</w:t>
      </w:r>
    </w:p>
    <w:p w:rsidR="00161F57" w:rsidRDefault="00161F57">
      <w:pPr>
        <w:ind w:left="0" w:firstLine="709"/>
        <w:rPr>
          <w:bCs/>
          <w:iCs/>
        </w:rPr>
      </w:pPr>
      <w:r>
        <w:rPr>
          <w:bCs/>
          <w:iCs/>
        </w:rPr>
        <w:t>Системный подход к анализу организации. Классификация организационных структур. Классификация организаций по способу взаимодействия с человеком. Тенденции развития внутрифирменных структур. Особенности организации, ориентированной на рынок.</w:t>
      </w:r>
    </w:p>
    <w:p w:rsidR="00161F57" w:rsidRDefault="00161F57">
      <w:pPr>
        <w:ind w:left="0" w:firstLine="709"/>
        <w:rPr>
          <w:b/>
          <w:bCs/>
          <w:i/>
          <w:iCs/>
        </w:rPr>
      </w:pPr>
      <w:r>
        <w:rPr>
          <w:bCs/>
          <w:iCs/>
        </w:rPr>
        <w:t>Модели организационного развития. Развитие организации. Цикл развития организации как системы. Развитие организации в условиях неопределенности.</w:t>
      </w:r>
    </w:p>
    <w:p w:rsidR="00161F57" w:rsidRDefault="00161F57">
      <w:pPr>
        <w:ind w:left="0" w:firstLine="709"/>
        <w:rPr>
          <w:b/>
          <w:bCs/>
          <w:i/>
          <w:iCs/>
        </w:rPr>
      </w:pPr>
    </w:p>
    <w:p w:rsidR="00161F57" w:rsidRDefault="00161F57">
      <w:pPr>
        <w:ind w:left="0" w:firstLine="709"/>
        <w:rPr>
          <w:b/>
          <w:bCs/>
          <w:i/>
          <w:iCs/>
        </w:rPr>
      </w:pPr>
      <w:r>
        <w:rPr>
          <w:b/>
          <w:sz w:val="28"/>
          <w:szCs w:val="28"/>
        </w:rPr>
        <w:t xml:space="preserve">Раздел 2. Организационные </w:t>
      </w:r>
      <w:r w:rsidR="0036551E">
        <w:rPr>
          <w:b/>
          <w:sz w:val="28"/>
          <w:szCs w:val="28"/>
        </w:rPr>
        <w:t>основы теории</w:t>
      </w:r>
      <w:r>
        <w:rPr>
          <w:b/>
          <w:sz w:val="28"/>
          <w:szCs w:val="28"/>
        </w:rPr>
        <w:t xml:space="preserve"> управления</w:t>
      </w:r>
    </w:p>
    <w:p w:rsidR="00161F57" w:rsidRDefault="00161F57">
      <w:pPr>
        <w:ind w:left="0" w:firstLine="709"/>
        <w:rPr>
          <w:bCs/>
        </w:rPr>
      </w:pPr>
      <w:r>
        <w:rPr>
          <w:b/>
          <w:bCs/>
          <w:i/>
          <w:iCs/>
        </w:rPr>
        <w:t>Те</w:t>
      </w:r>
      <w:r w:rsidR="0017538E">
        <w:rPr>
          <w:b/>
          <w:bCs/>
          <w:i/>
          <w:iCs/>
        </w:rPr>
        <w:t>ма 3. Цели и функции управления.</w:t>
      </w:r>
    </w:p>
    <w:p w:rsidR="00161F57" w:rsidRDefault="00161F57">
      <w:pPr>
        <w:ind w:left="0" w:firstLine="709"/>
        <w:rPr>
          <w:bCs/>
        </w:rPr>
      </w:pPr>
      <w:r>
        <w:rPr>
          <w:bCs/>
        </w:rPr>
        <w:t>Цели и функции теории управления. Современное состояние теории управления.</w:t>
      </w:r>
    </w:p>
    <w:p w:rsidR="00161F57" w:rsidRDefault="00161F57">
      <w:pPr>
        <w:ind w:left="0" w:firstLine="709"/>
        <w:rPr>
          <w:bCs/>
        </w:rPr>
      </w:pPr>
      <w:r>
        <w:rPr>
          <w:bCs/>
        </w:rPr>
        <w:t xml:space="preserve">Управление как способ организации жизнедеятельности людей, всеобщая человеческая деятельность. Целеполагание – сущностный признак управления. </w:t>
      </w:r>
    </w:p>
    <w:p w:rsidR="00161F57" w:rsidRDefault="00161F57">
      <w:pPr>
        <w:pStyle w:val="221"/>
        <w:spacing w:line="240" w:lineRule="auto"/>
        <w:ind w:left="0" w:firstLine="709"/>
      </w:pPr>
      <w:r>
        <w:rPr>
          <w:bCs/>
          <w:sz w:val="24"/>
        </w:rPr>
        <w:t>Цели и целеполагание в управлении: р</w:t>
      </w:r>
      <w:r>
        <w:rPr>
          <w:sz w:val="24"/>
        </w:rPr>
        <w:t>оль цели в организации и осуществлении процессов управления, построение дерева целей; сочетание разнообразия целей и функций менеджмента; система управления по целям; стратегия и тактика управления.</w:t>
      </w:r>
      <w:r>
        <w:t xml:space="preserve"> </w:t>
      </w:r>
      <w:r>
        <w:rPr>
          <w:sz w:val="24"/>
        </w:rPr>
        <w:t>Соотносительность субъекта и объекта управления. Соответствие целей управления целям организации. Классификации целей в управлении. Требования к определению целей. Задачи как поэтапное достижение цели.</w:t>
      </w:r>
    </w:p>
    <w:p w:rsidR="00161F57" w:rsidRDefault="00161F57">
      <w:pPr>
        <w:ind w:left="0" w:firstLine="709"/>
        <w:rPr>
          <w:bCs/>
          <w:iCs/>
        </w:rPr>
      </w:pPr>
      <w:r>
        <w:t xml:space="preserve">Понятие функции управления. Функциональный подход к управлению. Значение выделения функций управления для теории и практики управления. Особенности системы функций управления. Классификация функций управления. Общие и специализированные (конкретные) функции управления. Социальная и технологическая составляющие функций </w:t>
      </w:r>
      <w:r>
        <w:lastRenderedPageBreak/>
        <w:t>управления. Планирование как функция управления. Понятие и виды планирования. Этапы планирования. Принципы осуществления функции планирования. Содержание и виды планирования. Методы планирования. Стратегическое планирование. Сценарное планирование. Организация как функция управления. Этапы функции организации. Принципы осуществления функции организации. Делегирование полномочий как важная составляющая функции организации. Гиперделегирование и его причины. Неспособность к делегированию и его причины. Мотивация как функция управления. Мотивация и стимулирование. Система стимулирования в организации. Понятие и состав функции контроля. Содержание и виды контроля. Этапы функции контроля. Организация эффективного контроля. Коммуникация и принятие решения как связующие функции управления. Осуществление коммуникаций и коммуникационные барьеры. Виды коммуникаций; горизонтальные и вертикальные коммуникации. Обратная связь и ее значение. Технологии решения управленческих проблем (задач). Функциональный анализ организационной деятельности. Связь реализуемых функций с организационной структурой и структурой управления.</w:t>
      </w:r>
    </w:p>
    <w:p w:rsidR="00161F57" w:rsidRDefault="00161F57">
      <w:pPr>
        <w:ind w:left="0" w:firstLine="709"/>
        <w:rPr>
          <w:b/>
          <w:i/>
        </w:rPr>
      </w:pPr>
      <w:r>
        <w:rPr>
          <w:bCs/>
          <w:iCs/>
        </w:rPr>
        <w:t>Взаимосвязь целей, задач и функций в системе управления.</w:t>
      </w:r>
    </w:p>
    <w:p w:rsidR="00161F57" w:rsidRDefault="00161F57">
      <w:pPr>
        <w:ind w:left="0" w:firstLine="709"/>
        <w:rPr>
          <w:b/>
          <w:i/>
        </w:rPr>
      </w:pPr>
    </w:p>
    <w:p w:rsidR="00161F57" w:rsidRDefault="00161F57">
      <w:pPr>
        <w:ind w:left="0" w:firstLine="709"/>
      </w:pPr>
      <w:r>
        <w:rPr>
          <w:b/>
          <w:i/>
        </w:rPr>
        <w:t>Тема 4. Организационные структуры управления и о</w:t>
      </w:r>
      <w:r w:rsidR="0017538E">
        <w:rPr>
          <w:b/>
          <w:i/>
        </w:rPr>
        <w:t>рганизационные формы управления.</w:t>
      </w:r>
    </w:p>
    <w:p w:rsidR="00161F57" w:rsidRDefault="00161F57">
      <w:pPr>
        <w:ind w:left="0" w:firstLine="709"/>
      </w:pPr>
      <w:r>
        <w:t>Понятие и сущность организационной структуры управления. Виды связей в организационных структурах управления. Каналы передачи информации в организации. Элементы и звенья (ступени) структуры управления. Проблемы централизации децентрализации в организационных структурах управления. Тенденции развития организационных структур. Подходы к классификации организационных структур.</w:t>
      </w:r>
    </w:p>
    <w:p w:rsidR="00161F57" w:rsidRDefault="00161F57">
      <w:pPr>
        <w:ind w:left="0" w:firstLine="709"/>
      </w:pPr>
      <w:r>
        <w:t>Иерархические структуры управления и их виды: линейно-функциональные, линейно-штабные, дивизиональные. Органические структуры управления и их виды: проектные, матричные, конгломератные, свободные. Комбинированные типы структур управления. Параметры организационных структур. Понятие масштаба и нормы управляемости. Принципы и методы формирования организационных структур управления. Формальные и неформальные организационные структуры.</w:t>
      </w:r>
    </w:p>
    <w:p w:rsidR="00161F57" w:rsidRDefault="00161F57">
      <w:pPr>
        <w:ind w:left="0" w:firstLine="709"/>
      </w:pPr>
      <w:r>
        <w:t xml:space="preserve">Понятие организационной формы управления. Организационная форма как совокупность отношений. Факторы, </w:t>
      </w:r>
      <w:r w:rsidR="0036551E">
        <w:t>определяющие форму</w:t>
      </w:r>
      <w:r>
        <w:t>. Сущность и особенности формы управления. Горизонтальное и вертикальное разделение труда. Звено и уровень аппарата управления. Основные задачи руководителей на различных уровнях иерархии управления. Организационные формы территориального управления. Организационные формы в органах власти.</w:t>
      </w:r>
    </w:p>
    <w:p w:rsidR="00161F57" w:rsidRDefault="00161F57">
      <w:pPr>
        <w:ind w:left="0" w:firstLine="709"/>
      </w:pPr>
      <w:r>
        <w:t>Специфические черты бюрократического и органического типов структуры управления. Разновидности бюрократической и органической структур. Партисипативное управление.</w:t>
      </w:r>
    </w:p>
    <w:p w:rsidR="00161F57" w:rsidRDefault="00161F57">
      <w:pPr>
        <w:ind w:left="0" w:firstLine="709"/>
      </w:pPr>
      <w:r>
        <w:t>Структурные схемы управления собственностью в России. Модель структуры государственного управления экономикой. Модель муниципального самоуправления. Институциональная система управления организациями.</w:t>
      </w:r>
    </w:p>
    <w:p w:rsidR="00161F57" w:rsidRDefault="00161F57">
      <w:pPr>
        <w:ind w:left="0" w:firstLine="709"/>
      </w:pPr>
    </w:p>
    <w:p w:rsidR="00161F57" w:rsidRDefault="0017538E">
      <w:pPr>
        <w:ind w:left="0" w:firstLine="709"/>
        <w:rPr>
          <w:spacing w:val="-4"/>
        </w:rPr>
      </w:pPr>
      <w:r>
        <w:rPr>
          <w:b/>
          <w:bCs/>
          <w:i/>
          <w:iCs/>
        </w:rPr>
        <w:t>Тема 5. Процесс управления.</w:t>
      </w:r>
    </w:p>
    <w:p w:rsidR="00161F57" w:rsidRDefault="00161F57">
      <w:pPr>
        <w:ind w:left="0" w:firstLine="709"/>
        <w:rPr>
          <w:spacing w:val="-4"/>
        </w:rPr>
      </w:pPr>
      <w:r>
        <w:rPr>
          <w:spacing w:val="-4"/>
        </w:rPr>
        <w:t xml:space="preserve">Понятие процесса управления. </w:t>
      </w:r>
      <w:r>
        <w:rPr>
          <w:bCs/>
          <w:iCs/>
        </w:rPr>
        <w:t>Основные элементы управленческого процесса: субъект и объект управления. Управленческая деятельность. Основные регуляторы в управлении. Процесс управления как деятельность субъектов управления. Решения в процессе управления. Структура и процесс принятия решения. Виды решений. Распределение полномочий на принятие решений. Последствия делегирования и централизации решений. Процессы управления в организации: основные направления деятельности.</w:t>
      </w:r>
    </w:p>
    <w:p w:rsidR="00161F57" w:rsidRDefault="00161F57">
      <w:pPr>
        <w:pStyle w:val="221"/>
        <w:spacing w:line="240" w:lineRule="auto"/>
        <w:ind w:left="0" w:firstLine="709"/>
        <w:rPr>
          <w:spacing w:val="-4"/>
          <w:sz w:val="24"/>
        </w:rPr>
      </w:pPr>
      <w:r>
        <w:rPr>
          <w:spacing w:val="-4"/>
          <w:sz w:val="24"/>
        </w:rPr>
        <w:t>Процесс и механизм управления: операции процесса управления; стихийное и сознательное формирование механизма управления. Свойства, характеристики и основные этапы процесса управления.</w:t>
      </w:r>
    </w:p>
    <w:p w:rsidR="00161F57" w:rsidRDefault="00161F57">
      <w:pPr>
        <w:pStyle w:val="221"/>
        <w:spacing w:line="240" w:lineRule="auto"/>
        <w:ind w:left="0" w:firstLine="709"/>
        <w:rPr>
          <w:bCs/>
          <w:iCs/>
        </w:rPr>
      </w:pPr>
      <w:r>
        <w:rPr>
          <w:spacing w:val="-4"/>
          <w:sz w:val="24"/>
        </w:rPr>
        <w:t>Типология процессов управления. Нравственные ограничения в использовании средств управления.</w:t>
      </w:r>
      <w:r>
        <w:t xml:space="preserve"> </w:t>
      </w:r>
      <w:r>
        <w:rPr>
          <w:sz w:val="24"/>
        </w:rPr>
        <w:t>Зависимость процессов управления функционированием и развитием.</w:t>
      </w:r>
    </w:p>
    <w:p w:rsidR="00161F57" w:rsidRDefault="00161F57">
      <w:pPr>
        <w:ind w:left="0" w:firstLine="709"/>
        <w:rPr>
          <w:b/>
          <w:bCs/>
          <w:i/>
          <w:iCs/>
        </w:rPr>
      </w:pPr>
      <w:r>
        <w:rPr>
          <w:bCs/>
          <w:iCs/>
        </w:rPr>
        <w:lastRenderedPageBreak/>
        <w:t>Процессный подход к анализу управленческих функций. Управление как совокупность взаимосвязанных повторяющихся действий, операций и процедур. Непрерывность управления. Управленческий процесс как система; управленческий цикл. Разнообразие подходов к определению содержания управленческого цикла. Стадии управленческого цикла и функции управления. Функциональная структура модели процесса управления. Синергетика и управление.</w:t>
      </w:r>
    </w:p>
    <w:p w:rsidR="00161F57" w:rsidRDefault="00161F57">
      <w:pPr>
        <w:ind w:left="0" w:firstLine="709"/>
        <w:rPr>
          <w:b/>
          <w:bCs/>
          <w:i/>
          <w:iCs/>
        </w:rPr>
      </w:pPr>
    </w:p>
    <w:p w:rsidR="00161F57" w:rsidRDefault="00161F57">
      <w:pPr>
        <w:ind w:left="0" w:firstLine="709"/>
      </w:pPr>
      <w:r>
        <w:rPr>
          <w:b/>
          <w:i/>
        </w:rPr>
        <w:t>Тема 6. М</w:t>
      </w:r>
      <w:r>
        <w:rPr>
          <w:b/>
          <w:bCs/>
          <w:i/>
          <w:iCs/>
        </w:rPr>
        <w:t xml:space="preserve">етоды </w:t>
      </w:r>
      <w:r>
        <w:rPr>
          <w:b/>
          <w:i/>
        </w:rPr>
        <w:t>управления</w:t>
      </w:r>
      <w:r w:rsidR="0017538E">
        <w:rPr>
          <w:b/>
          <w:bCs/>
          <w:i/>
          <w:iCs/>
        </w:rPr>
        <w:t>.</w:t>
      </w:r>
    </w:p>
    <w:p w:rsidR="00161F57" w:rsidRDefault="00161F57">
      <w:pPr>
        <w:ind w:left="0" w:firstLine="709"/>
      </w:pPr>
      <w:r>
        <w:t xml:space="preserve">Методология управления и ее компоненты: основные подходы к управлению; парадигмы управления; приоритеты; критерии; ориентиры; альтернативы; процедуры выбора; средства и методы управления; ограничения. Понятие метода управления. Методы управления как компонент механизма управления. Классификации методов управления: по масштабам применения; по роли в жизнедеятельности организации; по отраслям и сферам </w:t>
      </w:r>
      <w:r w:rsidR="0036551E">
        <w:t>использования; по</w:t>
      </w:r>
      <w:r>
        <w:t xml:space="preserve"> степени воздействия; по функциям управления; по объекту управления.</w:t>
      </w:r>
    </w:p>
    <w:p w:rsidR="00161F57" w:rsidRDefault="00161F57">
      <w:pPr>
        <w:ind w:left="0" w:firstLine="709"/>
      </w:pPr>
      <w:r>
        <w:t>Типология по характеру воздействия: экономические, организационно-распорядительные, правовые, социально-психологические.</w:t>
      </w:r>
    </w:p>
    <w:p w:rsidR="00161F57" w:rsidRDefault="00161F57">
      <w:pPr>
        <w:ind w:left="0" w:firstLine="709"/>
      </w:pPr>
      <w:r>
        <w:t>Общенаучные методы теории управления. Методы управленческого воздействия. Методы решения управленческих проблем и реализации функций менеджмента. Методы различных наук в управлении.</w:t>
      </w:r>
    </w:p>
    <w:p w:rsidR="00161F57" w:rsidRDefault="00161F57">
      <w:pPr>
        <w:ind w:left="0" w:firstLine="709"/>
      </w:pPr>
    </w:p>
    <w:p w:rsidR="00161F57" w:rsidRDefault="00161F57">
      <w:pPr>
        <w:pStyle w:val="LO-Normal"/>
        <w:ind w:left="0" w:firstLine="709"/>
        <w:rPr>
          <w:b/>
          <w:i/>
        </w:rPr>
      </w:pPr>
      <w:r>
        <w:rPr>
          <w:b/>
          <w:sz w:val="28"/>
          <w:szCs w:val="28"/>
        </w:rPr>
        <w:t xml:space="preserve">Раздел 3. Социально-психологические и </w:t>
      </w:r>
      <w:r w:rsidR="0036551E">
        <w:rPr>
          <w:b/>
          <w:sz w:val="28"/>
          <w:szCs w:val="28"/>
        </w:rPr>
        <w:t>социальные основы управления.</w:t>
      </w:r>
    </w:p>
    <w:p w:rsidR="00161F57" w:rsidRDefault="00161F57">
      <w:pPr>
        <w:pStyle w:val="LO-Normal"/>
        <w:ind w:left="0" w:firstLine="709"/>
      </w:pPr>
      <w:r>
        <w:rPr>
          <w:b/>
          <w:i/>
        </w:rPr>
        <w:t>Тема 7. Основы индивиду</w:t>
      </w:r>
      <w:r w:rsidR="0017538E">
        <w:rPr>
          <w:b/>
          <w:i/>
        </w:rPr>
        <w:t>ального поведения в организации.</w:t>
      </w:r>
    </w:p>
    <w:p w:rsidR="00161F57" w:rsidRDefault="00161F57">
      <w:pPr>
        <w:ind w:left="0" w:firstLine="709"/>
      </w:pPr>
      <w:r>
        <w:t>Личность как субъект и объект управления. Основные факторы повышения роли персонала в организации. Теория человеческого и социального капитала.</w:t>
      </w:r>
    </w:p>
    <w:p w:rsidR="00161F57" w:rsidRDefault="00161F57">
      <w:pPr>
        <w:ind w:left="0" w:firstLine="709"/>
      </w:pPr>
      <w:r>
        <w:t>Поведение в организации как система, ее основные элементы. Понятие поведения. Понятие организационного поведения. Личность и ее поведение. Направленность, последовательность, значимость поведения. Эволюция теории поведения человека в организации: основные этапы. Развитие взглядов на поведение личности в организации.</w:t>
      </w:r>
    </w:p>
    <w:p w:rsidR="00161F57" w:rsidRDefault="00161F57">
      <w:pPr>
        <w:ind w:left="0" w:firstLine="709"/>
      </w:pPr>
      <w:r>
        <w:t xml:space="preserve">Уровень организационного поведения. Уровень индивидуального поведения. Понятия индивида и группы. Подходы к анализу поведения в организации. Методы исследования поведения в организации. Показатели анализа и оценки поведения в организации. Трудовое поведение работников. Типы поведения. </w:t>
      </w:r>
      <w:r w:rsidR="0036551E">
        <w:t>Способности работника</w:t>
      </w:r>
      <w:r>
        <w:t xml:space="preserve"> и показатели эффективности. «Я»-концепция работника и эффективность деятельности. Культура труда и трудовая мораль.</w:t>
      </w:r>
    </w:p>
    <w:p w:rsidR="00161F57" w:rsidRDefault="00161F57">
      <w:pPr>
        <w:ind w:left="0" w:firstLine="709"/>
        <w:rPr>
          <w:b/>
          <w:i/>
        </w:rPr>
      </w:pPr>
      <w:r>
        <w:t>Поведение индивидов и виды формальных организационных структур. Социальная адаптация и активность человека в организации. Стадии и институты социализации. Ролевое поведение и ролевое ожидание индивида в организации. Статусы и роли. Социальная регуляция поведения: образцы и нормы. Приспособление к новым должностям. Управление поведением личности для приведения в соответствие ролевых поведения и ожиданий. Регламентация социальных ролей личности в организации.</w:t>
      </w:r>
    </w:p>
    <w:p w:rsidR="00161F57" w:rsidRDefault="00161F57">
      <w:pPr>
        <w:ind w:left="0" w:firstLine="709"/>
        <w:rPr>
          <w:b/>
          <w:i/>
        </w:rPr>
      </w:pPr>
    </w:p>
    <w:p w:rsidR="00161F57" w:rsidRDefault="00161F57" w:rsidP="0036551E">
      <w:pPr>
        <w:pStyle w:val="LO-Normal"/>
        <w:ind w:left="0" w:firstLine="709"/>
        <w:rPr>
          <w:bCs/>
        </w:rPr>
      </w:pPr>
      <w:r>
        <w:rPr>
          <w:b/>
          <w:i/>
        </w:rPr>
        <w:t>Тема 8.</w:t>
      </w:r>
      <w:r w:rsidR="0017538E">
        <w:rPr>
          <w:b/>
          <w:i/>
        </w:rPr>
        <w:t xml:space="preserve"> Системы мотивации в управлении.</w:t>
      </w:r>
    </w:p>
    <w:p w:rsidR="00161F57" w:rsidRDefault="00161F57" w:rsidP="0036551E">
      <w:pPr>
        <w:ind w:left="0" w:firstLine="709"/>
        <w:rPr>
          <w:bCs/>
        </w:rPr>
      </w:pPr>
      <w:r>
        <w:rPr>
          <w:bCs/>
        </w:rPr>
        <w:t>Понятия мотива и мотивации. Основные компоненты мотивации. Мотивация как объект управления. Понятие потребности. Виды потребностей. Мотивация как функция управления. Модели мотивационного управления. Мотивационное управление и результативность труда.</w:t>
      </w:r>
    </w:p>
    <w:p w:rsidR="00161F57" w:rsidRDefault="00161F57" w:rsidP="0036551E">
      <w:pPr>
        <w:ind w:left="0" w:firstLine="709"/>
      </w:pPr>
      <w:r>
        <w:rPr>
          <w:bCs/>
        </w:rPr>
        <w:t xml:space="preserve">Основные понятия теории мотивации и ее развитие. Теории потребностей. Содержательные теории мотивации. Процессуальные теории мотивации. </w:t>
      </w:r>
      <w:r>
        <w:t>Сферы мотивации. Теории ожиданий, справедливости.</w:t>
      </w:r>
    </w:p>
    <w:p w:rsidR="00161F57" w:rsidRDefault="00161F57" w:rsidP="0036551E">
      <w:pPr>
        <w:ind w:left="0" w:firstLine="709"/>
        <w:rPr>
          <w:bCs/>
        </w:rPr>
      </w:pPr>
      <w:r>
        <w:t> Расположения и удовлетворенность работой. Подходы в определении удовлетворенности работой. Факторы, влияющие на удовлетворенность работой. Влияние удовлетворенности на производительность. Трудовая мотивация и методы её поддержания. Мотивация в различные периоды трудовой карьеры.</w:t>
      </w:r>
    </w:p>
    <w:p w:rsidR="00161F57" w:rsidRDefault="00161F57" w:rsidP="0036551E">
      <w:pPr>
        <w:ind w:left="0" w:firstLine="709"/>
        <w:rPr>
          <w:b/>
          <w:i/>
        </w:rPr>
      </w:pPr>
      <w:r>
        <w:rPr>
          <w:bCs/>
        </w:rPr>
        <w:t>Мотивация деятельности в управлении:</w:t>
      </w:r>
      <w:r>
        <w:t xml:space="preserve"> мотивы деятельности человека и их роль в управлении, логика процесса мотивации, факторы формирования мотивов труда; использование мотивации в практике менеджмента; факторы эффективности мотивации; современные </w:t>
      </w:r>
      <w:r>
        <w:lastRenderedPageBreak/>
        <w:t>концепции мотивации.</w:t>
      </w:r>
      <w:r>
        <w:rPr>
          <w:bCs/>
        </w:rPr>
        <w:t xml:space="preserve"> Система мотивации в организации в организации: основные элементы и функции.</w:t>
      </w:r>
    </w:p>
    <w:p w:rsidR="00161F57" w:rsidRDefault="00161F57" w:rsidP="0036551E">
      <w:pPr>
        <w:pStyle w:val="LO-Normal"/>
        <w:ind w:left="0" w:firstLine="709"/>
        <w:rPr>
          <w:b/>
          <w:i/>
        </w:rPr>
      </w:pPr>
    </w:p>
    <w:p w:rsidR="00161F57" w:rsidRDefault="00161F57" w:rsidP="0036551E">
      <w:pPr>
        <w:pStyle w:val="LO-Normal"/>
        <w:ind w:left="0" w:firstLine="709"/>
      </w:pPr>
      <w:r>
        <w:rPr>
          <w:b/>
          <w:i/>
        </w:rPr>
        <w:t>Тема 9. Власть,</w:t>
      </w:r>
      <w:r w:rsidR="0017538E">
        <w:rPr>
          <w:b/>
          <w:i/>
        </w:rPr>
        <w:t xml:space="preserve"> лидерство и стиль в управлении.</w:t>
      </w:r>
    </w:p>
    <w:p w:rsidR="00161F57" w:rsidRDefault="00161F57" w:rsidP="0036551E">
      <w:pPr>
        <w:ind w:left="0" w:firstLine="709"/>
      </w:pPr>
      <w:r>
        <w:t>Понятие, сущность и типология власти. Основания власти. Ресурсы власти. Основания легитимности власти. Харизма и ее проявление. Власть и лидерство. Власть авторитета и авторитет власти. Качества, присущие лидеру. Теории лидерства: врожденное лидерство, теория черт, ситуативное лидерство. Лидерство и руководство. Роль лидеров и руководителей при организации деятельности малых групп. Виды и основные характеристики групп в организации. Взаимовлияние личности и группы. Характеристика формальных групп в организации. Группы руководителей, производственные группы, комитеты. Характеристика и роль неформальных групп в организации. Понятие команды в менеджменте. Виды команд и необходимые условия для создания управленческой команды. Роль руководителя в формировании команды. Процесс и этапы формирования управленческой команды.</w:t>
      </w:r>
    </w:p>
    <w:p w:rsidR="00161F57" w:rsidRDefault="00161F57" w:rsidP="0036551E">
      <w:pPr>
        <w:ind w:left="0" w:firstLine="709"/>
      </w:pPr>
      <w:r>
        <w:t xml:space="preserve">Отношения власти в системе управления: власть и авторитет менеджера; признаки, факторы и проявления неуправляемости; источники власти в управлении организацией; партнерство в процессах менеджмента. </w:t>
      </w:r>
    </w:p>
    <w:p w:rsidR="00161F57" w:rsidRDefault="00161F57" w:rsidP="0036551E">
      <w:pPr>
        <w:ind w:left="0" w:firstLine="709"/>
        <w:rPr>
          <w:bCs/>
          <w:iCs/>
        </w:rPr>
      </w:pPr>
      <w:r>
        <w:t xml:space="preserve">Стили руководства и элементы, определяющие особенности стиля руководства. </w:t>
      </w:r>
      <w:r>
        <w:rPr>
          <w:bCs/>
        </w:rPr>
        <w:t>Лидерство и стиль управления</w:t>
      </w:r>
      <w:r>
        <w:t>: процессы формирования и основные составляющие лидерства. Формальные и неформальные факторы лидерства. Проявление лидерства в стиле управления. Тенденция развития стиля управления. Типология стилей руководителя. Оценка эффективности руководителя с помощью либерально-авторитарного коэффициента. Классификация стилей управления. Одномерные стили управления. Многомерные стили управления. Ситуационный менеджмент. Сущность индивидуально-ситуативного стиля управления. Теории стиля применительно к практике управления. Определение стиля управления персоналом.</w:t>
      </w:r>
    </w:p>
    <w:p w:rsidR="00161F57" w:rsidRDefault="00161F57" w:rsidP="0036551E">
      <w:pPr>
        <w:ind w:left="0" w:firstLine="709"/>
        <w:rPr>
          <w:bCs/>
          <w:iCs/>
        </w:rPr>
      </w:pPr>
    </w:p>
    <w:p w:rsidR="00161F57" w:rsidRDefault="00161F57" w:rsidP="0036551E">
      <w:pPr>
        <w:ind w:left="0" w:firstLine="709"/>
      </w:pPr>
      <w:r>
        <w:rPr>
          <w:b/>
          <w:i/>
        </w:rPr>
        <w:t>Тем</w:t>
      </w:r>
      <w:r w:rsidR="0017538E">
        <w:rPr>
          <w:b/>
          <w:i/>
        </w:rPr>
        <w:t>а 10. Эффективность менеджмента.</w:t>
      </w:r>
    </w:p>
    <w:p w:rsidR="00161F57" w:rsidRDefault="00161F57" w:rsidP="0036551E">
      <w:pPr>
        <w:ind w:left="0" w:firstLine="709"/>
      </w:pPr>
      <w:r>
        <w:t>Условия и факторы результативной работы менеджера. Задачи менеджеров по эффективному стратегическому развитию организаций.</w:t>
      </w:r>
    </w:p>
    <w:p w:rsidR="00161F57" w:rsidRDefault="00161F57" w:rsidP="0036551E">
      <w:pPr>
        <w:ind w:left="0" w:firstLine="709"/>
      </w:pPr>
      <w:r>
        <w:t>Понятия, сущность и содержание эффективности менеджмента. Структурные компоненты эффективности управления: эффективность труда аппарата управления; эффективность процесса управления; эффективность системы управления.</w:t>
      </w:r>
    </w:p>
    <w:p w:rsidR="00161F57" w:rsidRDefault="00161F57" w:rsidP="0036551E">
      <w:pPr>
        <w:ind w:left="0" w:firstLine="709"/>
      </w:pPr>
      <w:r>
        <w:t>Методологические подходы к оценке эффективности управления. Затраты на управление.</w:t>
      </w:r>
    </w:p>
    <w:p w:rsidR="00161F57" w:rsidRDefault="00161F57" w:rsidP="0036551E">
      <w:pPr>
        <w:ind w:left="0" w:firstLine="709"/>
      </w:pPr>
      <w:r>
        <w:t>Экономическая и социальная эффективность управления. Основные показатели экономической и социальной эффективности управления. Методики определения эффективности управления. Факторы роста эффективности управления.</w:t>
      </w:r>
    </w:p>
    <w:p w:rsidR="00161F57" w:rsidRDefault="00161F57" w:rsidP="0036551E">
      <w:pPr>
        <w:ind w:left="0" w:firstLine="709"/>
        <w:rPr>
          <w:b/>
          <w:bCs/>
          <w:color w:val="000000"/>
        </w:rPr>
      </w:pPr>
      <w:r>
        <w:t>Эффективность и экономичность. Модели организаций. Моделирование как способ изучения свойств и связей организации. Базовые модели организаций. Концепции заинтересованных групп. Методы оценки и показатели</w:t>
      </w:r>
      <w:r w:rsidRPr="00B7559E">
        <w:t xml:space="preserve"> </w:t>
      </w:r>
      <w:r>
        <w:t>измерения эффективности управления. Необходимость оценки эффективности. Модель эффективной организации.</w:t>
      </w:r>
    </w:p>
    <w:p w:rsidR="00161F57" w:rsidRDefault="00161F57" w:rsidP="0036551E">
      <w:pPr>
        <w:autoSpaceDE w:val="0"/>
        <w:ind w:left="0" w:firstLine="709"/>
        <w:rPr>
          <w:b/>
          <w:bCs/>
          <w:color w:val="000000"/>
        </w:rPr>
      </w:pPr>
    </w:p>
    <w:p w:rsidR="00161F57" w:rsidRPr="0036551E" w:rsidRDefault="00161F57" w:rsidP="0036551E">
      <w:pPr>
        <w:ind w:left="0" w:firstLine="709"/>
        <w:jc w:val="center"/>
        <w:rPr>
          <w:b/>
          <w:bCs/>
          <w:i/>
          <w:iCs/>
        </w:rPr>
      </w:pPr>
      <w:r w:rsidRPr="0036551E">
        <w:rPr>
          <w:b/>
        </w:rPr>
        <w:t>Т</w:t>
      </w:r>
      <w:r w:rsidR="0036551E" w:rsidRPr="0036551E">
        <w:rPr>
          <w:b/>
        </w:rPr>
        <w:t>ематический план практических занятий</w:t>
      </w:r>
    </w:p>
    <w:p w:rsidR="00161F57" w:rsidRDefault="00161F57" w:rsidP="0036551E">
      <w:pPr>
        <w:ind w:left="0" w:firstLine="709"/>
        <w:rPr>
          <w:bCs/>
          <w:iCs/>
        </w:rPr>
      </w:pPr>
      <w:r>
        <w:rPr>
          <w:b/>
          <w:i/>
        </w:rPr>
        <w:t>Тема 2. Организация как социально-экономическая система и объект управления (2 часа)</w:t>
      </w:r>
      <w:r>
        <w:rPr>
          <w:b/>
          <w:bCs/>
          <w:i/>
          <w:iCs/>
        </w:rPr>
        <w:t>.</w:t>
      </w:r>
    </w:p>
    <w:p w:rsidR="00161F57" w:rsidRDefault="00161F57" w:rsidP="0036551E">
      <w:pPr>
        <w:ind w:left="0" w:firstLine="709"/>
        <w:rPr>
          <w:bCs/>
          <w:iCs/>
        </w:rPr>
      </w:pPr>
      <w:r>
        <w:rPr>
          <w:bCs/>
          <w:iCs/>
        </w:rPr>
        <w:t>Контрольные вопросы, по которым проводится устный опрос: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Понятие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Основные значения понятия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Организация как система. Управляющая и управляемая подсистемы организации; их взаимодействие.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Цели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Требования к определению целей.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Организация как объект управления.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Внутренняя и внешняя среда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lastRenderedPageBreak/>
        <w:t xml:space="preserve">Сущность и основные признаки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>Миссия и задачи организации.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 xml:space="preserve">Свойства организации как системы.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 xml:space="preserve">Организация как открытая социально-экономическая система.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>Социальные отношения в организации.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>Ценность как социальная категория.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 xml:space="preserve">Система и системность – основополагающие категории теории систем и системного подхода.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 xml:space="preserve">Системный подход к анализу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>Классификация организаций по способу взаимодействия с человеком.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темы.</w:t>
      </w:r>
    </w:p>
    <w:p w:rsidR="00161F57" w:rsidRDefault="00161F57" w:rsidP="0036551E">
      <w:pPr>
        <w:ind w:left="0" w:firstLine="709"/>
        <w:rPr>
          <w:bCs/>
          <w:iCs/>
        </w:rPr>
      </w:pPr>
      <w:r>
        <w:t>Данное практическое занятие направлено на овладение компетенциями ПК-3, ПК-30.</w:t>
      </w:r>
    </w:p>
    <w:p w:rsidR="00161F57" w:rsidRDefault="00161F57" w:rsidP="0036551E">
      <w:pPr>
        <w:ind w:left="0" w:firstLine="709"/>
        <w:rPr>
          <w:bCs/>
          <w:iCs/>
        </w:rPr>
      </w:pPr>
    </w:p>
    <w:p w:rsidR="00161F57" w:rsidRDefault="00161F57" w:rsidP="0036551E">
      <w:pPr>
        <w:ind w:left="0" w:firstLine="709"/>
        <w:rPr>
          <w:bCs/>
          <w:iCs/>
        </w:rPr>
      </w:pPr>
      <w:r>
        <w:rPr>
          <w:b/>
          <w:bCs/>
          <w:i/>
          <w:iCs/>
        </w:rPr>
        <w:t>Тема 3. Цели и функции управления (2 часа).</w:t>
      </w:r>
    </w:p>
    <w:p w:rsidR="00161F57" w:rsidRDefault="00161F57" w:rsidP="0036551E">
      <w:pPr>
        <w:ind w:left="0" w:firstLine="709"/>
        <w:rPr>
          <w:bCs/>
        </w:rPr>
      </w:pPr>
      <w:r>
        <w:rPr>
          <w:bCs/>
          <w:iCs/>
        </w:rPr>
        <w:t>Контрольные вопросы, по которым проводится устный опрос: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  <w:rPr>
          <w:bCs/>
        </w:rPr>
      </w:pPr>
      <w:r>
        <w:rPr>
          <w:bCs/>
        </w:rPr>
        <w:t xml:space="preserve">Цели и функции теории управления.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  <w:rPr>
          <w:bCs/>
        </w:rPr>
      </w:pPr>
      <w:r>
        <w:rPr>
          <w:bCs/>
        </w:rPr>
        <w:t>Современное состояние теории управления.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rPr>
          <w:bCs/>
        </w:rPr>
        <w:t xml:space="preserve">Управление как вид деятельности.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Соответствие целей управления целям организации.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>Классификации целей в управлении. Требования к определению целей. Задачи как поэтапное достижение цели.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Понятие функции управления.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Функциональный подход к управлению.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>Значение выделения функций управления для теории и практики управления.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Стратегическое планирование.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Делегирование полномочий как важная составляющая функции организации.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Понятие и состав функции контроля.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Содержание и виды контроля.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Этапы функции контроля.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Организация эффективного контроля.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  <w:rPr>
          <w:bCs/>
          <w:iCs/>
        </w:rPr>
      </w:pPr>
      <w:r>
        <w:t>Функциональный анализ организационной деятельности.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>Взаимосвязь целей, задач и функций в системе управления.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темы.</w:t>
      </w:r>
    </w:p>
    <w:p w:rsidR="00161F57" w:rsidRDefault="00161F57" w:rsidP="0036551E">
      <w:pPr>
        <w:ind w:left="0" w:firstLine="709"/>
        <w:rPr>
          <w:b/>
          <w:i/>
        </w:rPr>
      </w:pPr>
      <w:r>
        <w:t>Данное практическое занятие направлено на овладение компетенциями ПК-3, ПК-30.</w:t>
      </w:r>
    </w:p>
    <w:p w:rsidR="00161F57" w:rsidRDefault="00161F57" w:rsidP="0036551E">
      <w:pPr>
        <w:ind w:left="0" w:firstLine="709"/>
        <w:rPr>
          <w:b/>
          <w:i/>
        </w:rPr>
      </w:pPr>
    </w:p>
    <w:p w:rsidR="00161F57" w:rsidRDefault="00161F57" w:rsidP="0036551E">
      <w:pPr>
        <w:ind w:left="0" w:firstLine="709"/>
        <w:rPr>
          <w:bCs/>
          <w:iCs/>
        </w:rPr>
      </w:pPr>
      <w:r>
        <w:rPr>
          <w:b/>
          <w:bCs/>
          <w:i/>
          <w:iCs/>
        </w:rPr>
        <w:t>Тема 5. Процесс управления (2 часа).</w:t>
      </w:r>
    </w:p>
    <w:p w:rsidR="00161F57" w:rsidRDefault="00161F57" w:rsidP="0036551E">
      <w:pPr>
        <w:ind w:left="0" w:firstLine="709"/>
        <w:rPr>
          <w:spacing w:val="-4"/>
        </w:rPr>
      </w:pPr>
      <w:r>
        <w:rPr>
          <w:bCs/>
          <w:iCs/>
        </w:rPr>
        <w:t>Вопросы для анализа и разбора: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spacing w:val="-4"/>
        </w:rPr>
      </w:pPr>
      <w:r>
        <w:rPr>
          <w:spacing w:val="-4"/>
        </w:rPr>
        <w:t>Понятие процесса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bCs/>
          <w:iCs/>
        </w:rPr>
      </w:pPr>
      <w:r>
        <w:rPr>
          <w:spacing w:val="-4"/>
        </w:rPr>
        <w:t>Понятие процесса управления.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>Изменение объекта управления в процессе.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>Процесс управления как векторный (направленный) процесс.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spacing w:val="-4"/>
        </w:rPr>
      </w:pPr>
      <w:r>
        <w:rPr>
          <w:bCs/>
          <w:iCs/>
        </w:rPr>
        <w:t>Виды процессов управления в организации.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spacing w:val="-4"/>
        </w:rPr>
      </w:pPr>
      <w:r>
        <w:rPr>
          <w:spacing w:val="-4"/>
        </w:rPr>
        <w:t>Основные этапы процесса управления.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spacing w:val="-4"/>
        </w:rPr>
      </w:pPr>
      <w:r>
        <w:rPr>
          <w:spacing w:val="-4"/>
        </w:rPr>
        <w:t>Контроль как средство «перевода» процесса в систему.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bCs/>
          <w:iCs/>
        </w:rPr>
      </w:pPr>
      <w:r>
        <w:rPr>
          <w:spacing w:val="-4"/>
        </w:rPr>
        <w:t>Обратная связь как фактор цикличности процесса.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темы.</w:t>
      </w:r>
    </w:p>
    <w:p w:rsidR="00161F57" w:rsidRDefault="00161F57" w:rsidP="0036551E">
      <w:pPr>
        <w:ind w:left="0" w:firstLine="709"/>
        <w:rPr>
          <w:bCs/>
          <w:iCs/>
        </w:rPr>
      </w:pPr>
      <w:r>
        <w:t>Данное практическое занятие направлено на овладение компетенциями ПК-3, ПК-11, ПК-30.</w:t>
      </w:r>
    </w:p>
    <w:p w:rsidR="00161F57" w:rsidRDefault="00161F57" w:rsidP="0036551E">
      <w:pPr>
        <w:ind w:left="0" w:firstLine="709"/>
        <w:rPr>
          <w:bCs/>
          <w:iCs/>
        </w:rPr>
      </w:pPr>
    </w:p>
    <w:p w:rsidR="0036551E" w:rsidRDefault="0036551E" w:rsidP="0036551E">
      <w:pPr>
        <w:ind w:left="0" w:firstLine="709"/>
        <w:rPr>
          <w:bCs/>
          <w:iCs/>
        </w:rPr>
      </w:pPr>
    </w:p>
    <w:p w:rsidR="00161F57" w:rsidRDefault="00161F57" w:rsidP="0036551E">
      <w:pPr>
        <w:ind w:left="0" w:firstLine="709"/>
        <w:rPr>
          <w:bCs/>
          <w:iCs/>
        </w:rPr>
      </w:pPr>
      <w:r>
        <w:rPr>
          <w:b/>
          <w:i/>
        </w:rPr>
        <w:t>Тема 6. М</w:t>
      </w:r>
      <w:r>
        <w:rPr>
          <w:b/>
          <w:bCs/>
          <w:i/>
          <w:iCs/>
        </w:rPr>
        <w:t xml:space="preserve">етоды </w:t>
      </w:r>
      <w:r>
        <w:rPr>
          <w:b/>
          <w:i/>
        </w:rPr>
        <w:t>управления</w:t>
      </w:r>
      <w:r>
        <w:rPr>
          <w:b/>
          <w:bCs/>
          <w:i/>
          <w:iCs/>
        </w:rPr>
        <w:t xml:space="preserve"> (2 часа).</w:t>
      </w:r>
    </w:p>
    <w:p w:rsidR="00161F57" w:rsidRDefault="00161F57" w:rsidP="0036551E">
      <w:pPr>
        <w:ind w:left="0" w:firstLine="709"/>
      </w:pPr>
      <w:r>
        <w:rPr>
          <w:bCs/>
          <w:iCs/>
        </w:rPr>
        <w:t>Вопросы для анализа и разбора: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методологии.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Методология управления.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Основные подходы к управлению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парадигмы.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Парадигмы управления.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«приоритеты управления».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«критерии управления».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«ориентиры управления».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«альтернативы решения».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«ограничения управления».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метода управления.</w:t>
      </w:r>
    </w:p>
    <w:p w:rsidR="00161F57" w:rsidRDefault="00161F57" w:rsidP="0036551E">
      <w:pPr>
        <w:numPr>
          <w:ilvl w:val="0"/>
          <w:numId w:val="11"/>
        </w:numPr>
        <w:ind w:left="0" w:firstLine="0"/>
        <w:rPr>
          <w:bCs/>
          <w:iCs/>
        </w:rPr>
      </w:pPr>
      <w:r>
        <w:t>Методы управления как способ реализации функции управления.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темы.</w:t>
      </w:r>
    </w:p>
    <w:p w:rsidR="00161F57" w:rsidRDefault="00161F57" w:rsidP="0036551E">
      <w:pPr>
        <w:ind w:left="0" w:firstLine="709"/>
        <w:rPr>
          <w:b/>
          <w:bCs/>
          <w:i/>
          <w:iCs/>
        </w:rPr>
      </w:pPr>
    </w:p>
    <w:p w:rsidR="00161F57" w:rsidRDefault="00161F57" w:rsidP="0036551E">
      <w:pPr>
        <w:pStyle w:val="LO-Normal"/>
        <w:ind w:left="0" w:firstLine="709"/>
        <w:rPr>
          <w:bCs/>
          <w:iCs/>
        </w:rPr>
      </w:pPr>
      <w:r>
        <w:rPr>
          <w:b/>
          <w:i/>
        </w:rPr>
        <w:t>Тема 7. Основы индивидуального поведения в организации (2 часа).</w:t>
      </w:r>
    </w:p>
    <w:p w:rsidR="00161F57" w:rsidRDefault="00161F57" w:rsidP="0036551E">
      <w:pPr>
        <w:ind w:left="0" w:firstLine="709"/>
      </w:pPr>
      <w:r>
        <w:rPr>
          <w:bCs/>
          <w:iCs/>
        </w:rPr>
        <w:t>Контрольные вопросы, по которым проводится устный опрос: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>Личность как субъект и объект управления.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Поведение в организации как система, ее основные элементы.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Направленность, последовательность, значимость поведения.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Уровень организационного поведения.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Уровень индивидуального поведения.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Понятия индивида и группы. Подходы к анализу поведения в организации.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>Методы исследования поведения в организации.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>Показатели анализа и оценки поведения в организации. Трудовое поведение работников.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Управление поведением личности для приведения в соответствие ролевых поведения и ожиданий.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  <w:rPr>
          <w:bCs/>
          <w:iCs/>
        </w:rPr>
      </w:pPr>
      <w:r>
        <w:t>Регламентация социальных ролей личности в организации.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темы.</w:t>
      </w:r>
    </w:p>
    <w:p w:rsidR="00161F57" w:rsidRDefault="00161F57" w:rsidP="0036551E">
      <w:pPr>
        <w:ind w:left="0" w:firstLine="709"/>
      </w:pPr>
      <w:r>
        <w:t>Данное практическое занятие направлено на овладение компетенциями ПК-3, ПК-11, ПК-30.</w:t>
      </w:r>
    </w:p>
    <w:p w:rsidR="00161F57" w:rsidRDefault="00161F57" w:rsidP="0036551E">
      <w:pPr>
        <w:ind w:left="0" w:firstLine="709"/>
      </w:pPr>
    </w:p>
    <w:p w:rsidR="00161F57" w:rsidRDefault="00161F57" w:rsidP="0036551E">
      <w:pPr>
        <w:pStyle w:val="LO-Normal"/>
        <w:ind w:left="0" w:firstLine="709"/>
        <w:rPr>
          <w:bCs/>
          <w:iCs/>
        </w:rPr>
      </w:pPr>
      <w:r>
        <w:rPr>
          <w:b/>
          <w:i/>
        </w:rPr>
        <w:t>Тема 9. Власть, лидерство и стиль в управлении (2 часа).</w:t>
      </w:r>
    </w:p>
    <w:p w:rsidR="00161F57" w:rsidRDefault="00161F57" w:rsidP="0036551E">
      <w:pPr>
        <w:ind w:left="0" w:firstLine="709"/>
      </w:pPr>
      <w:r>
        <w:rPr>
          <w:bCs/>
          <w:iCs/>
        </w:rPr>
        <w:t>Контрольные вопросы, по которым проводится устный опрос: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Понятие, сущность и типология власти. Основания власти. Ресурсы власти.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Основания легитимности власти. Харизма и ее проявление.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Власть и лидерство. Власть авторитета и авторитет власти.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Качества, присущие лидеру.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Теории лидерства: врожденное лидерство, теория черт, ситуативное лидерство.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Лидерство и руководство.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Роль лидеров и руководителей при организации деятельности малых групп. </w:t>
      </w:r>
    </w:p>
    <w:p w:rsidR="00161F57" w:rsidRDefault="00161F57" w:rsidP="0036551E">
      <w:pPr>
        <w:numPr>
          <w:ilvl w:val="0"/>
          <w:numId w:val="29"/>
        </w:numPr>
        <w:tabs>
          <w:tab w:val="left" w:pos="1134"/>
        </w:tabs>
        <w:ind w:left="0" w:firstLine="0"/>
      </w:pPr>
      <w:r>
        <w:t xml:space="preserve">Взаимовлияние личности и группы. </w:t>
      </w:r>
    </w:p>
    <w:p w:rsidR="00161F57" w:rsidRDefault="00161F57" w:rsidP="0036551E">
      <w:pPr>
        <w:numPr>
          <w:ilvl w:val="0"/>
          <w:numId w:val="29"/>
        </w:numPr>
        <w:tabs>
          <w:tab w:val="left" w:pos="1134"/>
        </w:tabs>
        <w:ind w:left="0" w:firstLine="0"/>
      </w:pPr>
      <w:r>
        <w:t xml:space="preserve">Отношения власти в системе управления: власть и авторитет менеджера. </w:t>
      </w:r>
    </w:p>
    <w:p w:rsidR="00161F57" w:rsidRDefault="00161F57" w:rsidP="0036551E">
      <w:pPr>
        <w:numPr>
          <w:ilvl w:val="0"/>
          <w:numId w:val="29"/>
        </w:numPr>
        <w:tabs>
          <w:tab w:val="left" w:pos="1134"/>
        </w:tabs>
        <w:ind w:left="0" w:firstLine="0"/>
      </w:pPr>
      <w:r>
        <w:t>Стили руководства и элементы, определяющие особенности стиля руководства.</w:t>
      </w:r>
    </w:p>
    <w:p w:rsidR="00161F57" w:rsidRDefault="00161F57" w:rsidP="0036551E">
      <w:pPr>
        <w:numPr>
          <w:ilvl w:val="0"/>
          <w:numId w:val="29"/>
        </w:numPr>
        <w:tabs>
          <w:tab w:val="left" w:pos="1134"/>
        </w:tabs>
        <w:ind w:left="0" w:firstLine="0"/>
      </w:pPr>
      <w:r>
        <w:t xml:space="preserve">Проявление лидерства в стиле управления. </w:t>
      </w:r>
    </w:p>
    <w:p w:rsidR="00161F57" w:rsidRDefault="00161F57" w:rsidP="0036551E">
      <w:pPr>
        <w:numPr>
          <w:ilvl w:val="0"/>
          <w:numId w:val="29"/>
        </w:numPr>
        <w:tabs>
          <w:tab w:val="left" w:pos="1134"/>
        </w:tabs>
        <w:ind w:left="0" w:firstLine="0"/>
      </w:pPr>
      <w:r>
        <w:t xml:space="preserve">Типология стилей руководителя. </w:t>
      </w:r>
    </w:p>
    <w:p w:rsidR="00161F57" w:rsidRDefault="00161F57" w:rsidP="0036551E">
      <w:pPr>
        <w:ind w:left="0" w:firstLine="709"/>
      </w:pPr>
      <w:r>
        <w:t>Практическая работа по темам:</w:t>
      </w:r>
    </w:p>
    <w:p w:rsidR="00161F57" w:rsidRDefault="00161F57" w:rsidP="0036551E">
      <w:pPr>
        <w:ind w:left="0" w:firstLine="709"/>
      </w:pPr>
      <w:r>
        <w:t>«Оценка эффективности руководителя с помощью либерально-авторитарного коэффициента». «Анализ одномерных и многомерных стилей управления» (на примере конкретной организации).</w:t>
      </w:r>
    </w:p>
    <w:p w:rsidR="00161F57" w:rsidRDefault="00161F57" w:rsidP="0036551E">
      <w:pPr>
        <w:ind w:left="0" w:firstLine="709"/>
        <w:rPr>
          <w:bCs/>
          <w:iCs/>
        </w:rPr>
      </w:pPr>
      <w:r>
        <w:t>Данное практическое занятие направлено на овладение компетенциями ПК-3, ПК-30.</w:t>
      </w:r>
    </w:p>
    <w:p w:rsidR="00161F57" w:rsidRDefault="00161F57" w:rsidP="0036551E">
      <w:pPr>
        <w:ind w:left="0" w:firstLine="709"/>
        <w:rPr>
          <w:bCs/>
          <w:iCs/>
        </w:rPr>
      </w:pPr>
    </w:p>
    <w:p w:rsidR="00161F57" w:rsidRDefault="00161F57" w:rsidP="0036551E">
      <w:pPr>
        <w:ind w:left="0" w:firstLine="709"/>
        <w:rPr>
          <w:bCs/>
          <w:iCs/>
        </w:rPr>
      </w:pPr>
      <w:r>
        <w:rPr>
          <w:b/>
          <w:i/>
        </w:rPr>
        <w:t>Тема 10. Эффективность менеджмента (2 часа).</w:t>
      </w:r>
    </w:p>
    <w:p w:rsidR="00161F57" w:rsidRDefault="00161F57" w:rsidP="0036551E">
      <w:pPr>
        <w:ind w:left="0" w:firstLine="709"/>
      </w:pPr>
      <w:r>
        <w:rPr>
          <w:bCs/>
          <w:iCs/>
        </w:rPr>
        <w:t>Вопросы для анализа и разбора: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>Задачи менеджеров по эффективному стратегическому развитию организаций.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>Эффективность труда аппарата управления.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>Эффективность процесса управления.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>Эффективность системы управления.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 xml:space="preserve">Экономическая и социальная эффективность управления. 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 xml:space="preserve">Методики определения эффективности управления. 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 xml:space="preserve">Методы оценки и показатели измерения эффективности управления. </w:t>
      </w:r>
    </w:p>
    <w:p w:rsidR="00161F57" w:rsidRDefault="00161F57" w:rsidP="0036551E">
      <w:pPr>
        <w:numPr>
          <w:ilvl w:val="0"/>
          <w:numId w:val="9"/>
        </w:numPr>
        <w:ind w:left="0" w:firstLine="0"/>
        <w:rPr>
          <w:bCs/>
          <w:iCs/>
        </w:rPr>
      </w:pPr>
      <w:r>
        <w:t>Необходимость оценки эффективности.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 с анализом конкретного материала.</w:t>
      </w:r>
    </w:p>
    <w:p w:rsidR="009435DB" w:rsidRDefault="009435DB" w:rsidP="0036551E">
      <w:pPr>
        <w:ind w:left="0" w:firstLine="709"/>
      </w:pPr>
    </w:p>
    <w:p w:rsidR="00270C12" w:rsidRPr="00270C12" w:rsidRDefault="00270C12" w:rsidP="0036551E">
      <w:pPr>
        <w:tabs>
          <w:tab w:val="left" w:pos="851"/>
          <w:tab w:val="left" w:pos="993"/>
        </w:tabs>
        <w:suppressAutoHyphens w:val="0"/>
        <w:ind w:left="0" w:firstLine="567"/>
        <w:rPr>
          <w:b/>
          <w:lang w:eastAsia="ru-RU"/>
        </w:rPr>
      </w:pPr>
      <w:r w:rsidRPr="00270C12">
        <w:rPr>
          <w:b/>
          <w:lang w:eastAsia="ru-RU"/>
        </w:rPr>
        <w:t>5. Перечень учебно-методического обеспечения для самостоятельной работы обучающихся по учебной дисциплине</w:t>
      </w:r>
    </w:p>
    <w:p w:rsidR="00270C12" w:rsidRPr="00270C12" w:rsidRDefault="00270C12" w:rsidP="0036551E">
      <w:pPr>
        <w:widowControl w:val="0"/>
        <w:suppressAutoHyphens w:val="0"/>
        <w:autoSpaceDE w:val="0"/>
        <w:autoSpaceDN w:val="0"/>
        <w:adjustRightInd w:val="0"/>
        <w:ind w:left="0" w:right="-5" w:firstLine="567"/>
        <w:rPr>
          <w:lang w:eastAsia="ru-RU"/>
        </w:rPr>
      </w:pPr>
      <w:r w:rsidRPr="00270C12">
        <w:rPr>
          <w:lang w:eastAsia="ru-RU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270C12" w:rsidRPr="00270C12" w:rsidRDefault="00270C12" w:rsidP="0036551E">
      <w:pPr>
        <w:widowControl w:val="0"/>
        <w:suppressAutoHyphens w:val="0"/>
        <w:autoSpaceDE w:val="0"/>
        <w:autoSpaceDN w:val="0"/>
        <w:adjustRightInd w:val="0"/>
        <w:ind w:left="0" w:right="-5" w:firstLine="567"/>
        <w:rPr>
          <w:lang w:eastAsia="ru-RU"/>
        </w:rPr>
      </w:pPr>
      <w:r w:rsidRPr="00270C12">
        <w:rPr>
          <w:lang w:eastAsia="ru-RU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270C12" w:rsidRPr="00270C12" w:rsidRDefault="00270C12" w:rsidP="0036551E">
      <w:pPr>
        <w:widowControl w:val="0"/>
        <w:suppressAutoHyphens w:val="0"/>
        <w:autoSpaceDE w:val="0"/>
        <w:autoSpaceDN w:val="0"/>
        <w:adjustRightInd w:val="0"/>
        <w:ind w:left="0" w:right="-5" w:firstLine="567"/>
        <w:rPr>
          <w:lang w:eastAsia="ru-RU"/>
        </w:rPr>
      </w:pPr>
      <w:r w:rsidRPr="00270C12">
        <w:rPr>
          <w:lang w:eastAsia="ru-RU"/>
        </w:rPr>
        <w:t>Самостоятельную работу над учебной дисциплиной «</w:t>
      </w:r>
      <w:r w:rsidR="002B6C70">
        <w:rPr>
          <w:lang w:eastAsia="ru-RU"/>
        </w:rPr>
        <w:t>Теория управления</w:t>
      </w:r>
      <w:r w:rsidRPr="00270C12">
        <w:rPr>
          <w:lang w:eastAsia="ru-RU"/>
        </w:rPr>
        <w:t>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270C12" w:rsidRDefault="00270C12" w:rsidP="0036551E">
      <w:pPr>
        <w:widowControl w:val="0"/>
        <w:suppressAutoHyphens w:val="0"/>
        <w:autoSpaceDE w:val="0"/>
        <w:autoSpaceDN w:val="0"/>
        <w:adjustRightInd w:val="0"/>
        <w:ind w:left="0" w:right="-5" w:firstLine="567"/>
        <w:rPr>
          <w:lang w:eastAsia="ru-RU"/>
        </w:rPr>
      </w:pPr>
      <w:r w:rsidRPr="00270C12">
        <w:rPr>
          <w:lang w:eastAsia="ru-RU"/>
        </w:rP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учебной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E75B5A" w:rsidRPr="00270C12" w:rsidRDefault="00E75B5A" w:rsidP="0036551E">
      <w:pPr>
        <w:widowControl w:val="0"/>
        <w:suppressAutoHyphens w:val="0"/>
        <w:autoSpaceDE w:val="0"/>
        <w:autoSpaceDN w:val="0"/>
        <w:adjustRightInd w:val="0"/>
        <w:ind w:left="0" w:right="-5" w:firstLine="567"/>
        <w:rPr>
          <w:lang w:eastAsia="ru-RU"/>
        </w:rPr>
      </w:pPr>
    </w:p>
    <w:p w:rsidR="00734A86" w:rsidRPr="0013590F" w:rsidRDefault="00734A86" w:rsidP="0036551E">
      <w:pPr>
        <w:pStyle w:val="1"/>
        <w:keepNext w:val="0"/>
        <w:widowControl w:val="0"/>
        <w:numPr>
          <w:ilvl w:val="0"/>
          <w:numId w:val="26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6" w:name="_Toc459975984"/>
      <w:r w:rsidRPr="0013590F">
        <w:rPr>
          <w:rFonts w:ascii="Times New Roman" w:hAnsi="Times New Roman"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270C12">
        <w:rPr>
          <w:rFonts w:ascii="Times New Roman" w:hAnsi="Times New Roman"/>
          <w:sz w:val="24"/>
          <w:szCs w:val="24"/>
        </w:rPr>
        <w:t xml:space="preserve">учебной </w:t>
      </w:r>
      <w:r w:rsidRPr="0013590F">
        <w:rPr>
          <w:rFonts w:ascii="Times New Roman" w:hAnsi="Times New Roman"/>
          <w:sz w:val="24"/>
          <w:szCs w:val="24"/>
        </w:rPr>
        <w:t>дисциплине</w:t>
      </w:r>
      <w:r w:rsidRPr="0013590F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6"/>
    </w:p>
    <w:p w:rsidR="00734A86" w:rsidRDefault="00734A86" w:rsidP="0036551E">
      <w:pPr>
        <w:tabs>
          <w:tab w:val="left" w:pos="1134"/>
        </w:tabs>
        <w:ind w:left="0" w:firstLine="0"/>
        <w:rPr>
          <w:lang w:eastAsia="ru-RU"/>
        </w:rPr>
      </w:pPr>
      <w:r w:rsidRPr="0013590F">
        <w:rPr>
          <w:lang w:eastAsia="ru-RU"/>
        </w:rPr>
        <w:tab/>
        <w:t>Фонд оценочных средств оформлен в виде приложения к рабочей программе дисциплины «</w:t>
      </w:r>
      <w:r>
        <w:rPr>
          <w:lang w:eastAsia="ru-RU"/>
        </w:rPr>
        <w:t>Теория управления</w:t>
      </w:r>
      <w:r w:rsidR="00270C12">
        <w:rPr>
          <w:lang w:eastAsia="ru-RU"/>
        </w:rPr>
        <w:t>».</w:t>
      </w:r>
    </w:p>
    <w:p w:rsidR="00270C12" w:rsidRDefault="00270C12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Pr="00270C12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734A86" w:rsidRPr="0036551E" w:rsidRDefault="00734A86" w:rsidP="0036551E">
      <w:pPr>
        <w:widowControl w:val="0"/>
        <w:numPr>
          <w:ilvl w:val="0"/>
          <w:numId w:val="26"/>
        </w:numPr>
        <w:autoSpaceDE w:val="0"/>
        <w:outlineLvl w:val="0"/>
        <w:rPr>
          <w:b/>
          <w:bCs/>
          <w:kern w:val="32"/>
        </w:rPr>
      </w:pPr>
      <w:bookmarkStart w:id="7" w:name="_Toc459975985"/>
      <w:r w:rsidRPr="00734A86">
        <w:rPr>
          <w:b/>
          <w:bCs/>
          <w:kern w:val="32"/>
        </w:rPr>
        <w:t xml:space="preserve">Перечень основной и дополнительной учебной литературы, необходимой для освоения </w:t>
      </w:r>
      <w:r w:rsidR="00270C12">
        <w:rPr>
          <w:b/>
          <w:bCs/>
          <w:kern w:val="32"/>
        </w:rPr>
        <w:t xml:space="preserve">учебной </w:t>
      </w:r>
      <w:r w:rsidRPr="00734A86">
        <w:rPr>
          <w:b/>
          <w:bCs/>
          <w:kern w:val="32"/>
        </w:rPr>
        <w:t>дисциплины</w:t>
      </w:r>
      <w:r w:rsidRPr="00734A86">
        <w:rPr>
          <w:b/>
          <w:bCs/>
          <w:spacing w:val="-8"/>
          <w:kern w:val="32"/>
        </w:rPr>
        <w:t xml:space="preserve"> </w:t>
      </w:r>
      <w:bookmarkEnd w:id="7"/>
    </w:p>
    <w:p w:rsidR="0036551E" w:rsidRPr="00734A86" w:rsidRDefault="0036551E" w:rsidP="0036551E">
      <w:pPr>
        <w:widowControl w:val="0"/>
        <w:autoSpaceDE w:val="0"/>
        <w:ind w:left="720" w:firstLine="0"/>
        <w:outlineLvl w:val="0"/>
        <w:rPr>
          <w:b/>
          <w:bCs/>
          <w:kern w:val="32"/>
        </w:rPr>
      </w:pPr>
    </w:p>
    <w:p w:rsidR="00734A86" w:rsidRDefault="00270C12" w:rsidP="0036551E">
      <w:pPr>
        <w:tabs>
          <w:tab w:val="left" w:pos="1134"/>
        </w:tabs>
        <w:ind w:left="0" w:firstLine="709"/>
        <w:rPr>
          <w:b/>
        </w:rPr>
      </w:pPr>
      <w:r>
        <w:rPr>
          <w:b/>
        </w:rPr>
        <w:t xml:space="preserve">а) </w:t>
      </w:r>
      <w:r w:rsidR="00734A86">
        <w:rPr>
          <w:b/>
        </w:rPr>
        <w:t>Основная литература:</w:t>
      </w:r>
    </w:p>
    <w:p w:rsidR="00270C12" w:rsidRPr="00270C12" w:rsidRDefault="008733D2" w:rsidP="0036551E">
      <w:pPr>
        <w:numPr>
          <w:ilvl w:val="0"/>
          <w:numId w:val="27"/>
        </w:numPr>
        <w:tabs>
          <w:tab w:val="left" w:pos="0"/>
        </w:tabs>
        <w:ind w:left="0" w:firstLine="0"/>
        <w:rPr>
          <w:color w:val="000000"/>
          <w:shd w:val="clear" w:color="auto" w:fill="FCFCFC"/>
        </w:rPr>
      </w:pPr>
      <w:r w:rsidRPr="00270C12">
        <w:rPr>
          <w:color w:val="000000"/>
          <w:shd w:val="clear" w:color="auto" w:fill="FCFCFC"/>
        </w:rPr>
        <w:t xml:space="preserve">Батурин В.К. Общая теория управления [Электронный ресурс] : учебное пособие для студентов вузов, обучающихся по направлениям «Экономика» и «Менеджмент» / В.К. Батурин. — Электрон. текстовые данные. — М. : ЮНИТИ-ДАНА, 2017. — 487 c. — 978-5-238-02217-8. — Режим доступа: </w:t>
      </w:r>
      <w:r w:rsidRPr="0036551E">
        <w:rPr>
          <w:color w:val="000000"/>
          <w:shd w:val="clear" w:color="auto" w:fill="FCFCFC"/>
        </w:rPr>
        <w:t>http://www.iprbookshop.ru/71030.html</w:t>
      </w:r>
    </w:p>
    <w:p w:rsidR="00270C12" w:rsidRPr="00270C12" w:rsidRDefault="008733D2" w:rsidP="0036551E">
      <w:pPr>
        <w:numPr>
          <w:ilvl w:val="0"/>
          <w:numId w:val="27"/>
        </w:numPr>
        <w:tabs>
          <w:tab w:val="left" w:pos="0"/>
        </w:tabs>
        <w:ind w:left="0" w:firstLine="0"/>
        <w:rPr>
          <w:color w:val="000000"/>
          <w:shd w:val="clear" w:color="auto" w:fill="FCFCFC"/>
        </w:rPr>
      </w:pPr>
      <w:r w:rsidRPr="00270C12">
        <w:rPr>
          <w:color w:val="000000"/>
          <w:shd w:val="clear" w:color="auto" w:fill="FCFCFC"/>
        </w:rPr>
        <w:t xml:space="preserve">Коробко В.И. Теория управления [Электронный ресурс] : учебное пособие для студентов вузов, обучающихся по специальности «Государственное и муниципальное управление», «Менеджмент организации» / В.И. Коробко. — Электрон. текстовые данные. — М. : ЮНИТИ-ДАНА, 2015. — 383 c. — 978-5-238-01483-8. — Режим доступа: </w:t>
      </w:r>
      <w:r w:rsidRPr="0036551E">
        <w:rPr>
          <w:color w:val="000000"/>
          <w:shd w:val="clear" w:color="auto" w:fill="FCFCFC"/>
        </w:rPr>
        <w:t>http://www.iprbookshop.ru/52574.html</w:t>
      </w:r>
    </w:p>
    <w:p w:rsidR="00270C12" w:rsidRPr="00270C12" w:rsidRDefault="008733D2" w:rsidP="0036551E">
      <w:pPr>
        <w:numPr>
          <w:ilvl w:val="0"/>
          <w:numId w:val="27"/>
        </w:numPr>
        <w:tabs>
          <w:tab w:val="left" w:pos="0"/>
        </w:tabs>
        <w:ind w:left="0" w:firstLine="0"/>
        <w:rPr>
          <w:color w:val="000000"/>
          <w:shd w:val="clear" w:color="auto" w:fill="FCFCFC"/>
        </w:rPr>
      </w:pPr>
      <w:r w:rsidRPr="00270C12">
        <w:rPr>
          <w:color w:val="000000"/>
          <w:shd w:val="clear" w:color="auto" w:fill="FCFCFC"/>
        </w:rPr>
        <w:t xml:space="preserve">Романько И.Е. Теория управления [Электронный ресурс] : учебное пособие / И.Е. Романько. — Электрон. текстовые данные. — Ставрополь: Северо-Кавказский федеральный университет, 2016. — 190 c. — 2227-8397. — Режим доступа: </w:t>
      </w:r>
      <w:r w:rsidRPr="0036551E">
        <w:rPr>
          <w:color w:val="000000"/>
          <w:shd w:val="clear" w:color="auto" w:fill="FCFCFC"/>
        </w:rPr>
        <w:t>http://www.iprbookshop.ru/62876.html</w:t>
      </w:r>
    </w:p>
    <w:p w:rsidR="008733D2" w:rsidRPr="00EC32F4" w:rsidRDefault="008733D2" w:rsidP="0036551E">
      <w:pPr>
        <w:tabs>
          <w:tab w:val="left" w:pos="1134"/>
        </w:tabs>
        <w:ind w:left="0" w:firstLine="709"/>
        <w:rPr>
          <w:rFonts w:ascii="Calibri" w:hAnsi="Calibri"/>
          <w:color w:val="000000"/>
          <w:sz w:val="21"/>
          <w:szCs w:val="21"/>
          <w:shd w:val="clear" w:color="auto" w:fill="FCFCFC"/>
        </w:rPr>
      </w:pPr>
    </w:p>
    <w:p w:rsidR="00734A86" w:rsidRDefault="00270C12" w:rsidP="0036551E">
      <w:pPr>
        <w:tabs>
          <w:tab w:val="left" w:pos="1134"/>
        </w:tabs>
        <w:ind w:left="0" w:firstLine="709"/>
        <w:rPr>
          <w:rFonts w:eastAsia="Calibri"/>
        </w:rPr>
      </w:pPr>
      <w:r>
        <w:rPr>
          <w:b/>
        </w:rPr>
        <w:t xml:space="preserve">б) </w:t>
      </w:r>
      <w:r w:rsidR="00734A86">
        <w:rPr>
          <w:b/>
        </w:rPr>
        <w:t>Дополнительная литература:</w:t>
      </w:r>
    </w:p>
    <w:p w:rsidR="00E0655B" w:rsidRPr="00270C12" w:rsidRDefault="008733D2" w:rsidP="0036551E">
      <w:pPr>
        <w:pStyle w:val="afb"/>
        <w:numPr>
          <w:ilvl w:val="0"/>
          <w:numId w:val="25"/>
        </w:numPr>
        <w:tabs>
          <w:tab w:val="left" w:pos="0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270C1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Теория адаптивного управления [Электронный ресурс] : методические указания и задания на курсовую работу / . — Электрон. текстовые данные. — Санкт- Петербург: Санкт-Петербургский государственный архитектурно-строительный университет, ЭБС АСВ, 2015. — 28 c. — 2227-8397. — Режим доступа: </w:t>
      </w:r>
      <w:r w:rsidR="00E0655B" w:rsidRPr="0036551E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http://www.iprbookshop.ru/58542.html</w:t>
      </w:r>
    </w:p>
    <w:p w:rsidR="00E0655B" w:rsidRPr="00270C12" w:rsidRDefault="00E0655B" w:rsidP="0036551E">
      <w:pPr>
        <w:pStyle w:val="afb"/>
        <w:numPr>
          <w:ilvl w:val="0"/>
          <w:numId w:val="25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0C1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Моттаева А.Б. Стратегия управления государственной и муниципальной собственностью. Теория и практика [Электронный ресурс] : монография / А.Б. Моттаева, В.А. Лукинов, Ас.Б. Моттаева. — Электрон. текстовые данные. — М. : Московский государственный строительный университет, ЭБС АСВ, 2015. — 360 c. — 978-5-7264-1185-9. — Режим доступа: http://www.iprbookshop.ru/60810.html</w:t>
      </w:r>
    </w:p>
    <w:p w:rsidR="0036551E" w:rsidRPr="00270C12" w:rsidRDefault="0036551E" w:rsidP="0036551E">
      <w:pPr>
        <w:numPr>
          <w:ilvl w:val="0"/>
          <w:numId w:val="25"/>
        </w:numPr>
        <w:tabs>
          <w:tab w:val="left" w:pos="0"/>
        </w:tabs>
        <w:ind w:left="0" w:firstLine="0"/>
        <w:rPr>
          <w:color w:val="000000"/>
          <w:shd w:val="clear" w:color="auto" w:fill="FCFCFC"/>
        </w:rPr>
      </w:pPr>
      <w:r w:rsidRPr="00270C12">
        <w:rPr>
          <w:color w:val="000000"/>
          <w:shd w:val="clear" w:color="auto" w:fill="FCFCFC"/>
        </w:rPr>
        <w:t xml:space="preserve">Шевцова Н.М. Теория управления [Электронный ресурс] : учебное пособие / Н.М. Шевцова, Т.В. Сабетова, И.Ю. Федулова. — Электрон. текстовые данные. — Воронеж: Воронежский Государственный Аграрный Университет им. Императора Петра Первого, 2015. — 183 c. — 2227-8397. — Режим доступа: </w:t>
      </w:r>
      <w:r w:rsidRPr="0036551E">
        <w:rPr>
          <w:color w:val="000000"/>
          <w:shd w:val="clear" w:color="auto" w:fill="FCFCFC"/>
        </w:rPr>
        <w:t>http://www.iprbookshop.ru/72766.html</w:t>
      </w:r>
    </w:p>
    <w:p w:rsidR="00734A86" w:rsidRDefault="00734A86" w:rsidP="0036551E">
      <w:pPr>
        <w:pStyle w:val="afb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3AD2" w:rsidRPr="00733AD2" w:rsidRDefault="00733AD2" w:rsidP="0036551E">
      <w:pPr>
        <w:tabs>
          <w:tab w:val="left" w:pos="851"/>
          <w:tab w:val="left" w:pos="993"/>
        </w:tabs>
        <w:suppressAutoHyphens w:val="0"/>
        <w:ind w:left="0" w:firstLine="567"/>
        <w:outlineLvl w:val="0"/>
        <w:rPr>
          <w:b/>
          <w:lang w:eastAsia="ru-RU"/>
        </w:rPr>
      </w:pPr>
      <w:r w:rsidRPr="00733AD2">
        <w:rPr>
          <w:b/>
          <w:lang w:eastAsia="ru-RU"/>
        </w:rPr>
        <w:t>8. Современные профессиональные базы данных и информационные справочные системы</w:t>
      </w:r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2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3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7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8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36551E" w:rsidRDefault="0036551E" w:rsidP="0036551E">
      <w:pPr>
        <w:ind w:left="0" w:firstLine="0"/>
        <w:rPr>
          <w:rFonts w:eastAsia="Verdana" w:cs="Noto Sans Devanagari"/>
          <w:kern w:val="1"/>
          <w:lang w:bidi="hi-IN"/>
        </w:rPr>
      </w:pPr>
    </w:p>
    <w:p w:rsidR="00D9524D" w:rsidRPr="006C34B9" w:rsidRDefault="00D9524D" w:rsidP="0036551E">
      <w:pPr>
        <w:ind w:left="0" w:firstLine="0"/>
        <w:rPr>
          <w:rFonts w:eastAsia="Verdana" w:cs="Noto Sans Devanagari"/>
          <w:kern w:val="1"/>
          <w:lang w:bidi="hi-IN"/>
        </w:rPr>
      </w:pPr>
    </w:p>
    <w:p w:rsidR="00733AD2" w:rsidRPr="00733AD2" w:rsidRDefault="00733AD2" w:rsidP="006C34B9">
      <w:pPr>
        <w:keepNext/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240" w:after="60"/>
        <w:ind w:left="0" w:firstLine="539"/>
        <w:outlineLvl w:val="2"/>
        <w:rPr>
          <w:b/>
          <w:bCs/>
        </w:rPr>
      </w:pPr>
      <w:r w:rsidRPr="00733AD2">
        <w:rPr>
          <w:b/>
          <w:bCs/>
        </w:rPr>
        <w:t xml:space="preserve">9. Методические указания для обучающихся по освоению </w:t>
      </w:r>
      <w:r w:rsidR="0036551E">
        <w:rPr>
          <w:b/>
          <w:bCs/>
        </w:rPr>
        <w:t>дисциплины (модуля)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734A86" w:rsidRPr="00734A86" w:rsidTr="003019ED">
        <w:tc>
          <w:tcPr>
            <w:tcW w:w="2619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0" w:firstLine="0"/>
              <w:jc w:val="center"/>
              <w:rPr>
                <w:b/>
                <w:szCs w:val="20"/>
              </w:rPr>
            </w:pPr>
            <w:r w:rsidRPr="00734A86">
              <w:rPr>
                <w:b/>
                <w:szCs w:val="20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0" w:firstLine="0"/>
              <w:jc w:val="center"/>
              <w:rPr>
                <w:b/>
                <w:szCs w:val="20"/>
              </w:rPr>
            </w:pPr>
            <w:r w:rsidRPr="00734A86">
              <w:rPr>
                <w:b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734A86" w:rsidRPr="00734A86" w:rsidTr="003019ED">
        <w:tc>
          <w:tcPr>
            <w:tcW w:w="2619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spacing w:line="273" w:lineRule="exact"/>
              <w:ind w:left="103" w:right="368" w:firstLine="0"/>
              <w:jc w:val="left"/>
              <w:rPr>
                <w:szCs w:val="20"/>
              </w:rPr>
            </w:pPr>
            <w:r w:rsidRPr="00734A86">
              <w:rPr>
                <w:szCs w:val="20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 w:rsidRPr="00734A86">
              <w:rPr>
                <w:spacing w:val="-28"/>
                <w:szCs w:val="20"/>
              </w:rPr>
              <w:t xml:space="preserve"> </w:t>
            </w:r>
            <w:r w:rsidRPr="00734A86">
              <w:rPr>
                <w:szCs w:val="20"/>
              </w:rPr>
              <w:t>др.</w:t>
            </w:r>
          </w:p>
        </w:tc>
      </w:tr>
      <w:tr w:rsidR="00734A86" w:rsidRPr="00734A86" w:rsidTr="003019ED">
        <w:tc>
          <w:tcPr>
            <w:tcW w:w="2619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179" w:firstLine="0"/>
              <w:jc w:val="left"/>
              <w:rPr>
                <w:szCs w:val="20"/>
              </w:rPr>
            </w:pPr>
            <w:r w:rsidRPr="00734A86">
              <w:rPr>
                <w:szCs w:val="20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734A86" w:rsidRPr="00734A86" w:rsidTr="003019ED">
        <w:tc>
          <w:tcPr>
            <w:tcW w:w="2619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 w:rsidRPr="00734A86">
              <w:rPr>
                <w:szCs w:val="20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33" w:firstLine="0"/>
            </w:pPr>
            <w:r w:rsidRPr="00734A86"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734A86">
              <w:rPr>
                <w:lang w:eastAsia="ru-RU"/>
              </w:rPr>
              <w:t>обучающихся</w:t>
            </w:r>
            <w:r w:rsidRPr="00734A86">
              <w:t>.</w:t>
            </w:r>
          </w:p>
          <w:p w:rsidR="00734A86" w:rsidRPr="00734A86" w:rsidRDefault="00734A86" w:rsidP="00734A86">
            <w:pPr>
              <w:widowControl w:val="0"/>
              <w:autoSpaceDE w:val="0"/>
              <w:ind w:left="103" w:right="33" w:firstLine="0"/>
            </w:pPr>
            <w:r w:rsidRPr="00734A86">
              <w:t xml:space="preserve">Формы и виды самостоятельной работы </w:t>
            </w:r>
            <w:r w:rsidRPr="00734A86">
              <w:rPr>
                <w:lang w:eastAsia="ru-RU"/>
              </w:rPr>
              <w:t>обучающихся</w:t>
            </w:r>
            <w:r w:rsidRPr="00734A86"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734A86" w:rsidRPr="00734A86" w:rsidRDefault="00734A86" w:rsidP="00734A86">
            <w:pPr>
              <w:widowControl w:val="0"/>
              <w:autoSpaceDE w:val="0"/>
              <w:ind w:left="103" w:right="33" w:firstLine="0"/>
            </w:pPr>
            <w:r w:rsidRPr="00734A86"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34A86">
              <w:rPr>
                <w:lang w:eastAsia="ru-RU"/>
              </w:rPr>
              <w:t>обучающихся</w:t>
            </w:r>
            <w:r w:rsidRPr="00734A86">
              <w:t>, и иные  методические материалы.</w:t>
            </w:r>
          </w:p>
          <w:p w:rsidR="00734A86" w:rsidRPr="00734A86" w:rsidRDefault="00734A86" w:rsidP="00734A86">
            <w:pPr>
              <w:widowControl w:val="0"/>
              <w:autoSpaceDE w:val="0"/>
              <w:ind w:left="103" w:right="33" w:firstLine="0"/>
            </w:pPr>
            <w:r w:rsidRPr="00734A86"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734A86" w:rsidRPr="00734A86" w:rsidRDefault="00734A86" w:rsidP="00734A86">
            <w:pPr>
              <w:widowControl w:val="0"/>
              <w:autoSpaceDE w:val="0"/>
              <w:ind w:left="103" w:right="33" w:firstLine="0"/>
              <w:rPr>
                <w:szCs w:val="20"/>
              </w:rPr>
            </w:pPr>
            <w:r w:rsidRPr="00734A86">
              <w:t xml:space="preserve">Контроль самостоятельной работы </w:t>
            </w:r>
            <w:r w:rsidRPr="00734A86">
              <w:rPr>
                <w:lang w:eastAsia="ru-RU"/>
              </w:rPr>
              <w:t>обучающихся</w:t>
            </w:r>
            <w:r w:rsidRPr="00734A86"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734A86" w:rsidRPr="00734A86" w:rsidTr="003019ED">
        <w:tc>
          <w:tcPr>
            <w:tcW w:w="2619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 w:rsidRPr="00734A86">
              <w:rPr>
                <w:szCs w:val="20"/>
              </w:rPr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734A86" w:rsidRPr="00734A86" w:rsidRDefault="00734A86" w:rsidP="00734A86">
            <w:pPr>
              <w:ind w:left="0" w:firstLine="0"/>
            </w:pPr>
            <w:r w:rsidRPr="00734A86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734A86" w:rsidRPr="00734A86" w:rsidRDefault="00734A86" w:rsidP="00734A86">
            <w:pPr>
              <w:ind w:left="0" w:firstLine="568"/>
            </w:pPr>
            <w:r w:rsidRPr="00734A86">
              <w:rPr>
                <w:b/>
                <w:bCs/>
                <w:i/>
                <w:iCs/>
              </w:rPr>
              <w:t>При устном опросе</w:t>
            </w:r>
            <w:r w:rsidRPr="00734A86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734A86" w:rsidRPr="00734A86" w:rsidRDefault="00734A86" w:rsidP="00734A86">
            <w:pPr>
              <w:ind w:left="0" w:firstLine="0"/>
            </w:pPr>
            <w:r w:rsidRPr="00734A86">
              <w:rPr>
                <w:b/>
                <w:bCs/>
                <w:i/>
                <w:iCs/>
              </w:rPr>
              <w:t>- фронтальный опрос</w:t>
            </w:r>
            <w:r w:rsidRPr="00734A86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734A86" w:rsidRPr="00734A86" w:rsidRDefault="00734A86" w:rsidP="00734A86">
            <w:pPr>
              <w:ind w:left="0" w:firstLine="0"/>
            </w:pPr>
            <w:r w:rsidRPr="00734A86">
              <w:rPr>
                <w:b/>
                <w:bCs/>
                <w:i/>
                <w:iCs/>
              </w:rPr>
              <w:t>- уплотненный опрос</w:t>
            </w:r>
            <w:r w:rsidRPr="00734A86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734A86" w:rsidRPr="00734A86" w:rsidRDefault="00734A86" w:rsidP="00734A86">
            <w:pPr>
              <w:ind w:left="0" w:firstLine="0"/>
            </w:pPr>
            <w:r w:rsidRPr="00734A86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E21CE" w:rsidRPr="00734A86" w:rsidTr="003019ED">
        <w:tc>
          <w:tcPr>
            <w:tcW w:w="2619" w:type="dxa"/>
            <w:shd w:val="clear" w:color="auto" w:fill="auto"/>
          </w:tcPr>
          <w:p w:rsidR="00CE21CE" w:rsidRPr="00734A86" w:rsidRDefault="00CE21CE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>
              <w:rPr>
                <w:szCs w:val="20"/>
              </w:rPr>
              <w:t>Контрольный срез</w:t>
            </w:r>
          </w:p>
        </w:tc>
        <w:tc>
          <w:tcPr>
            <w:tcW w:w="6738" w:type="dxa"/>
            <w:shd w:val="clear" w:color="auto" w:fill="auto"/>
          </w:tcPr>
          <w:p w:rsidR="00CE21CE" w:rsidRPr="00734A86" w:rsidRDefault="00CE21CE" w:rsidP="00830CCC">
            <w:pPr>
              <w:overflowPunct w:val="0"/>
              <w:autoSpaceDE w:val="0"/>
              <w:autoSpaceDN w:val="0"/>
              <w:adjustRightInd w:val="0"/>
              <w:ind w:left="-5" w:firstLine="0"/>
              <w:jc w:val="left"/>
              <w:textAlignment w:val="baseline"/>
              <w:rPr>
                <w:lang w:eastAsia="ru-RU"/>
              </w:rPr>
            </w:pPr>
            <w:r w:rsidRPr="00734A86"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CE21CE" w:rsidRPr="00734A86" w:rsidRDefault="00CE21CE" w:rsidP="00830CC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-5" w:firstLine="0"/>
              <w:jc w:val="left"/>
            </w:pPr>
            <w:r w:rsidRPr="00734A86"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CE21CE" w:rsidRPr="00734A86" w:rsidTr="003019ED">
        <w:tc>
          <w:tcPr>
            <w:tcW w:w="2619" w:type="dxa"/>
            <w:shd w:val="clear" w:color="auto" w:fill="auto"/>
          </w:tcPr>
          <w:p w:rsidR="00CE21CE" w:rsidRDefault="00CE21CE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>
              <w:rPr>
                <w:szCs w:val="20"/>
              </w:rPr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i/>
                <w:szCs w:val="20"/>
              </w:rPr>
            </w:pPr>
            <w:r w:rsidRPr="00734A86">
              <w:rPr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CE21CE" w:rsidRPr="00734A86" w:rsidTr="003019ED">
        <w:tc>
          <w:tcPr>
            <w:tcW w:w="2619" w:type="dxa"/>
            <w:shd w:val="clear" w:color="auto" w:fill="auto"/>
          </w:tcPr>
          <w:p w:rsidR="00CE21CE" w:rsidRPr="00734A86" w:rsidRDefault="00CE21CE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>
              <w:rPr>
                <w:szCs w:val="20"/>
              </w:rPr>
              <w:t>Тест</w:t>
            </w:r>
          </w:p>
        </w:tc>
        <w:tc>
          <w:tcPr>
            <w:tcW w:w="6738" w:type="dxa"/>
            <w:shd w:val="clear" w:color="auto" w:fill="auto"/>
          </w:tcPr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CE21CE" w:rsidRPr="00467CE5" w:rsidRDefault="00CE21CE" w:rsidP="00733AD2">
            <w:pPr>
              <w:pStyle w:val="TableParagraph"/>
              <w:numPr>
                <w:ilvl w:val="0"/>
                <w:numId w:val="28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CE21CE" w:rsidRPr="00467CE5" w:rsidRDefault="00CE21CE" w:rsidP="00733AD2">
            <w:pPr>
              <w:pStyle w:val="TableParagraph"/>
              <w:numPr>
                <w:ilvl w:val="0"/>
                <w:numId w:val="28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CE21CE" w:rsidRPr="00734A86" w:rsidTr="003019ED">
        <w:tc>
          <w:tcPr>
            <w:tcW w:w="2619" w:type="dxa"/>
            <w:shd w:val="clear" w:color="auto" w:fill="auto"/>
          </w:tcPr>
          <w:p w:rsidR="00CE21CE" w:rsidRPr="00734A86" w:rsidRDefault="00CE21CE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>
              <w:rPr>
                <w:szCs w:val="20"/>
              </w:rPr>
              <w:t>Подготовка к экзамену</w:t>
            </w:r>
          </w:p>
        </w:tc>
        <w:tc>
          <w:tcPr>
            <w:tcW w:w="6738" w:type="dxa"/>
            <w:shd w:val="clear" w:color="auto" w:fill="auto"/>
          </w:tcPr>
          <w:p w:rsidR="00CE21CE" w:rsidRPr="00734A86" w:rsidRDefault="00CE21CE" w:rsidP="006A22E0">
            <w:pPr>
              <w:autoSpaceDE w:val="0"/>
              <w:autoSpaceDN w:val="0"/>
              <w:adjustRightInd w:val="0"/>
              <w:ind w:left="30" w:firstLine="0"/>
            </w:pPr>
            <w:r w:rsidRPr="00734A86">
              <w:t xml:space="preserve">При подготовке к </w:t>
            </w:r>
            <w:r>
              <w:t>экзамену</w:t>
            </w:r>
            <w:r w:rsidRPr="00734A86">
              <w:t xml:space="preserve"> необходимо ориентироваться   на   конспекты лекций, рабочую   программу </w:t>
            </w:r>
            <w:r>
              <w:t xml:space="preserve">учебной </w:t>
            </w:r>
            <w:r w:rsidRPr="00734A86">
              <w:t xml:space="preserve">дисциплины, нормативную, учебную и рекомендуемую литературу. </w:t>
            </w:r>
            <w:r w:rsidR="0036551E" w:rsidRPr="00734A86">
              <w:t xml:space="preserve">Основное в подготовке к </w:t>
            </w:r>
            <w:r w:rsidR="00D9524D" w:rsidRPr="00734A86">
              <w:t>сдаче экзамена</w:t>
            </w:r>
            <w:r w:rsidRPr="00734A86">
              <w:t xml:space="preserve"> -  это повторение всего материала </w:t>
            </w:r>
            <w:r>
              <w:t xml:space="preserve">учебной </w:t>
            </w:r>
            <w:r w:rsidRPr="00734A86">
              <w:t xml:space="preserve">дисциплины, по которому необходимо сдавать </w:t>
            </w:r>
            <w:r>
              <w:t>экзамен</w:t>
            </w:r>
            <w:r w:rsidRPr="00734A86">
              <w:t xml:space="preserve">. При подготовке к сдаче </w:t>
            </w:r>
            <w:r>
              <w:t>экзамена</w:t>
            </w:r>
            <w:r w:rsidRPr="00734A86">
              <w:t xml:space="preserve"> студент </w:t>
            </w:r>
            <w:r w:rsidR="0036551E" w:rsidRPr="00734A86">
              <w:t xml:space="preserve">весь объем работы должен </w:t>
            </w:r>
            <w:r w:rsidR="00D9524D" w:rsidRPr="00734A86">
              <w:t>распределять равномерно по дням</w:t>
            </w:r>
            <w:r w:rsidRPr="00734A86">
              <w:t xml:space="preserve">, отведенным для подготовки к </w:t>
            </w:r>
            <w:r w:rsidR="00D9524D">
              <w:t>экзамену</w:t>
            </w:r>
            <w:r w:rsidRPr="00734A86">
              <w:t>, контролировать каждый день выполнение намеченной работы.</w:t>
            </w:r>
          </w:p>
          <w:p w:rsidR="00CE21CE" w:rsidRPr="00734A86" w:rsidRDefault="00CE21CE" w:rsidP="006A22E0">
            <w:pPr>
              <w:autoSpaceDE w:val="0"/>
              <w:autoSpaceDN w:val="0"/>
              <w:adjustRightInd w:val="0"/>
              <w:ind w:left="30" w:firstLine="284"/>
            </w:pPr>
            <w:r w:rsidRPr="00734A86">
              <w:t>По заверше</w:t>
            </w:r>
            <w:r>
              <w:t>нию изучения учебной дисциплины сдается экзамен.</w:t>
            </w:r>
            <w:r w:rsidRPr="00734A86">
              <w:t xml:space="preserve"> </w:t>
            </w:r>
          </w:p>
          <w:p w:rsidR="00CE21CE" w:rsidRPr="00734A86" w:rsidRDefault="00D9524D" w:rsidP="00D9524D">
            <w:pPr>
              <w:widowControl w:val="0"/>
              <w:autoSpaceDE w:val="0"/>
              <w:ind w:left="103" w:right="33" w:firstLine="0"/>
              <w:rPr>
                <w:szCs w:val="20"/>
              </w:rPr>
            </w:pPr>
            <w:r w:rsidRPr="00734A86">
              <w:rPr>
                <w:szCs w:val="20"/>
              </w:rPr>
              <w:t>В период</w:t>
            </w:r>
            <w:r w:rsidR="00CE21CE" w:rsidRPr="00734A86">
              <w:rPr>
                <w:szCs w:val="20"/>
              </w:rPr>
              <w:t xml:space="preserve">  подготовки  к  </w:t>
            </w:r>
            <w:r w:rsidR="00CE21CE">
              <w:rPr>
                <w:szCs w:val="20"/>
              </w:rPr>
              <w:t>экзамену</w:t>
            </w:r>
            <w:r w:rsidR="00CE21CE" w:rsidRPr="00734A86">
              <w:rPr>
                <w:szCs w:val="20"/>
              </w:rPr>
              <w:t xml:space="preserve">  студент  вновь обращается к уже изученному (пройденному) учебному материалу Подготовка </w:t>
            </w:r>
            <w:r w:rsidR="00CE21CE" w:rsidRPr="00734A86">
              <w:rPr>
                <w:lang w:eastAsia="ru-RU"/>
              </w:rPr>
              <w:t>обучающегося</w:t>
            </w:r>
            <w:r w:rsidR="00CE21CE">
              <w:rPr>
                <w:szCs w:val="20"/>
              </w:rPr>
              <w:t xml:space="preserve"> к экзамену</w:t>
            </w:r>
            <w:r w:rsidR="00CE21CE" w:rsidRPr="00734A86">
              <w:rPr>
                <w:szCs w:val="20"/>
              </w:rPr>
              <w:t xml:space="preserve"> включает в себя три этапа: самостоятельная работа в течение семестра; непосредственная подготовк</w:t>
            </w:r>
            <w:r w:rsidR="00CE21CE">
              <w:rPr>
                <w:szCs w:val="20"/>
              </w:rPr>
              <w:t>а в дни, предшествующие экзамену</w:t>
            </w:r>
            <w:r>
              <w:rPr>
                <w:szCs w:val="20"/>
              </w:rPr>
              <w:t xml:space="preserve"> по темам курса.</w:t>
            </w:r>
          </w:p>
        </w:tc>
      </w:tr>
    </w:tbl>
    <w:p w:rsidR="00734A86" w:rsidRDefault="00734A86" w:rsidP="00734A86">
      <w:pPr>
        <w:ind w:left="214" w:right="194" w:firstLine="402"/>
        <w:jc w:val="left"/>
        <w:rPr>
          <w:i/>
        </w:rPr>
      </w:pPr>
    </w:p>
    <w:p w:rsidR="00213CF6" w:rsidRPr="00213CF6" w:rsidRDefault="00213CF6" w:rsidP="00E75B5A">
      <w:pPr>
        <w:widowControl w:val="0"/>
        <w:suppressAutoHyphens w:val="0"/>
        <w:autoSpaceDE w:val="0"/>
        <w:autoSpaceDN w:val="0"/>
        <w:adjustRightInd w:val="0"/>
        <w:ind w:left="0" w:firstLine="0"/>
        <w:jc w:val="left"/>
        <w:rPr>
          <w:b/>
          <w:lang w:eastAsia="ru-RU"/>
        </w:rPr>
      </w:pPr>
      <w:r w:rsidRPr="00213CF6">
        <w:rPr>
          <w:b/>
          <w:lang w:eastAsia="ru-RU"/>
        </w:rPr>
        <w:t>10. Лицензионное программное обеспечение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6C34B9">
        <w:rPr>
          <w:rFonts w:eastAsia="Verdana" w:cs="Noto Sans Devanagari"/>
          <w:kern w:val="1"/>
          <w:lang w:val="en-US" w:bidi="hi-IN"/>
        </w:rPr>
        <w:t xml:space="preserve">4. </w:t>
      </w:r>
      <w:r w:rsidRPr="006C34B9">
        <w:rPr>
          <w:rFonts w:eastAsia="Verdana" w:cs="Noto Sans Devanagari"/>
          <w:kern w:val="1"/>
          <w:lang w:bidi="hi-IN"/>
        </w:rPr>
        <w:t>Программный</w:t>
      </w:r>
      <w:r w:rsidRPr="006C34B9">
        <w:rPr>
          <w:rFonts w:eastAsia="Verdana" w:cs="Noto Sans Devanagari"/>
          <w:kern w:val="1"/>
          <w:lang w:val="en-US" w:bidi="hi-IN"/>
        </w:rPr>
        <w:t xml:space="preserve"> </w:t>
      </w:r>
      <w:r w:rsidRPr="006C34B9">
        <w:rPr>
          <w:rFonts w:eastAsia="Verdana" w:cs="Noto Sans Devanagari"/>
          <w:kern w:val="1"/>
          <w:lang w:bidi="hi-IN"/>
        </w:rPr>
        <w:t>пакет</w:t>
      </w:r>
      <w:r w:rsidRPr="006C34B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6C34B9">
        <w:rPr>
          <w:rFonts w:eastAsia="Verdana" w:cs="Noto Sans Devanagari"/>
          <w:kern w:val="1"/>
          <w:lang w:bidi="hi-IN"/>
        </w:rPr>
        <w:t>лицензия</w:t>
      </w:r>
      <w:r w:rsidRPr="006C34B9">
        <w:rPr>
          <w:rFonts w:eastAsia="Verdana" w:cs="Noto Sans Devanagari"/>
          <w:kern w:val="1"/>
          <w:lang w:val="en-US" w:bidi="hi-IN"/>
        </w:rPr>
        <w:t xml:space="preserve"> № 48234688 </w:t>
      </w:r>
      <w:r w:rsidRPr="006C34B9">
        <w:rPr>
          <w:rFonts w:eastAsia="Verdana" w:cs="Noto Sans Devanagari"/>
          <w:kern w:val="1"/>
          <w:lang w:bidi="hi-IN"/>
        </w:rPr>
        <w:t>от</w:t>
      </w:r>
      <w:r w:rsidRPr="006C34B9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6C34B9">
        <w:rPr>
          <w:rFonts w:eastAsia="Verdana" w:cs="Noto Sans Devanagari"/>
          <w:kern w:val="1"/>
          <w:lang w:val="en-US" w:bidi="hi-IN"/>
        </w:rPr>
        <w:t xml:space="preserve">4. </w:t>
      </w:r>
      <w:r w:rsidRPr="006C34B9">
        <w:rPr>
          <w:rFonts w:eastAsia="Verdana" w:cs="Noto Sans Devanagari"/>
          <w:kern w:val="1"/>
          <w:lang w:bidi="hi-IN"/>
        </w:rPr>
        <w:t>Программный</w:t>
      </w:r>
      <w:r w:rsidRPr="006C34B9">
        <w:rPr>
          <w:rFonts w:eastAsia="Verdana" w:cs="Noto Sans Devanagari"/>
          <w:kern w:val="1"/>
          <w:lang w:val="en-US" w:bidi="hi-IN"/>
        </w:rPr>
        <w:t xml:space="preserve"> </w:t>
      </w:r>
      <w:r w:rsidRPr="006C34B9">
        <w:rPr>
          <w:rFonts w:eastAsia="Verdana" w:cs="Noto Sans Devanagari"/>
          <w:kern w:val="1"/>
          <w:lang w:bidi="hi-IN"/>
        </w:rPr>
        <w:t>пакет</w:t>
      </w:r>
      <w:r w:rsidRPr="006C34B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6C34B9">
        <w:rPr>
          <w:rFonts w:eastAsia="Verdana" w:cs="Noto Sans Devanagari"/>
          <w:kern w:val="1"/>
          <w:lang w:bidi="hi-IN"/>
        </w:rPr>
        <w:t>лицензия</w:t>
      </w:r>
      <w:r w:rsidRPr="006C34B9">
        <w:rPr>
          <w:rFonts w:eastAsia="Verdana" w:cs="Noto Sans Devanagari"/>
          <w:kern w:val="1"/>
          <w:lang w:val="en-US" w:bidi="hi-IN"/>
        </w:rPr>
        <w:t xml:space="preserve"> № 49261732 </w:t>
      </w:r>
      <w:r w:rsidRPr="006C34B9">
        <w:rPr>
          <w:rFonts w:eastAsia="Verdana" w:cs="Noto Sans Devanagari"/>
          <w:kern w:val="1"/>
          <w:lang w:bidi="hi-IN"/>
        </w:rPr>
        <w:t>от</w:t>
      </w:r>
      <w:r w:rsidRPr="006C34B9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6C34B9">
        <w:rPr>
          <w:rFonts w:eastAsia="Verdana" w:cs="Noto Sans Devanagari"/>
          <w:kern w:val="1"/>
          <w:lang w:bidi="hi-IN"/>
        </w:rPr>
        <w:t>Программный</w:t>
      </w:r>
      <w:r w:rsidRPr="006C34B9">
        <w:rPr>
          <w:rFonts w:eastAsia="Verdana" w:cs="Noto Sans Devanagari"/>
          <w:kern w:val="1"/>
          <w:lang w:val="en-US" w:bidi="hi-IN"/>
        </w:rPr>
        <w:t xml:space="preserve"> </w:t>
      </w:r>
      <w:r w:rsidRPr="006C34B9">
        <w:rPr>
          <w:rFonts w:eastAsia="Verdana" w:cs="Noto Sans Devanagari"/>
          <w:kern w:val="1"/>
          <w:lang w:bidi="hi-IN"/>
        </w:rPr>
        <w:t>пакет</w:t>
      </w:r>
      <w:r w:rsidRPr="006C34B9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6C34B9">
        <w:rPr>
          <w:rFonts w:eastAsia="Verdana" w:cs="Noto Sans Devanagari"/>
          <w:kern w:val="1"/>
          <w:lang w:bidi="hi-IN"/>
        </w:rPr>
        <w:t>свободная</w:t>
      </w:r>
      <w:r w:rsidRPr="006C34B9">
        <w:rPr>
          <w:rFonts w:eastAsia="Verdana" w:cs="Noto Sans Devanagari"/>
          <w:kern w:val="1"/>
          <w:lang w:val="en-US" w:bidi="hi-IN"/>
        </w:rPr>
        <w:t xml:space="preserve"> </w:t>
      </w:r>
      <w:r w:rsidRPr="006C34B9">
        <w:rPr>
          <w:rFonts w:eastAsia="Verdana" w:cs="Noto Sans Devanagari"/>
          <w:kern w:val="1"/>
          <w:lang w:bidi="hi-IN"/>
        </w:rPr>
        <w:t>лицензия</w:t>
      </w:r>
      <w:r w:rsidRPr="006C34B9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6C34B9" w:rsidRPr="006C34B9" w:rsidRDefault="006C34B9" w:rsidP="006C34B9">
      <w:pPr>
        <w:widowControl w:val="0"/>
        <w:suppressAutoHyphens w:val="0"/>
        <w:autoSpaceDE w:val="0"/>
        <w:autoSpaceDN w:val="0"/>
        <w:adjustRightInd w:val="0"/>
        <w:ind w:left="0" w:firstLine="0"/>
        <w:jc w:val="left"/>
        <w:rPr>
          <w:b/>
          <w:lang w:val="en-US" w:eastAsia="ru-RU"/>
        </w:rPr>
      </w:pPr>
    </w:p>
    <w:p w:rsidR="00585B81" w:rsidRPr="00585B81" w:rsidRDefault="00585B81" w:rsidP="00585B8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rPr>
          <w:b/>
          <w:lang w:eastAsia="ru-RU"/>
        </w:rPr>
      </w:pPr>
      <w:r w:rsidRPr="00585B81">
        <w:rPr>
          <w:b/>
          <w:lang w:eastAsia="ru-RU"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b/>
          <w:lang w:eastAsia="ru-RU"/>
        </w:rPr>
        <w:t xml:space="preserve"> (модулю)</w:t>
      </w:r>
    </w:p>
    <w:p w:rsidR="00734A86" w:rsidRDefault="00585B81" w:rsidP="00585B81">
      <w:pPr>
        <w:widowControl w:val="0"/>
        <w:tabs>
          <w:tab w:val="left" w:pos="939"/>
        </w:tabs>
        <w:autoSpaceDE w:val="0"/>
        <w:spacing w:before="1"/>
        <w:ind w:left="0" w:right="104" w:firstLine="0"/>
        <w:rPr>
          <w:rFonts w:eastAsia="Calibri"/>
        </w:rPr>
      </w:pPr>
      <w:r w:rsidRPr="00585B81">
        <w:rPr>
          <w:rFonts w:eastAsia="Calibri"/>
          <w:lang w:val="x-none"/>
        </w:rPr>
        <w:t>311 каб.</w:t>
      </w:r>
      <w:r w:rsidRPr="00585B81">
        <w:rPr>
          <w:rFonts w:eastAsia="Calibri"/>
        </w:rPr>
        <w:t xml:space="preserve"> - у</w:t>
      </w:r>
      <w:r w:rsidRPr="00585B81">
        <w:rPr>
          <w:rFonts w:eastAsia="Calibri"/>
          <w:lang w:val="x-none"/>
        </w:rPr>
        <w:t>чебная аудитория для проведения занятий лекционного типа, занятий семинарского типа, текущего контроля и промежуточной аттестации.</w:t>
      </w:r>
    </w:p>
    <w:p w:rsidR="00734A86" w:rsidRDefault="00585B81" w:rsidP="00585B81">
      <w:pPr>
        <w:widowControl w:val="0"/>
        <w:tabs>
          <w:tab w:val="left" w:pos="939"/>
        </w:tabs>
        <w:autoSpaceDE w:val="0"/>
        <w:spacing w:before="1"/>
        <w:ind w:left="0" w:right="104" w:firstLine="0"/>
        <w:rPr>
          <w:rFonts w:eastAsia="Calibri"/>
        </w:rPr>
      </w:pPr>
      <w:r w:rsidRPr="00585B81">
        <w:rPr>
          <w:rFonts w:eastAsia="Calibri"/>
        </w:rPr>
        <w:t>304 каб. - учебная аудитория для самостоятельной работы обучающихся с выходом в сеть Интернет</w:t>
      </w:r>
      <w:r>
        <w:rPr>
          <w:rFonts w:eastAsia="Calibri"/>
        </w:rPr>
        <w:t>.</w:t>
      </w:r>
    </w:p>
    <w:p w:rsidR="00585B81" w:rsidRPr="00585B81" w:rsidRDefault="00585B81" w:rsidP="00585B81">
      <w:pPr>
        <w:widowControl w:val="0"/>
        <w:tabs>
          <w:tab w:val="left" w:pos="939"/>
        </w:tabs>
        <w:autoSpaceDE w:val="0"/>
        <w:spacing w:before="1"/>
        <w:ind w:left="0" w:right="104" w:firstLine="0"/>
        <w:rPr>
          <w:rFonts w:eastAsia="Calibri"/>
        </w:rPr>
      </w:pPr>
    </w:p>
    <w:p w:rsidR="00585B81" w:rsidRPr="00585B81" w:rsidRDefault="00585B81" w:rsidP="00585B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0" w:firstLine="0"/>
        <w:rPr>
          <w:color w:val="222222"/>
          <w:lang w:eastAsia="ru-RU"/>
        </w:rPr>
      </w:pPr>
      <w:r w:rsidRPr="00585B81">
        <w:rPr>
          <w:b/>
          <w:bCs/>
          <w:color w:val="222222"/>
          <w:lang w:eastAsia="ru-RU"/>
        </w:rPr>
        <w:t>12. Особенности реализации учебной дисциплины для инвалидов и лиц с ограниченными возможностями здоровья</w:t>
      </w:r>
    </w:p>
    <w:p w:rsidR="00585B81" w:rsidRPr="00585B81" w:rsidRDefault="00585B81" w:rsidP="00585B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0" w:firstLine="567"/>
        <w:rPr>
          <w:color w:val="222222"/>
          <w:lang w:eastAsia="ru-RU"/>
        </w:rPr>
      </w:pPr>
      <w:r w:rsidRPr="00585B81">
        <w:rPr>
          <w:color w:val="222222"/>
          <w:lang w:eastAsia="ru-RU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85B81" w:rsidRPr="00585B81" w:rsidRDefault="00585B81" w:rsidP="00585B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0" w:firstLine="567"/>
        <w:rPr>
          <w:color w:val="222222"/>
          <w:lang w:eastAsia="ru-RU"/>
        </w:rPr>
      </w:pPr>
      <w:r w:rsidRPr="00585B81">
        <w:rPr>
          <w:color w:val="222222"/>
          <w:lang w:eastAsia="ru-RU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734A86" w:rsidRPr="00734A86" w:rsidRDefault="00734A86" w:rsidP="00D9524D">
      <w:pPr>
        <w:tabs>
          <w:tab w:val="left" w:pos="1134"/>
        </w:tabs>
        <w:overflowPunct w:val="0"/>
        <w:ind w:left="0" w:firstLine="709"/>
      </w:pPr>
    </w:p>
    <w:p w:rsidR="00734A86" w:rsidRPr="00734A86" w:rsidRDefault="00734A86" w:rsidP="00D9524D">
      <w:pPr>
        <w:widowControl w:val="0"/>
        <w:numPr>
          <w:ilvl w:val="0"/>
          <w:numId w:val="11"/>
        </w:numPr>
        <w:autoSpaceDE w:val="0"/>
        <w:outlineLvl w:val="0"/>
        <w:rPr>
          <w:b/>
          <w:bCs/>
          <w:kern w:val="32"/>
        </w:rPr>
      </w:pPr>
      <w:bookmarkStart w:id="8" w:name="_Toc459975991"/>
      <w:r w:rsidRPr="00734A86">
        <w:rPr>
          <w:b/>
          <w:bCs/>
          <w:kern w:val="32"/>
        </w:rPr>
        <w:t>Иные сведения и (или)</w:t>
      </w:r>
      <w:r w:rsidRPr="00734A86">
        <w:rPr>
          <w:b/>
          <w:bCs/>
          <w:spacing w:val="-11"/>
          <w:kern w:val="32"/>
        </w:rPr>
        <w:t xml:space="preserve"> </w:t>
      </w:r>
      <w:r w:rsidRPr="00734A86">
        <w:rPr>
          <w:b/>
          <w:bCs/>
          <w:kern w:val="32"/>
        </w:rPr>
        <w:t>материалы</w:t>
      </w:r>
      <w:bookmarkEnd w:id="8"/>
    </w:p>
    <w:p w:rsidR="00734A86" w:rsidRPr="00E0655B" w:rsidRDefault="00734A86" w:rsidP="00D9524D">
      <w:pPr>
        <w:numPr>
          <w:ilvl w:val="1"/>
          <w:numId w:val="1"/>
        </w:numPr>
        <w:outlineLvl w:val="1"/>
        <w:rPr>
          <w:b/>
          <w:bCs/>
          <w:i/>
        </w:rPr>
      </w:pPr>
      <w:bookmarkStart w:id="9" w:name="_Toc459975992"/>
      <w:r w:rsidRPr="00734A86">
        <w:rPr>
          <w:b/>
          <w:bCs/>
          <w:i/>
        </w:rPr>
        <w:t>13.1</w:t>
      </w:r>
      <w:r w:rsidR="00585B81">
        <w:rPr>
          <w:b/>
          <w:bCs/>
          <w:i/>
        </w:rPr>
        <w:t>.</w:t>
      </w:r>
      <w:r w:rsidRPr="00734A86">
        <w:rPr>
          <w:bCs/>
        </w:rPr>
        <w:t xml:space="preserve"> </w:t>
      </w:r>
      <w:r w:rsidRPr="00734A86">
        <w:rPr>
          <w:b/>
          <w:bCs/>
          <w:i/>
        </w:rPr>
        <w:t xml:space="preserve">Перечень образовательных технологий, используемых при осуществлении образовательного процесса по </w:t>
      </w:r>
      <w:r w:rsidR="00585B81">
        <w:rPr>
          <w:b/>
          <w:bCs/>
          <w:i/>
        </w:rPr>
        <w:t xml:space="preserve">учебной </w:t>
      </w:r>
      <w:r w:rsidRPr="00734A86">
        <w:rPr>
          <w:b/>
          <w:bCs/>
          <w:i/>
        </w:rPr>
        <w:t>дисциплине</w:t>
      </w:r>
      <w:r w:rsidRPr="00734A86">
        <w:rPr>
          <w:b/>
          <w:bCs/>
          <w:i/>
          <w:spacing w:val="-12"/>
        </w:rPr>
        <w:t xml:space="preserve"> </w:t>
      </w:r>
      <w:bookmarkEnd w:id="9"/>
    </w:p>
    <w:p w:rsidR="00D9524D" w:rsidRPr="00D9524D" w:rsidRDefault="00E958C8" w:rsidP="00D9524D">
      <w:pPr>
        <w:numPr>
          <w:ilvl w:val="0"/>
          <w:numId w:val="1"/>
        </w:numPr>
        <w:outlineLvl w:val="1"/>
        <w:rPr>
          <w:b/>
          <w:bCs/>
          <w:i/>
          <w:spacing w:val="-12"/>
        </w:rPr>
      </w:pPr>
      <w:r>
        <w:rPr>
          <w:color w:val="000000"/>
          <w:szCs w:val="23"/>
          <w:shd w:val="clear" w:color="auto" w:fill="FFFFFF"/>
        </w:rPr>
        <w:t xml:space="preserve">       </w:t>
      </w:r>
      <w:r w:rsidRPr="00E958C8">
        <w:rPr>
          <w:color w:val="000000"/>
          <w:szCs w:val="23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 информационно-образовательной среды.</w:t>
      </w:r>
    </w:p>
    <w:p w:rsidR="00585B81" w:rsidRDefault="00585B81" w:rsidP="00D9524D">
      <w:pPr>
        <w:numPr>
          <w:ilvl w:val="0"/>
          <w:numId w:val="1"/>
        </w:numPr>
        <w:outlineLvl w:val="1"/>
        <w:rPr>
          <w:b/>
          <w:bCs/>
          <w:i/>
          <w:spacing w:val="-12"/>
        </w:rPr>
      </w:pPr>
    </w:p>
    <w:p w:rsidR="00585B81" w:rsidRDefault="00585B81" w:rsidP="00D9524D">
      <w:pPr>
        <w:numPr>
          <w:ilvl w:val="0"/>
          <w:numId w:val="1"/>
        </w:numPr>
        <w:ind w:left="0" w:firstLine="0"/>
        <w:outlineLvl w:val="1"/>
        <w:rPr>
          <w:b/>
          <w:bCs/>
          <w:i/>
          <w:spacing w:val="-12"/>
        </w:rPr>
      </w:pPr>
    </w:p>
    <w:p w:rsidR="00D9524D" w:rsidRDefault="001D0457" w:rsidP="00D9524D">
      <w:pPr>
        <w:numPr>
          <w:ilvl w:val="0"/>
          <w:numId w:val="1"/>
        </w:numPr>
        <w:ind w:left="0" w:firstLine="0"/>
        <w:outlineLvl w:val="1"/>
        <w:rPr>
          <w:b/>
          <w:bCs/>
          <w:i/>
          <w:spacing w:val="-12"/>
        </w:rPr>
      </w:pPr>
      <w:r w:rsidRPr="00585B81">
        <w:rPr>
          <w:b/>
          <w:bCs/>
          <w:spacing w:val="-12"/>
        </w:rPr>
        <w:t>Составител</w:t>
      </w:r>
      <w:r w:rsidR="00D9524D">
        <w:rPr>
          <w:b/>
          <w:bCs/>
          <w:spacing w:val="-12"/>
        </w:rPr>
        <w:t>и</w:t>
      </w:r>
      <w:r w:rsidRPr="00585B81">
        <w:rPr>
          <w:b/>
          <w:bCs/>
          <w:spacing w:val="-12"/>
        </w:rPr>
        <w:t>:</w:t>
      </w:r>
      <w:r w:rsidRPr="00585B81">
        <w:rPr>
          <w:b/>
          <w:bCs/>
          <w:i/>
          <w:spacing w:val="-12"/>
        </w:rPr>
        <w:t xml:space="preserve"> </w:t>
      </w:r>
    </w:p>
    <w:p w:rsidR="00E958C8" w:rsidRPr="00D9524D" w:rsidRDefault="00D9524D" w:rsidP="00D9524D">
      <w:pPr>
        <w:numPr>
          <w:ilvl w:val="0"/>
          <w:numId w:val="1"/>
        </w:numPr>
        <w:ind w:left="0" w:firstLine="0"/>
        <w:outlineLvl w:val="1"/>
        <w:rPr>
          <w:b/>
          <w:bCs/>
          <w:i/>
          <w:spacing w:val="-12"/>
        </w:rPr>
      </w:pPr>
      <w:r>
        <w:rPr>
          <w:bCs/>
          <w:spacing w:val="-12"/>
        </w:rPr>
        <w:t xml:space="preserve">- </w:t>
      </w:r>
      <w:r w:rsidR="00585B81">
        <w:rPr>
          <w:bCs/>
          <w:spacing w:val="-12"/>
        </w:rPr>
        <w:t xml:space="preserve">Горелов О.И., к.и.н., </w:t>
      </w:r>
      <w:r w:rsidR="00DB2555">
        <w:rPr>
          <w:bCs/>
          <w:spacing w:val="-12"/>
        </w:rPr>
        <w:t>доцент</w:t>
      </w:r>
      <w:r>
        <w:rPr>
          <w:bCs/>
          <w:spacing w:val="-12"/>
        </w:rPr>
        <w:t>;</w:t>
      </w:r>
    </w:p>
    <w:p w:rsidR="00D9524D" w:rsidRPr="00D9524D" w:rsidRDefault="00D9524D" w:rsidP="00D9524D">
      <w:pPr>
        <w:numPr>
          <w:ilvl w:val="0"/>
          <w:numId w:val="1"/>
        </w:numPr>
        <w:outlineLvl w:val="1"/>
        <w:rPr>
          <w:bCs/>
          <w:spacing w:val="-12"/>
        </w:rPr>
      </w:pPr>
      <w:r w:rsidRPr="00D9524D">
        <w:rPr>
          <w:bCs/>
          <w:spacing w:val="-12"/>
        </w:rPr>
        <w:t>- Третьяков А.Л., ст. преподаватель кафедры экономики и управления.</w:t>
      </w:r>
    </w:p>
    <w:p w:rsidR="00D9524D" w:rsidRDefault="00D9524D" w:rsidP="00D9524D">
      <w:pPr>
        <w:pStyle w:val="afc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Pr="00E958C8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F24E43" w:rsidRPr="00AF5A09" w:rsidRDefault="00F24E43" w:rsidP="00F24E43">
      <w:pPr>
        <w:spacing w:before="1"/>
        <w:ind w:left="513" w:right="243"/>
      </w:pPr>
      <w:r w:rsidRPr="00AF5A09">
        <w:rPr>
          <w:b/>
          <w:bCs/>
          <w:kern w:val="2"/>
          <w:lang w:eastAsia="ru-RU"/>
        </w:rPr>
        <w:t>14.Лист регистрации изменений</w:t>
      </w:r>
    </w:p>
    <w:p w:rsidR="00F24E43" w:rsidRPr="00AF5A09" w:rsidRDefault="00F24E43" w:rsidP="00F24E43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</w:p>
    <w:p w:rsidR="00F24E43" w:rsidRPr="00AF5A09" w:rsidRDefault="00F24E43" w:rsidP="00F24E43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 24 » июня 2013 г. протокол № </w:t>
      </w:r>
      <w:r w:rsidRPr="00AF5A09"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F24E43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360" w:right="-118" w:firstLine="0"/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Реквизиты</w:t>
            </w:r>
            <w:r w:rsidRPr="00AF5A09">
              <w:rPr>
                <w:color w:val="000000"/>
                <w:lang w:eastAsia="ru-RU"/>
              </w:rPr>
              <w:br/>
              <w:t>документа</w:t>
            </w:r>
            <w:r w:rsidRPr="00AF5A09">
              <w:rPr>
                <w:color w:val="000000"/>
                <w:lang w:eastAsia="ru-RU"/>
              </w:rPr>
              <w:br/>
              <w:t>об утверждении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Дата</w:t>
            </w:r>
            <w:r w:rsidRPr="00AF5A09">
              <w:rPr>
                <w:color w:val="000000"/>
                <w:lang w:eastAsia="ru-RU"/>
              </w:rPr>
              <w:br/>
              <w:t>введения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F24E43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29" w:firstLine="0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F24E43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spacing w:line="252" w:lineRule="auto"/>
              <w:ind w:left="44" w:right="29" w:firstLine="0"/>
              <w:rPr>
                <w:color w:val="000000"/>
              </w:rPr>
            </w:pPr>
            <w:r w:rsidRPr="00AF5A09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01.09.2014</w:t>
            </w:r>
          </w:p>
        </w:tc>
      </w:tr>
      <w:tr w:rsidR="00F24E43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29" w:firstLine="0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20.02.2015</w:t>
            </w:r>
          </w:p>
        </w:tc>
      </w:tr>
      <w:tr w:rsidR="00F24E43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29" w:firstLine="0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01.09.2015</w:t>
            </w:r>
          </w:p>
        </w:tc>
      </w:tr>
      <w:tr w:rsidR="00F24E43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29" w:firstLine="0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01.09.2016</w:t>
            </w:r>
          </w:p>
        </w:tc>
      </w:tr>
      <w:tr w:rsidR="00F24E43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29" w:firstLine="0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01.09.2017</w:t>
            </w:r>
          </w:p>
        </w:tc>
      </w:tr>
      <w:tr w:rsidR="009A7526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526" w:rsidRPr="00AF5A09" w:rsidRDefault="009A7526" w:rsidP="009A7526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526" w:rsidRPr="00607BEF" w:rsidRDefault="009A7526" w:rsidP="009A7526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526" w:rsidRPr="00607BEF" w:rsidRDefault="009A7526" w:rsidP="009A7526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526" w:rsidRPr="00607BEF" w:rsidRDefault="009A7526" w:rsidP="009A7526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9A7526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526" w:rsidRPr="00AF5A09" w:rsidRDefault="009A7526" w:rsidP="009A7526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526" w:rsidRPr="00AF5A09" w:rsidRDefault="009A7526" w:rsidP="009A7526">
            <w:pPr>
              <w:autoSpaceDE w:val="0"/>
              <w:ind w:left="44" w:right="29" w:firstLine="0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526" w:rsidRPr="00AF5A09" w:rsidRDefault="009A7526" w:rsidP="009A7526">
            <w:pPr>
              <w:autoSpaceDE w:val="0"/>
              <w:ind w:left="-132" w:firstLine="0"/>
              <w:jc w:val="center"/>
            </w:pPr>
            <w:r w:rsidRPr="00AF5A09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526" w:rsidRPr="00AF5A09" w:rsidRDefault="009A7526" w:rsidP="009A7526">
            <w:pPr>
              <w:autoSpaceDE w:val="0"/>
              <w:ind w:left="-132" w:right="-143" w:firstLine="0"/>
              <w:jc w:val="center"/>
              <w:rPr>
                <w:color w:val="000000"/>
                <w:lang w:eastAsia="ru-RU"/>
              </w:rPr>
            </w:pPr>
            <w:r w:rsidRPr="00AF5A09">
              <w:rPr>
                <w:color w:val="000000"/>
                <w:lang w:eastAsia="ru-RU"/>
              </w:rPr>
              <w:t>01.09.2019</w:t>
            </w:r>
          </w:p>
        </w:tc>
      </w:tr>
    </w:tbl>
    <w:p w:rsidR="00734A86" w:rsidRDefault="00734A86" w:rsidP="00F24E43">
      <w:pPr>
        <w:widowControl w:val="0"/>
        <w:ind w:left="0" w:firstLine="567"/>
        <w:jc w:val="left"/>
        <w:rPr>
          <w:i/>
          <w:u w:val="single"/>
        </w:rPr>
      </w:pPr>
    </w:p>
    <w:sectPr w:rsidR="00734A86" w:rsidSect="0068381B">
      <w:footerReference w:type="default" r:id="rId19"/>
      <w:pgSz w:w="11906" w:h="16838"/>
      <w:pgMar w:top="776" w:right="850" w:bottom="1134" w:left="90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01" w:rsidRDefault="00481B01">
      <w:r>
        <w:separator/>
      </w:r>
    </w:p>
  </w:endnote>
  <w:endnote w:type="continuationSeparator" w:id="0">
    <w:p w:rsidR="00481B01" w:rsidRDefault="0048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ournal"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Andale Sans UI">
    <w:altName w:val="Arial Unicode MS"/>
    <w:charset w:val="CC"/>
    <w:family w:val="auto"/>
    <w:pitch w:val="variable"/>
  </w:font>
  <w:font w:name="Noto Sans Devanagari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5A" w:rsidRDefault="00E75B5A">
    <w:pPr>
      <w:pStyle w:val="aff2"/>
      <w:jc w:val="right"/>
    </w:pPr>
    <w:r>
      <w:fldChar w:fldCharType="begin"/>
    </w:r>
    <w:r>
      <w:instrText>PAGE   \* MERGEFORMAT</w:instrText>
    </w:r>
    <w:r>
      <w:fldChar w:fldCharType="separate"/>
    </w:r>
    <w:r w:rsidR="00E663BD">
      <w:rPr>
        <w:noProof/>
      </w:rPr>
      <w:t>2</w:t>
    </w:r>
    <w:r>
      <w:fldChar w:fldCharType="end"/>
    </w:r>
  </w:p>
  <w:p w:rsidR="00161F57" w:rsidRDefault="00161F57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01" w:rsidRDefault="00481B01">
      <w:r>
        <w:separator/>
      </w:r>
    </w:p>
  </w:footnote>
  <w:footnote w:type="continuationSeparator" w:id="0">
    <w:p w:rsidR="00481B01" w:rsidRDefault="0048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FCD04D68"/>
    <w:name w:val="WW8Num6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/>
        <w:b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119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iCs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lang w:val="en-US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iCs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cs="Symbol"/>
        <w:spacing w:val="-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  <w:b w:val="0"/>
        <w:i w:val="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bCs/>
        <w:i w:val="0"/>
        <w:iCs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multilevel"/>
    <w:tmpl w:val="981601E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Times New Roman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iCs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bCs/>
        <w:iCs/>
        <w:spacing w:val="-4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iCs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  <w:i w:val="0"/>
        <w:iCs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  <w:spacing w:val="-4"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  <w:lang w:val="ru-RU" w:eastAsia="ru-RU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Cs/>
        <w:iCs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6" w15:restartNumberingAfterBreak="0">
    <w:nsid w:val="18B6452E"/>
    <w:multiLevelType w:val="hybridMultilevel"/>
    <w:tmpl w:val="71E84F74"/>
    <w:lvl w:ilvl="0" w:tplc="484E4FA8">
      <w:start w:val="5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F3F332C"/>
    <w:multiLevelType w:val="hybridMultilevel"/>
    <w:tmpl w:val="B9BA96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742BD9"/>
    <w:multiLevelType w:val="hybridMultilevel"/>
    <w:tmpl w:val="C3D20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BA833F5"/>
    <w:multiLevelType w:val="hybridMultilevel"/>
    <w:tmpl w:val="3BF44E96"/>
    <w:lvl w:ilvl="0" w:tplc="28163E74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2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3" w15:restartNumberingAfterBreak="0">
    <w:nsid w:val="4D3D513A"/>
    <w:multiLevelType w:val="hybridMultilevel"/>
    <w:tmpl w:val="89D664E0"/>
    <w:lvl w:ilvl="0" w:tplc="3C0E5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275FE"/>
    <w:multiLevelType w:val="hybridMultilevel"/>
    <w:tmpl w:val="CE4E1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56" w15:restartNumberingAfterBreak="0">
    <w:nsid w:val="67113254"/>
    <w:multiLevelType w:val="hybridMultilevel"/>
    <w:tmpl w:val="83A25136"/>
    <w:lvl w:ilvl="0" w:tplc="FFB43E6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3ED1CE3"/>
    <w:multiLevelType w:val="hybridMultilevel"/>
    <w:tmpl w:val="4FB896F8"/>
    <w:lvl w:ilvl="0" w:tplc="4922F8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20"/>
  </w:num>
  <w:num w:numId="10">
    <w:abstractNumId w:val="22"/>
  </w:num>
  <w:num w:numId="11">
    <w:abstractNumId w:val="28"/>
  </w:num>
  <w:num w:numId="12">
    <w:abstractNumId w:val="31"/>
  </w:num>
  <w:num w:numId="13">
    <w:abstractNumId w:val="34"/>
  </w:num>
  <w:num w:numId="14">
    <w:abstractNumId w:val="39"/>
  </w:num>
  <w:num w:numId="15">
    <w:abstractNumId w:val="40"/>
  </w:num>
  <w:num w:numId="16">
    <w:abstractNumId w:val="41"/>
  </w:num>
  <w:num w:numId="17">
    <w:abstractNumId w:val="51"/>
  </w:num>
  <w:num w:numId="18">
    <w:abstractNumId w:val="48"/>
  </w:num>
  <w:num w:numId="19">
    <w:abstractNumId w:val="52"/>
  </w:num>
  <w:num w:numId="20">
    <w:abstractNumId w:val="55"/>
  </w:num>
  <w:num w:numId="21">
    <w:abstractNumId w:val="46"/>
  </w:num>
  <w:num w:numId="22">
    <w:abstractNumId w:val="56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</w:num>
  <w:num w:numId="25">
    <w:abstractNumId w:val="57"/>
  </w:num>
  <w:num w:numId="26">
    <w:abstractNumId w:val="49"/>
  </w:num>
  <w:num w:numId="27">
    <w:abstractNumId w:val="53"/>
  </w:num>
  <w:num w:numId="28">
    <w:abstractNumId w:val="45"/>
  </w:num>
  <w:num w:numId="29">
    <w:abstractNumId w:val="54"/>
  </w:num>
  <w:num w:numId="3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122"/>
    <w:rsid w:val="00012975"/>
    <w:rsid w:val="00024B04"/>
    <w:rsid w:val="00035F7A"/>
    <w:rsid w:val="00040E67"/>
    <w:rsid w:val="00042A37"/>
    <w:rsid w:val="00096386"/>
    <w:rsid w:val="000A2D70"/>
    <w:rsid w:val="000B6704"/>
    <w:rsid w:val="00125526"/>
    <w:rsid w:val="001316E6"/>
    <w:rsid w:val="0014254A"/>
    <w:rsid w:val="00161F57"/>
    <w:rsid w:val="00166A00"/>
    <w:rsid w:val="0017538E"/>
    <w:rsid w:val="00185F0A"/>
    <w:rsid w:val="00194A43"/>
    <w:rsid w:val="001A63D2"/>
    <w:rsid w:val="001D0457"/>
    <w:rsid w:val="001F0FA0"/>
    <w:rsid w:val="001F6338"/>
    <w:rsid w:val="0020431E"/>
    <w:rsid w:val="00213CF6"/>
    <w:rsid w:val="00231C84"/>
    <w:rsid w:val="00237E99"/>
    <w:rsid w:val="00270C12"/>
    <w:rsid w:val="00272415"/>
    <w:rsid w:val="00282CA6"/>
    <w:rsid w:val="002A7905"/>
    <w:rsid w:val="002B6C70"/>
    <w:rsid w:val="002C66C0"/>
    <w:rsid w:val="003019ED"/>
    <w:rsid w:val="0034143E"/>
    <w:rsid w:val="0036551E"/>
    <w:rsid w:val="00391E9D"/>
    <w:rsid w:val="003B587C"/>
    <w:rsid w:val="003C2927"/>
    <w:rsid w:val="00405519"/>
    <w:rsid w:val="004443AC"/>
    <w:rsid w:val="00481B01"/>
    <w:rsid w:val="00487D06"/>
    <w:rsid w:val="00490E3D"/>
    <w:rsid w:val="004A7A46"/>
    <w:rsid w:val="004C4704"/>
    <w:rsid w:val="004E261A"/>
    <w:rsid w:val="004E3D29"/>
    <w:rsid w:val="004F3201"/>
    <w:rsid w:val="005003EC"/>
    <w:rsid w:val="00500983"/>
    <w:rsid w:val="005459CC"/>
    <w:rsid w:val="0056171F"/>
    <w:rsid w:val="00567122"/>
    <w:rsid w:val="00577356"/>
    <w:rsid w:val="005846E0"/>
    <w:rsid w:val="00585B81"/>
    <w:rsid w:val="005933A1"/>
    <w:rsid w:val="005A09CA"/>
    <w:rsid w:val="005B3B01"/>
    <w:rsid w:val="005D4FC2"/>
    <w:rsid w:val="0060731A"/>
    <w:rsid w:val="006458E5"/>
    <w:rsid w:val="0065526F"/>
    <w:rsid w:val="00660C15"/>
    <w:rsid w:val="00663A74"/>
    <w:rsid w:val="00682131"/>
    <w:rsid w:val="0068381B"/>
    <w:rsid w:val="00685147"/>
    <w:rsid w:val="00686B6A"/>
    <w:rsid w:val="006A0FD6"/>
    <w:rsid w:val="006A2296"/>
    <w:rsid w:val="006A22E0"/>
    <w:rsid w:val="006C34B9"/>
    <w:rsid w:val="006D20EE"/>
    <w:rsid w:val="006E3A73"/>
    <w:rsid w:val="00722A35"/>
    <w:rsid w:val="0072363D"/>
    <w:rsid w:val="00733AD2"/>
    <w:rsid w:val="00734A86"/>
    <w:rsid w:val="00756D3C"/>
    <w:rsid w:val="00770E48"/>
    <w:rsid w:val="00787A03"/>
    <w:rsid w:val="007A2840"/>
    <w:rsid w:val="00824C5B"/>
    <w:rsid w:val="00830CCC"/>
    <w:rsid w:val="00845D57"/>
    <w:rsid w:val="008733D2"/>
    <w:rsid w:val="00884CCB"/>
    <w:rsid w:val="00891F56"/>
    <w:rsid w:val="00893487"/>
    <w:rsid w:val="00894B5B"/>
    <w:rsid w:val="00897D8F"/>
    <w:rsid w:val="008A65D0"/>
    <w:rsid w:val="008B50C2"/>
    <w:rsid w:val="008C1A01"/>
    <w:rsid w:val="00907C97"/>
    <w:rsid w:val="00916917"/>
    <w:rsid w:val="009435DB"/>
    <w:rsid w:val="009642E9"/>
    <w:rsid w:val="009A7526"/>
    <w:rsid w:val="009F4D59"/>
    <w:rsid w:val="00A4075E"/>
    <w:rsid w:val="00A67EA8"/>
    <w:rsid w:val="00A742DC"/>
    <w:rsid w:val="00A75D50"/>
    <w:rsid w:val="00A92DB3"/>
    <w:rsid w:val="00AA1B7C"/>
    <w:rsid w:val="00AB108C"/>
    <w:rsid w:val="00AB167D"/>
    <w:rsid w:val="00AD15C2"/>
    <w:rsid w:val="00AF6148"/>
    <w:rsid w:val="00B17A48"/>
    <w:rsid w:val="00B2685F"/>
    <w:rsid w:val="00B625B2"/>
    <w:rsid w:val="00B7559E"/>
    <w:rsid w:val="00B928EC"/>
    <w:rsid w:val="00C054D9"/>
    <w:rsid w:val="00C43C34"/>
    <w:rsid w:val="00C85A2B"/>
    <w:rsid w:val="00C87FE4"/>
    <w:rsid w:val="00CA1E08"/>
    <w:rsid w:val="00CB4B87"/>
    <w:rsid w:val="00CC2348"/>
    <w:rsid w:val="00CD7C0E"/>
    <w:rsid w:val="00CE21CE"/>
    <w:rsid w:val="00D71E7A"/>
    <w:rsid w:val="00D76186"/>
    <w:rsid w:val="00D9524D"/>
    <w:rsid w:val="00DB2555"/>
    <w:rsid w:val="00DD31CB"/>
    <w:rsid w:val="00DF3194"/>
    <w:rsid w:val="00DF395E"/>
    <w:rsid w:val="00DF47F2"/>
    <w:rsid w:val="00E0655B"/>
    <w:rsid w:val="00E25CC3"/>
    <w:rsid w:val="00E35EEA"/>
    <w:rsid w:val="00E4181C"/>
    <w:rsid w:val="00E51139"/>
    <w:rsid w:val="00E663BD"/>
    <w:rsid w:val="00E75B5A"/>
    <w:rsid w:val="00E958C8"/>
    <w:rsid w:val="00EC32F4"/>
    <w:rsid w:val="00EE5B29"/>
    <w:rsid w:val="00F24E43"/>
    <w:rsid w:val="00F4423F"/>
    <w:rsid w:val="00F62545"/>
    <w:rsid w:val="00F72A99"/>
    <w:rsid w:val="00FB0CEC"/>
    <w:rsid w:val="00FC315B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334178-86D5-4449-9C33-7CA7E01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uppressAutoHyphens/>
      <w:ind w:left="-533" w:firstLine="142"/>
      <w:jc w:val="both"/>
    </w:pPr>
    <w:rPr>
      <w:sz w:val="24"/>
      <w:szCs w:val="24"/>
      <w:lang w:eastAsia="zh-CN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864"/>
      </w:tabs>
      <w:spacing w:before="240" w:after="60"/>
      <w:ind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tabs>
        <w:tab w:val="left" w:pos="1152"/>
      </w:tabs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tabs>
        <w:tab w:val="left" w:pos="1296"/>
      </w:tabs>
      <w:spacing w:before="240" w:after="60"/>
      <w:ind w:hanging="288"/>
      <w:outlineLvl w:val="6"/>
    </w:pPr>
  </w:style>
  <w:style w:type="paragraph" w:styleId="8">
    <w:name w:val="heading 8"/>
    <w:basedOn w:val="a2"/>
    <w:next w:val="a2"/>
    <w:qFormat/>
    <w:pPr>
      <w:numPr>
        <w:ilvl w:val="7"/>
        <w:numId w:val="1"/>
      </w:numPr>
      <w:tabs>
        <w:tab w:val="left" w:pos="1440"/>
      </w:tabs>
      <w:spacing w:before="240" w:after="60"/>
      <w:ind w:hanging="432"/>
      <w:outlineLvl w:val="7"/>
    </w:pPr>
    <w:rPr>
      <w:i/>
      <w:iCs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tabs>
        <w:tab w:val="left" w:pos="1584"/>
      </w:tabs>
      <w:spacing w:before="240" w:after="60"/>
      <w:ind w:hanging="14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Calibri" w:hAnsi="Symbol" w:cs="Symbol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b/>
      <w:color w:val="000000"/>
    </w:rPr>
  </w:style>
  <w:style w:type="character" w:customStyle="1" w:styleId="WW8Num7z0">
    <w:name w:val="WW8Num7z0"/>
    <w:rPr>
      <w:rFonts w:ascii="Times New Roman" w:hAnsi="Times New Roman" w:cs="Times New Roman"/>
      <w:iCs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bCs/>
      <w:iCs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28"/>
      <w:szCs w:val="28"/>
    </w:rPr>
  </w:style>
  <w:style w:type="character" w:customStyle="1" w:styleId="WW8Num17z0">
    <w:name w:val="WW8Num17z0"/>
    <w:rPr>
      <w:rFonts w:ascii="Symbol" w:hAnsi="Symbol" w:cs="Symbol"/>
      <w:bCs/>
      <w:iCs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lang w:val="en-US"/>
    </w:rPr>
  </w:style>
  <w:style w:type="character" w:customStyle="1" w:styleId="WW8Num21z0">
    <w:name w:val="WW8Num21z0"/>
    <w:rPr>
      <w:rFonts w:ascii="Times New Roman" w:hAnsi="Times New Roman" w:cs="Times New Roman"/>
      <w:bCs/>
      <w:iCs/>
    </w:rPr>
  </w:style>
  <w:style w:type="character" w:customStyle="1" w:styleId="WW8Num22z0">
    <w:name w:val="WW8Num22z0"/>
    <w:rPr>
      <w:rFonts w:ascii="Symbol" w:hAnsi="Symbol" w:cs="Symbol"/>
      <w:spacing w:val="-4"/>
    </w:rPr>
  </w:style>
  <w:style w:type="character" w:customStyle="1" w:styleId="WW8Num23z0">
    <w:name w:val="WW8Num23z0"/>
    <w:rPr>
      <w:rFonts w:ascii="Symbol" w:hAnsi="Symbol" w:cs="Symbol"/>
      <w:bCs/>
      <w:iCs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Wingdings" w:hAnsi="Wingdings" w:cs="Wingdings"/>
      <w:b/>
    </w:rPr>
  </w:style>
  <w:style w:type="character" w:customStyle="1" w:styleId="WW8Num27z0">
    <w:name w:val="WW8Num27z0"/>
    <w:rPr>
      <w:b w:val="0"/>
      <w:bCs/>
      <w:i w:val="0"/>
      <w:iCs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Cs/>
      <w:iCs/>
    </w:rPr>
  </w:style>
  <w:style w:type="character" w:customStyle="1" w:styleId="WW8Num30z0">
    <w:name w:val="WW8Num30z0"/>
    <w:rPr>
      <w:rFonts w:ascii="Times New Roman" w:hAnsi="Times New Roman"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Times New Roman" w:hAnsi="Times New Roman" w:cs="Times New Roman"/>
      <w:bCs/>
      <w:iCs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sz w:val="24"/>
      <w:szCs w:val="24"/>
      <w:lang w:val="ru-RU"/>
    </w:rPr>
  </w:style>
  <w:style w:type="character" w:customStyle="1" w:styleId="WW8Num38z0">
    <w:name w:val="WW8Num38z0"/>
    <w:rPr>
      <w:bCs/>
      <w:iCs/>
      <w:spacing w:val="-4"/>
    </w:rPr>
  </w:style>
  <w:style w:type="character" w:customStyle="1" w:styleId="WW8Num39z0">
    <w:name w:val="WW8Num39z0"/>
    <w:rPr>
      <w:rFonts w:ascii="Symbol" w:hAnsi="Symbol" w:cs="Symbol"/>
      <w:b/>
      <w:sz w:val="24"/>
      <w:szCs w:val="24"/>
    </w:rPr>
  </w:style>
  <w:style w:type="character" w:customStyle="1" w:styleId="WW8Num40z0">
    <w:name w:val="WW8Num40z0"/>
    <w:rPr>
      <w:bCs/>
      <w:iCs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b w:val="0"/>
      <w:bCs/>
      <w:i w:val="0"/>
      <w:iCs/>
    </w:rPr>
  </w:style>
  <w:style w:type="character" w:customStyle="1" w:styleId="WW8Num43z0">
    <w:name w:val="WW8Num43z0"/>
    <w:rPr>
      <w:rFonts w:ascii="Symbol" w:hAnsi="Symbol" w:cs="Symbol"/>
      <w:bCs/>
      <w:iCs/>
      <w:spacing w:val="-4"/>
    </w:rPr>
  </w:style>
  <w:style w:type="character" w:customStyle="1" w:styleId="WW8Num44z0">
    <w:name w:val="WW8Num44z0"/>
    <w:rPr>
      <w:color w:val="auto"/>
      <w:lang w:val="ru-RU" w:eastAsia="ru-RU"/>
    </w:rPr>
  </w:style>
  <w:style w:type="character" w:customStyle="1" w:styleId="WW8Num45z0">
    <w:name w:val="WW8Num45z0"/>
    <w:rPr>
      <w:bCs/>
      <w:iCs/>
    </w:rPr>
  </w:style>
  <w:style w:type="character" w:customStyle="1" w:styleId="WW8Num46z0">
    <w:name w:val="WW8Num46z0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b w:val="0"/>
      <w:i w:val="0"/>
    </w:rPr>
  </w:style>
  <w:style w:type="character" w:customStyle="1" w:styleId="WW8Num50z0">
    <w:name w:val="WW8Num50z0"/>
    <w:rPr>
      <w:color w:val="auto"/>
    </w:rPr>
  </w:style>
  <w:style w:type="character" w:customStyle="1" w:styleId="20">
    <w:name w:val="Основной шрифт абзаца2"/>
  </w:style>
  <w:style w:type="character" w:customStyle="1" w:styleId="200">
    <w:name w:val="Знак Знак2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-011">
    <w:name w:val="-01 Знак Знак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2">
    <w:name w:val="-2 Знак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19">
    <w:name w:val="Знак Знак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8">
    <w:name w:val="Знак Знак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7">
    <w:name w:val="Знак Знак17"/>
    <w:rPr>
      <w:rFonts w:ascii="Times New Roman" w:eastAsia="Times New Roman" w:hAnsi="Times New Roman" w:cs="Times New Roman"/>
      <w:b/>
      <w:bCs/>
    </w:rPr>
  </w:style>
  <w:style w:type="character" w:customStyle="1" w:styleId="16">
    <w:name w:val="Знак Знак16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4">
    <w:name w:val="Знак Знак14"/>
    <w:rPr>
      <w:rFonts w:ascii="Arial" w:eastAsia="Times New Roman" w:hAnsi="Arial" w:cs="Arial"/>
    </w:rPr>
  </w:style>
  <w:style w:type="character" w:customStyle="1" w:styleId="a6">
    <w:name w:val="лллллл Знак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7">
    <w:name w:val="Абзац списка Знак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Hyperlink"/>
    <w:rPr>
      <w:color w:val="0000FF"/>
      <w:u w:val="single"/>
    </w:rPr>
  </w:style>
  <w:style w:type="character" w:customStyle="1" w:styleId="13">
    <w:name w:val="Знак Знак13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9">
    <w:name w:val="ВОПРОСЫ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2">
    <w:name w:val="Знак Знак12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10">
    <w:name w:val="Знак Знак1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СТА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b">
    <w:name w:val="ЦИТАТА Знак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МАРКИРО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d">
    <w:name w:val="НОРМАЛ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e">
    <w:name w:val="Заголовок Знак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f">
    <w:name w:val="ДОПОЛНЕНИЕ Знак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Pr>
      <w:b/>
      <w:sz w:val="28"/>
      <w:szCs w:val="28"/>
      <w:lang w:val="ru-RU" w:bidi="ar-SA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нак Знак9"/>
    <w:rPr>
      <w:rFonts w:ascii="Times New Roman" w:eastAsia="Times New Roman" w:hAnsi="Times New Roman" w:cs="Times New Roman"/>
      <w:bCs/>
      <w:color w:val="000000"/>
      <w:spacing w:val="4"/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нак Знак7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нак Знак6"/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нак Знак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0">
    <w:name w:val="Основной текст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Верхний колонтитул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1b">
    <w:name w:val="Схема документа Знак1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4">
    <w:name w:val="-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нак Знак2"/>
    <w:rPr>
      <w:rFonts w:ascii="Courier New" w:eastAsia="Times New Roman" w:hAnsi="Courier New" w:cs="Courier New"/>
      <w:sz w:val="20"/>
      <w:szCs w:val="20"/>
    </w:rPr>
  </w:style>
  <w:style w:type="character" w:customStyle="1" w:styleId="1c">
    <w:name w:val="Знак Знак1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Символ сноски"/>
    <w:rPr>
      <w:vertAlign w:val="superscript"/>
    </w:rPr>
  </w:style>
  <w:style w:type="character" w:customStyle="1" w:styleId="sZamNoBreakSpace">
    <w:name w:val="sZamNoBreakSpace"/>
  </w:style>
  <w:style w:type="character" w:customStyle="1" w:styleId="WW-Absatz-Standardschriftart1">
    <w:name w:val="WW-Absatz-Standardschriftart1"/>
  </w:style>
  <w:style w:type="character" w:customStyle="1" w:styleId="description1">
    <w:name w:val="description1"/>
    <w:rPr>
      <w:vanish w:val="0"/>
      <w:color w:val="000000"/>
      <w:sz w:val="26"/>
      <w:szCs w:val="26"/>
    </w:rPr>
  </w:style>
  <w:style w:type="character" w:customStyle="1" w:styleId="WW-Absatz-Standardschriftart12">
    <w:name w:val="WW-Absatz-Standardschriftart12"/>
  </w:style>
  <w:style w:type="character" w:customStyle="1" w:styleId="WW-Absatz-Standardschriftart121">
    <w:name w:val="WW-Absatz-Standardschriftart12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1d">
    <w:name w:val="Основной шрифт абзаца1"/>
  </w:style>
  <w:style w:type="character" w:customStyle="1" w:styleId="af1">
    <w:name w:val="Знак Знак"/>
    <w:rPr>
      <w:rFonts w:ascii="Arial" w:eastAsia="DejaVu Sans" w:hAnsi="Arial" w:cs="DejaVu Sans"/>
      <w:i/>
      <w:iCs/>
      <w:sz w:val="28"/>
      <w:szCs w:val="28"/>
    </w:rPr>
  </w:style>
  <w:style w:type="character" w:styleId="af2">
    <w:name w:val="page number"/>
    <w:basedOn w:val="20"/>
  </w:style>
  <w:style w:type="character" w:styleId="af3">
    <w:name w:val="Strong"/>
    <w:qFormat/>
    <w:rPr>
      <w:b/>
      <w:bCs/>
    </w:rPr>
  </w:style>
  <w:style w:type="character" w:customStyle="1" w:styleId="udar">
    <w:name w:val="udar"/>
    <w:basedOn w:val="20"/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customStyle="1" w:styleId="1e">
    <w:name w:val="Знак сноски1"/>
    <w:rPr>
      <w:vertAlign w:val="superscript"/>
    </w:rPr>
  </w:style>
  <w:style w:type="character" w:customStyle="1" w:styleId="af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f">
    <w:name w:val="Знак концевой сноски1"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1f0">
    <w:name w:val="Заголовок1"/>
    <w:basedOn w:val="a2"/>
    <w:next w:val="af7"/>
    <w:rPr>
      <w:b/>
      <w:sz w:val="28"/>
      <w:szCs w:val="28"/>
      <w:lang w:val="x-none"/>
    </w:rPr>
  </w:style>
  <w:style w:type="paragraph" w:styleId="af7">
    <w:name w:val="Body Text"/>
    <w:basedOn w:val="a2"/>
    <w:pPr>
      <w:spacing w:after="120"/>
    </w:pPr>
  </w:style>
  <w:style w:type="paragraph" w:styleId="af8">
    <w:name w:val="List"/>
    <w:basedOn w:val="af7"/>
    <w:pPr>
      <w:spacing w:after="0"/>
      <w:ind w:left="0" w:firstLine="0"/>
    </w:pPr>
    <w:rPr>
      <w:rFonts w:cs="Calibri"/>
    </w:rPr>
  </w:style>
  <w:style w:type="paragraph" w:styleId="af9">
    <w:name w:val="caption"/>
    <w:basedOn w:val="a2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2"/>
    <w:pPr>
      <w:suppressLineNumbers/>
    </w:pPr>
    <w:rPr>
      <w:rFonts w:cs="Mangal"/>
    </w:rPr>
  </w:style>
  <w:style w:type="paragraph" w:customStyle="1" w:styleId="1f1">
    <w:name w:val="Название объекта1"/>
    <w:basedOn w:val="a2"/>
    <w:pPr>
      <w:jc w:val="center"/>
    </w:pPr>
    <w:rPr>
      <w:b/>
      <w:bCs/>
    </w:rPr>
  </w:style>
  <w:style w:type="paragraph" w:customStyle="1" w:styleId="23">
    <w:name w:val="Указатель2"/>
    <w:basedOn w:val="a2"/>
    <w:pPr>
      <w:suppressLineNumbers/>
    </w:pPr>
    <w:rPr>
      <w:rFonts w:cs="Mangal"/>
    </w:rPr>
  </w:style>
  <w:style w:type="paragraph" w:customStyle="1" w:styleId="afa">
    <w:name w:val="лллллл"/>
    <w:basedOn w:val="a2"/>
    <w:pPr>
      <w:overflowPunct w:val="0"/>
      <w:autoSpaceDE w:val="0"/>
      <w:ind w:firstLine="720"/>
      <w:textAlignment w:val="baseline"/>
    </w:pPr>
    <w:rPr>
      <w:sz w:val="28"/>
      <w:szCs w:val="20"/>
      <w:lang w:val="x-none"/>
    </w:rPr>
  </w:style>
  <w:style w:type="paragraph" w:styleId="af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c">
    <w:name w:val="List Paragraph"/>
    <w:basedOn w:val="a2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10">
    <w:name w:val="Нумерованный список1"/>
    <w:basedOn w:val="a2"/>
    <w:pPr>
      <w:numPr>
        <w:numId w:val="2"/>
      </w:numPr>
      <w:ind w:left="283" w:hanging="283"/>
    </w:pPr>
    <w:rPr>
      <w:szCs w:val="20"/>
    </w:rPr>
  </w:style>
  <w:style w:type="paragraph" w:customStyle="1" w:styleId="text">
    <w:name w:val="text"/>
    <w:pPr>
      <w:suppressAutoHyphens/>
      <w:autoSpaceDE w:val="0"/>
      <w:spacing w:line="232" w:lineRule="atLeast"/>
      <w:ind w:left="-533" w:firstLine="454"/>
      <w:jc w:val="both"/>
    </w:pPr>
    <w:rPr>
      <w:rFonts w:ascii="Journal" w:hAnsi="Journal" w:cs="Journal"/>
      <w:color w:val="000000"/>
      <w:sz w:val="21"/>
      <w:szCs w:val="21"/>
      <w:lang w:eastAsia="zh-CN"/>
    </w:rPr>
  </w:style>
  <w:style w:type="paragraph" w:styleId="afd">
    <w:name w:val="Body Text Indent"/>
    <w:basedOn w:val="a2"/>
    <w:pPr>
      <w:spacing w:after="120"/>
      <w:ind w:left="283"/>
    </w:pPr>
  </w:style>
  <w:style w:type="paragraph" w:customStyle="1" w:styleId="-00">
    <w:name w:val="-0"/>
    <w:basedOn w:val="1"/>
    <w:pPr>
      <w:keepLines/>
      <w:numPr>
        <w:numId w:val="0"/>
      </w:numPr>
      <w:spacing w:before="0" w:after="0"/>
      <w:ind w:firstLine="709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afe">
    <w:name w:val="ВОПРОСЫ"/>
    <w:basedOn w:val="afc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0">
    <w:name w:val="ВСТАВКА"/>
    <w:basedOn w:val="a2"/>
    <w:pPr>
      <w:numPr>
        <w:numId w:val="13"/>
      </w:numPr>
    </w:pPr>
    <w:rPr>
      <w:sz w:val="28"/>
      <w:szCs w:val="28"/>
      <w:lang w:val="x-none"/>
    </w:rPr>
  </w:style>
  <w:style w:type="paragraph" w:customStyle="1" w:styleId="a">
    <w:name w:val="ЦИТАТА"/>
    <w:basedOn w:val="af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">
    <w:name w:val="НУМЕРАЦИЯ-!"/>
    <w:basedOn w:val="a2"/>
    <w:pPr>
      <w:numPr>
        <w:numId w:val="5"/>
      </w:numPr>
    </w:pPr>
    <w:rPr>
      <w:lang w:val="x-none"/>
    </w:rPr>
  </w:style>
  <w:style w:type="paragraph" w:customStyle="1" w:styleId="aff0">
    <w:name w:val="МАРКИРОВКА"/>
    <w:basedOn w:val="afc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1">
    <w:name w:val="НОРМАЛ"/>
    <w:basedOn w:val="a2"/>
    <w:pPr>
      <w:spacing w:line="360" w:lineRule="auto"/>
    </w:pPr>
    <w:rPr>
      <w:sz w:val="28"/>
      <w:szCs w:val="28"/>
      <w:lang w:val="x-none"/>
    </w:rPr>
  </w:style>
  <w:style w:type="paragraph" w:customStyle="1" w:styleId="a1">
    <w:name w:val="ДОПОЛНЕНИЕ"/>
    <w:basedOn w:val="af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4">
    <w:name w:val="заголовок 2"/>
    <w:basedOn w:val="a2"/>
    <w:next w:val="a2"/>
    <w:pPr>
      <w:keepNext/>
      <w:autoSpaceDE w:val="0"/>
    </w:pPr>
    <w:rPr>
      <w:sz w:val="28"/>
      <w:szCs w:val="28"/>
      <w:lang w:val="x-none"/>
    </w:rPr>
  </w:style>
  <w:style w:type="paragraph" w:customStyle="1" w:styleId="41">
    <w:name w:val="заголовок 4"/>
    <w:basedOn w:val="a2"/>
    <w:next w:val="a2"/>
    <w:pPr>
      <w:keepNext/>
      <w:autoSpaceDE w:val="0"/>
      <w:jc w:val="center"/>
    </w:pPr>
    <w:rPr>
      <w:b/>
      <w:bCs/>
      <w:sz w:val="36"/>
      <w:szCs w:val="36"/>
    </w:rPr>
  </w:style>
  <w:style w:type="paragraph" w:customStyle="1" w:styleId="220">
    <w:name w:val="Основной текст с отступом 22"/>
    <w:basedOn w:val="a2"/>
    <w:pPr>
      <w:shd w:val="clear" w:color="auto" w:fill="FFFFFF"/>
      <w:tabs>
        <w:tab w:val="left" w:pos="5529"/>
      </w:tabs>
      <w:ind w:left="586"/>
      <w:jc w:val="center"/>
    </w:pPr>
    <w:rPr>
      <w:bCs/>
      <w:color w:val="000000"/>
      <w:spacing w:val="4"/>
      <w:sz w:val="28"/>
      <w:szCs w:val="28"/>
    </w:rPr>
  </w:style>
  <w:style w:type="paragraph" w:customStyle="1" w:styleId="61">
    <w:name w:val="заголовок 6"/>
    <w:basedOn w:val="a2"/>
    <w:next w:val="a2"/>
    <w:pPr>
      <w:keepNext/>
      <w:autoSpaceDE w:val="0"/>
      <w:ind w:firstLine="720"/>
    </w:pPr>
    <w:rPr>
      <w:b/>
      <w:bCs/>
      <w:sz w:val="28"/>
      <w:szCs w:val="28"/>
    </w:rPr>
  </w:style>
  <w:style w:type="paragraph" w:customStyle="1" w:styleId="51">
    <w:name w:val="заголовок 5"/>
    <w:basedOn w:val="a2"/>
    <w:next w:val="a2"/>
    <w:pPr>
      <w:keepNext/>
      <w:autoSpaceDE w:val="0"/>
      <w:jc w:val="center"/>
    </w:pPr>
    <w:rPr>
      <w:b/>
      <w:bCs/>
      <w:sz w:val="28"/>
      <w:szCs w:val="28"/>
    </w:rPr>
  </w:style>
  <w:style w:type="paragraph" w:customStyle="1" w:styleId="71">
    <w:name w:val="заголовок 7"/>
    <w:basedOn w:val="a2"/>
    <w:next w:val="a2"/>
    <w:pPr>
      <w:keepNext/>
      <w:autoSpaceDE w:val="0"/>
      <w:jc w:val="center"/>
    </w:pPr>
    <w:rPr>
      <w:sz w:val="28"/>
      <w:szCs w:val="28"/>
    </w:rPr>
  </w:style>
  <w:style w:type="paragraph" w:styleId="aff2">
    <w:name w:val="footer"/>
    <w:basedOn w:val="a2"/>
    <w:link w:val="aff3"/>
    <w:uiPriority w:val="99"/>
    <w:pPr>
      <w:tabs>
        <w:tab w:val="center" w:pos="4677"/>
        <w:tab w:val="right" w:pos="9355"/>
      </w:tabs>
    </w:pPr>
  </w:style>
  <w:style w:type="paragraph" w:customStyle="1" w:styleId="311">
    <w:name w:val="Основной текст с отступом 31"/>
    <w:basedOn w:val="a2"/>
    <w:pPr>
      <w:autoSpaceDE w:val="0"/>
      <w:ind w:firstLine="720"/>
    </w:pPr>
    <w:rPr>
      <w:sz w:val="28"/>
      <w:szCs w:val="28"/>
    </w:rPr>
  </w:style>
  <w:style w:type="paragraph" w:customStyle="1" w:styleId="221">
    <w:name w:val="Основной текст 22"/>
    <w:basedOn w:val="a2"/>
    <w:pPr>
      <w:spacing w:line="360" w:lineRule="auto"/>
    </w:pPr>
    <w:rPr>
      <w:sz w:val="28"/>
    </w:rPr>
  </w:style>
  <w:style w:type="paragraph" w:customStyle="1" w:styleId="81">
    <w:name w:val="заголовок 8"/>
    <w:basedOn w:val="a2"/>
    <w:next w:val="a2"/>
    <w:pPr>
      <w:keepNext/>
      <w:autoSpaceDE w:val="0"/>
    </w:pPr>
    <w:rPr>
      <w:b/>
      <w:bCs/>
      <w:sz w:val="28"/>
      <w:szCs w:val="28"/>
    </w:rPr>
  </w:style>
  <w:style w:type="paragraph" w:customStyle="1" w:styleId="312">
    <w:name w:val="Основной текст 31"/>
    <w:basedOn w:val="a2"/>
    <w:rPr>
      <w:b/>
      <w:bCs/>
      <w:sz w:val="28"/>
    </w:rPr>
  </w:style>
  <w:style w:type="paragraph" w:customStyle="1" w:styleId="1f2">
    <w:name w:val="заголовок 1"/>
    <w:basedOn w:val="a2"/>
    <w:next w:val="a2"/>
    <w:pPr>
      <w:keepNext/>
      <w:autoSpaceDE w:val="0"/>
      <w:spacing w:before="240" w:after="60"/>
    </w:pPr>
    <w:rPr>
      <w:rFonts w:ascii="Garamond" w:hAnsi="Garamond" w:cs="Garamond"/>
      <w:b/>
      <w:bCs/>
      <w:kern w:val="1"/>
      <w:sz w:val="36"/>
      <w:szCs w:val="36"/>
    </w:rPr>
  </w:style>
  <w:style w:type="paragraph" w:customStyle="1" w:styleId="34">
    <w:name w:val="заголовок 3"/>
    <w:basedOn w:val="a2"/>
    <w:next w:val="a2"/>
    <w:pPr>
      <w:keepNext/>
      <w:autoSpaceDE w:val="0"/>
      <w:jc w:val="center"/>
    </w:pPr>
    <w:rPr>
      <w:sz w:val="32"/>
      <w:szCs w:val="32"/>
    </w:rPr>
  </w:style>
  <w:style w:type="paragraph" w:customStyle="1" w:styleId="ConsNormal">
    <w:name w:val="ConsNormal"/>
    <w:pPr>
      <w:suppressAutoHyphens/>
      <w:autoSpaceDE w:val="0"/>
      <w:ind w:left="-533" w:right="19772" w:firstLine="7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styleId="aff4">
    <w:name w:val="header"/>
    <w:basedOn w:val="a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  <w:ind w:left="-533" w:firstLine="142"/>
      <w:jc w:val="both"/>
    </w:pPr>
    <w:rPr>
      <w:rFonts w:ascii="Arial" w:hAnsi="Arial" w:cs="Arial"/>
      <w:b/>
      <w:bCs/>
      <w:lang w:eastAsia="zh-CN"/>
    </w:rPr>
  </w:style>
  <w:style w:type="paragraph" w:customStyle="1" w:styleId="1f3">
    <w:name w:val="Обычный1"/>
    <w:pPr>
      <w:widowControl w:val="0"/>
      <w:suppressAutoHyphens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aff5">
    <w:name w:val="Стиль"/>
    <w:pPr>
      <w:suppressAutoHyphens/>
      <w:ind w:left="-533" w:firstLine="142"/>
      <w:jc w:val="both"/>
    </w:pPr>
    <w:rPr>
      <w:lang w:eastAsia="zh-CN"/>
    </w:rPr>
  </w:style>
  <w:style w:type="paragraph" w:customStyle="1" w:styleId="1f4">
    <w:name w:val="Схема документа1"/>
    <w:basedOn w:val="a2"/>
    <w:rPr>
      <w:rFonts w:ascii="Tahoma" w:hAnsi="Tahoma" w:cs="Tahoma"/>
      <w:sz w:val="16"/>
      <w:szCs w:val="16"/>
    </w:rPr>
  </w:style>
  <w:style w:type="paragraph" w:customStyle="1" w:styleId="-11">
    <w:name w:val="-1"/>
    <w:basedOn w:val="2"/>
    <w:pPr>
      <w:numPr>
        <w:ilvl w:val="0"/>
        <w:numId w:val="0"/>
      </w:numPr>
      <w:tabs>
        <w:tab w:val="left" w:pos="864"/>
        <w:tab w:val="left" w:pos="1080"/>
      </w:tabs>
      <w:spacing w:before="0" w:after="0" w:line="240" w:lineRule="auto"/>
      <w:ind w:left="-533" w:firstLine="709"/>
      <w:jc w:val="center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-40">
    <w:name w:val="-4"/>
    <w:basedOn w:val="4"/>
    <w:pPr>
      <w:numPr>
        <w:ilvl w:val="0"/>
        <w:numId w:val="0"/>
      </w:numPr>
      <w:tabs>
        <w:tab w:val="clear" w:pos="864"/>
        <w:tab w:val="left" w:pos="284"/>
      </w:tabs>
      <w:spacing w:before="0" w:after="0"/>
      <w:ind w:firstLine="284"/>
    </w:pPr>
  </w:style>
  <w:style w:type="paragraph" w:styleId="1f5">
    <w:name w:val="toc 1"/>
    <w:basedOn w:val="a2"/>
    <w:next w:val="a2"/>
  </w:style>
  <w:style w:type="paragraph" w:styleId="25">
    <w:name w:val="toc 2"/>
    <w:basedOn w:val="a2"/>
    <w:next w:val="a2"/>
    <w:pPr>
      <w:ind w:left="240"/>
    </w:pPr>
  </w:style>
  <w:style w:type="paragraph" w:styleId="35">
    <w:name w:val="toc 3"/>
    <w:basedOn w:val="a2"/>
    <w:next w:val="a2"/>
    <w:pPr>
      <w:ind w:left="480"/>
    </w:pPr>
  </w:style>
  <w:style w:type="paragraph" w:styleId="42">
    <w:name w:val="toc 4"/>
    <w:basedOn w:val="a2"/>
    <w:next w:val="a2"/>
    <w:pPr>
      <w:ind w:left="720"/>
    </w:pPr>
  </w:style>
  <w:style w:type="paragraph" w:styleId="52">
    <w:name w:val="toc 5"/>
    <w:basedOn w:val="a2"/>
    <w:next w:val="a2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2">
    <w:name w:val="toc 6"/>
    <w:basedOn w:val="a2"/>
    <w:next w:val="a2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2">
    <w:name w:val="toc 7"/>
    <w:basedOn w:val="a2"/>
    <w:next w:val="a2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2">
    <w:name w:val="toc 8"/>
    <w:basedOn w:val="a2"/>
    <w:next w:val="a2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2"/>
    <w:next w:val="a2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f6">
    <w:name w:val="Текст1"/>
    <w:basedOn w:val="a2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26">
    <w:name w:val="Обычный2"/>
    <w:pPr>
      <w:widowControl w:val="0"/>
      <w:suppressAutoHyphens/>
      <w:ind w:left="-533" w:firstLine="142"/>
      <w:jc w:val="both"/>
    </w:pPr>
    <w:rPr>
      <w:sz w:val="18"/>
      <w:lang w:eastAsia="zh-CN"/>
    </w:rPr>
  </w:style>
  <w:style w:type="paragraph" w:styleId="aff6">
    <w:name w:val="footnote text"/>
    <w:basedOn w:val="a2"/>
    <w:rPr>
      <w:sz w:val="20"/>
      <w:szCs w:val="20"/>
    </w:rPr>
  </w:style>
  <w:style w:type="paragraph" w:styleId="aff7">
    <w:name w:val="Normal (Web)"/>
    <w:basedOn w:val="a2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2">
    <w:name w:val="Основной текст с отступом 21"/>
    <w:basedOn w:val="a2"/>
    <w:pPr>
      <w:ind w:left="0" w:firstLine="720"/>
    </w:pPr>
    <w:rPr>
      <w:rFonts w:cs="Calibri"/>
      <w:sz w:val="26"/>
    </w:rPr>
  </w:style>
  <w:style w:type="paragraph" w:customStyle="1" w:styleId="1f7">
    <w:name w:val="Название1"/>
    <w:basedOn w:val="a2"/>
    <w:pPr>
      <w:suppressLineNumbers/>
      <w:spacing w:before="120" w:after="120"/>
      <w:ind w:left="0" w:firstLine="0"/>
      <w:jc w:val="left"/>
    </w:pPr>
    <w:rPr>
      <w:rFonts w:cs="Calibri"/>
      <w:i/>
      <w:iCs/>
    </w:rPr>
  </w:style>
  <w:style w:type="paragraph" w:customStyle="1" w:styleId="1f8">
    <w:name w:val="Указатель1"/>
    <w:basedOn w:val="a2"/>
    <w:pPr>
      <w:suppressLineNumbers/>
      <w:ind w:left="0" w:firstLine="0"/>
      <w:jc w:val="left"/>
    </w:pPr>
    <w:rPr>
      <w:rFonts w:cs="Calibri"/>
    </w:rPr>
  </w:style>
  <w:style w:type="paragraph" w:styleId="aff8">
    <w:name w:val="Subtitle"/>
    <w:basedOn w:val="1f0"/>
    <w:next w:val="af7"/>
    <w:qFormat/>
    <w:pPr>
      <w:keepNext/>
      <w:spacing w:before="240" w:after="120"/>
      <w:ind w:left="0" w:firstLine="0"/>
      <w:jc w:val="center"/>
    </w:pPr>
    <w:rPr>
      <w:rFonts w:ascii="Arial" w:eastAsia="DejaVu Sans" w:hAnsi="Arial" w:cs="DejaVu Sans"/>
      <w:b w:val="0"/>
      <w:i/>
      <w:iCs/>
      <w:lang w:val="ru-RU"/>
    </w:rPr>
  </w:style>
  <w:style w:type="paragraph" w:customStyle="1" w:styleId="213">
    <w:name w:val="Основной текст 21"/>
    <w:basedOn w:val="a2"/>
    <w:pPr>
      <w:spacing w:after="120" w:line="480" w:lineRule="auto"/>
      <w:ind w:left="0" w:firstLine="0"/>
      <w:jc w:val="left"/>
    </w:pPr>
    <w:rPr>
      <w:rFonts w:cs="Calibri"/>
    </w:rPr>
  </w:style>
  <w:style w:type="paragraph" w:customStyle="1" w:styleId="27">
    <w:name w:val="Текст2"/>
    <w:basedOn w:val="a2"/>
    <w:pPr>
      <w:ind w:left="0" w:firstLine="0"/>
      <w:jc w:val="left"/>
    </w:pPr>
    <w:rPr>
      <w:rFonts w:ascii="Courier New" w:hAnsi="Courier New" w:cs="Calibri"/>
      <w:sz w:val="20"/>
      <w:szCs w:val="20"/>
    </w:rPr>
  </w:style>
  <w:style w:type="paragraph" w:customStyle="1" w:styleId="aff9">
    <w:name w:val="Содержимое таблицы"/>
    <w:basedOn w:val="a2"/>
    <w:pPr>
      <w:suppressLineNumbers/>
      <w:ind w:left="0" w:firstLine="0"/>
      <w:jc w:val="left"/>
    </w:pPr>
    <w:rPr>
      <w:rFonts w:cs="Calibri"/>
    </w:rPr>
  </w:style>
  <w:style w:type="paragraph" w:customStyle="1" w:styleId="affa">
    <w:name w:val="Заголовок таблицы"/>
    <w:basedOn w:val="aff9"/>
  </w:style>
  <w:style w:type="paragraph" w:customStyle="1" w:styleId="1f9">
    <w:name w:val="Заголовок таблицы ссылок1"/>
    <w:basedOn w:val="1"/>
    <w:next w:val="a2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default">
    <w:name w:val="default"/>
    <w:basedOn w:val="a2"/>
    <w:pPr>
      <w:spacing w:before="280" w:after="280"/>
      <w:ind w:left="0" w:firstLine="0"/>
      <w:jc w:val="left"/>
    </w:pPr>
  </w:style>
  <w:style w:type="paragraph" w:customStyle="1" w:styleId="affb">
    <w:name w:val="Содержимое врезки"/>
    <w:basedOn w:val="af7"/>
  </w:style>
  <w:style w:type="paragraph" w:customStyle="1" w:styleId="1fa">
    <w:name w:val="Знак1"/>
    <w:basedOn w:val="a2"/>
    <w:rsid w:val="00733AD2"/>
    <w:pPr>
      <w:tabs>
        <w:tab w:val="num" w:pos="0"/>
        <w:tab w:val="left" w:pos="643"/>
      </w:tabs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733AD2"/>
    <w:pPr>
      <w:widowControl w:val="0"/>
      <w:autoSpaceDE w:val="0"/>
      <w:ind w:left="103" w:firstLine="0"/>
      <w:jc w:val="left"/>
    </w:pPr>
    <w:rPr>
      <w:sz w:val="20"/>
      <w:szCs w:val="20"/>
    </w:rPr>
  </w:style>
  <w:style w:type="character" w:customStyle="1" w:styleId="aff3">
    <w:name w:val="Нижний колонтитул Знак"/>
    <w:link w:val="aff2"/>
    <w:uiPriority w:val="99"/>
    <w:rsid w:val="00E75B5A"/>
    <w:rPr>
      <w:sz w:val="24"/>
      <w:szCs w:val="24"/>
      <w:lang w:eastAsia="zh-CN"/>
    </w:rPr>
  </w:style>
  <w:style w:type="paragraph" w:customStyle="1" w:styleId="paragraph">
    <w:name w:val="paragraph"/>
    <w:basedOn w:val="a2"/>
    <w:uiPriority w:val="99"/>
    <w:rsid w:val="009A7526"/>
    <w:pP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character" w:customStyle="1" w:styleId="normaltextrun">
    <w:name w:val="normaltextrun"/>
    <w:rsid w:val="00E663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8BC5-931E-498F-861C-BE644CDC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51776</CharactersWithSpaces>
  <SharedDoc>false</SharedDoc>
  <HLinks>
    <vt:vector size="96" baseType="variant">
      <vt:variant>
        <vt:i4>2162794</vt:i4>
      </vt:variant>
      <vt:variant>
        <vt:i4>45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39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36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33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30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http://www.iprbookshop.ru/58542.html</vt:lpwstr>
      </vt:variant>
      <vt:variant>
        <vt:lpwstr/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http://www.iprbookshop.ru/15476.html</vt:lpwstr>
      </vt:variant>
      <vt:variant>
        <vt:lpwstr/>
      </vt:variant>
      <vt:variant>
        <vt:i4>4391001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http://www.iprbookshop.ru/72766.html</vt:lpwstr>
      </vt:variant>
      <vt:variant>
        <vt:lpwstr/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http://www.iprbookshop.ru/62876.html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http://www.iprbookshop.ru/52574.html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Микулец Виктория Владимировна</cp:lastModifiedBy>
  <cp:revision>6</cp:revision>
  <cp:lastPrinted>2020-01-12T16:10:00Z</cp:lastPrinted>
  <dcterms:created xsi:type="dcterms:W3CDTF">2020-01-12T16:13:00Z</dcterms:created>
  <dcterms:modified xsi:type="dcterms:W3CDTF">2022-09-29T06:16:00Z</dcterms:modified>
</cp:coreProperties>
</file>