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A4437" w:rsidRPr="00070F5E" w:rsidRDefault="00FD4EC8" w:rsidP="00FA4437">
      <w:pPr>
        <w:overflowPunct w:val="0"/>
        <w:autoSpaceDE w:val="0"/>
        <w:spacing w:after="120"/>
        <w:textAlignment w:val="baseline"/>
        <w:rPr>
          <w:sz w:val="28"/>
        </w:rPr>
      </w:pPr>
      <w:r>
        <w:rPr>
          <w:noProof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0pt;height:1in;visibility:visible">
            <v:imagedata r:id="rId8" o:title=""/>
          </v:shape>
        </w:pict>
      </w:r>
    </w:p>
    <w:p w:rsidR="00FA4437" w:rsidRPr="00070F5E" w:rsidRDefault="00FA4437" w:rsidP="00FA4437">
      <w:pPr>
        <w:spacing w:after="120"/>
        <w:rPr>
          <w:sz w:val="28"/>
        </w:rPr>
      </w:pPr>
    </w:p>
    <w:p w:rsidR="0052133E" w:rsidRDefault="0052133E" w:rsidP="0052133E">
      <w:pPr>
        <w:tabs>
          <w:tab w:val="left" w:pos="9940"/>
        </w:tabs>
        <w:ind w:right="-62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Лицензия: регистрационный № 1478 от 28 мая 2015 года, на бланке серии 90Л01 №0008476</w:t>
      </w:r>
    </w:p>
    <w:p w:rsidR="0052133E" w:rsidRDefault="0052133E" w:rsidP="0052133E">
      <w:pPr>
        <w:tabs>
          <w:tab w:val="left" w:pos="9940"/>
        </w:tabs>
        <w:ind w:right="-62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Свидетельство о государственной аккредитации: регистрационный № 2783 от 07 марта 2018 года, на бланке серии 90А01 №0002920</w:t>
      </w:r>
    </w:p>
    <w:p w:rsidR="0052133E" w:rsidRPr="006E3A4A" w:rsidRDefault="0052133E" w:rsidP="0052133E">
      <w:pPr>
        <w:pStyle w:val="af9"/>
        <w:spacing w:before="8"/>
        <w:rPr>
          <w:sz w:val="25"/>
        </w:rPr>
      </w:pPr>
      <w:r>
        <w:t xml:space="preserve">115191, г. Москва, 4-й </w:t>
      </w:r>
      <w:proofErr w:type="spellStart"/>
      <w:r>
        <w:t>Рощинский</w:t>
      </w:r>
      <w:proofErr w:type="spellEnd"/>
      <w:r>
        <w:t xml:space="preserve"> проезд, 9А  / Тел: + 7 (495) 796-92-62  /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mpsu</w:t>
      </w:r>
      <w:proofErr w:type="spellEnd"/>
      <w:r>
        <w:t>@</w:t>
      </w:r>
      <w:proofErr w:type="spellStart"/>
      <w:r>
        <w:rPr>
          <w:lang w:val="en-US"/>
        </w:rPr>
        <w:t>mpsu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52133E" w:rsidRDefault="0052133E" w:rsidP="0052133E"/>
    <w:p w:rsidR="00FD4EC8" w:rsidRDefault="00FD4EC8" w:rsidP="00FD4EC8">
      <w:pPr>
        <w:pStyle w:val="af9"/>
        <w:spacing w:before="8" w:after="0"/>
        <w:rPr>
          <w:sz w:val="25"/>
        </w:rPr>
      </w:pPr>
      <w:r>
        <w:rPr>
          <w:sz w:val="25"/>
        </w:rPr>
        <w:t>Принято:</w:t>
      </w:r>
    </w:p>
    <w:p w:rsidR="00FD4EC8" w:rsidRDefault="00FD4EC8" w:rsidP="00FD4EC8">
      <w:pPr>
        <w:pStyle w:val="af9"/>
        <w:spacing w:before="8" w:after="0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FD4EC8" w:rsidRDefault="00FD4EC8" w:rsidP="00FD4EC8">
      <w:pPr>
        <w:pStyle w:val="af9"/>
        <w:spacing w:before="8" w:after="0"/>
        <w:rPr>
          <w:sz w:val="25"/>
        </w:rPr>
      </w:pPr>
      <w:r>
        <w:rPr>
          <w:sz w:val="25"/>
        </w:rPr>
        <w:t>От «13» мая 2020 г.</w:t>
      </w:r>
    </w:p>
    <w:p w:rsidR="00FD4EC8" w:rsidRDefault="00FD4EC8" w:rsidP="00FD4EC8">
      <w:pPr>
        <w:pStyle w:val="af9"/>
        <w:spacing w:before="8" w:after="0"/>
        <w:rPr>
          <w:sz w:val="25"/>
        </w:rPr>
      </w:pPr>
      <w:r>
        <w:rPr>
          <w:sz w:val="25"/>
        </w:rPr>
        <w:t>Протокол №7</w:t>
      </w:r>
    </w:p>
    <w:p w:rsidR="00FA4437" w:rsidRPr="00070F5E" w:rsidRDefault="00FA4437" w:rsidP="00FA4437">
      <w:pPr>
        <w:spacing w:before="8" w:after="120"/>
        <w:jc w:val="center"/>
        <w:rPr>
          <w:sz w:val="28"/>
          <w:szCs w:val="28"/>
        </w:rPr>
      </w:pPr>
    </w:p>
    <w:p w:rsidR="00FA4437" w:rsidRPr="00070F5E" w:rsidRDefault="00FA4437" w:rsidP="00FA4437">
      <w:pPr>
        <w:spacing w:before="8" w:after="120"/>
        <w:jc w:val="center"/>
        <w:rPr>
          <w:sz w:val="28"/>
          <w:szCs w:val="28"/>
        </w:rPr>
      </w:pPr>
    </w:p>
    <w:p w:rsidR="00FA4437" w:rsidRPr="00070F5E" w:rsidRDefault="00FA4437" w:rsidP="00FA4437">
      <w:pPr>
        <w:keepNext/>
        <w:jc w:val="center"/>
        <w:outlineLvl w:val="2"/>
        <w:rPr>
          <w:b/>
          <w:bCs/>
          <w:sz w:val="28"/>
          <w:szCs w:val="28"/>
        </w:rPr>
      </w:pPr>
      <w:r w:rsidRPr="00070F5E">
        <w:rPr>
          <w:b/>
          <w:bCs/>
          <w:sz w:val="28"/>
          <w:szCs w:val="28"/>
        </w:rPr>
        <w:t>Рабочая программа учебной дисциплины</w:t>
      </w:r>
    </w:p>
    <w:p w:rsidR="00FA4437" w:rsidRPr="00855F7D" w:rsidRDefault="00FA4437" w:rsidP="00FA4437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Связи с общественностью в органах власти</w:t>
      </w:r>
    </w:p>
    <w:p w:rsidR="00FA4437" w:rsidRPr="00070F5E" w:rsidRDefault="00FA4437" w:rsidP="00FA4437">
      <w:pPr>
        <w:spacing w:before="8" w:after="120"/>
        <w:jc w:val="center"/>
        <w:rPr>
          <w:sz w:val="28"/>
          <w:szCs w:val="28"/>
        </w:rPr>
      </w:pPr>
    </w:p>
    <w:p w:rsidR="00FA4437" w:rsidRPr="00070F5E" w:rsidRDefault="00FA4437" w:rsidP="00FA4437">
      <w:pPr>
        <w:spacing w:before="8" w:after="120"/>
        <w:jc w:val="center"/>
        <w:rPr>
          <w:sz w:val="28"/>
          <w:szCs w:val="28"/>
        </w:rPr>
      </w:pPr>
    </w:p>
    <w:p w:rsidR="00FA4437" w:rsidRPr="00070F5E" w:rsidRDefault="00FA4437" w:rsidP="00FA4437">
      <w:pPr>
        <w:suppressAutoHyphens w:val="0"/>
        <w:autoSpaceDE w:val="0"/>
        <w:autoSpaceDN w:val="0"/>
        <w:adjustRightInd w:val="0"/>
        <w:jc w:val="center"/>
        <w:rPr>
          <w:sz w:val="28"/>
          <w:lang w:eastAsia="ru-RU"/>
        </w:rPr>
      </w:pPr>
      <w:r w:rsidRPr="00070F5E">
        <w:rPr>
          <w:sz w:val="28"/>
          <w:lang w:eastAsia="ru-RU"/>
        </w:rPr>
        <w:t>Направление подготовки</w:t>
      </w:r>
    </w:p>
    <w:p w:rsidR="00FA4437" w:rsidRPr="00070F5E" w:rsidRDefault="00FA4437" w:rsidP="00FA4437">
      <w:pPr>
        <w:suppressAutoHyphens w:val="0"/>
        <w:autoSpaceDE w:val="0"/>
        <w:autoSpaceDN w:val="0"/>
        <w:adjustRightInd w:val="0"/>
        <w:jc w:val="center"/>
        <w:rPr>
          <w:sz w:val="28"/>
          <w:lang w:eastAsia="ru-RU"/>
        </w:rPr>
      </w:pPr>
      <w:r w:rsidRPr="00070F5E">
        <w:rPr>
          <w:sz w:val="28"/>
          <w:lang w:eastAsia="ru-RU"/>
        </w:rPr>
        <w:t>38.03.04 Государственное и муниципальное управление</w:t>
      </w:r>
    </w:p>
    <w:p w:rsidR="00FA4437" w:rsidRPr="00070F5E" w:rsidRDefault="00FA4437" w:rsidP="00FA4437">
      <w:pPr>
        <w:spacing w:before="8" w:after="120"/>
        <w:jc w:val="center"/>
        <w:rPr>
          <w:sz w:val="28"/>
          <w:szCs w:val="28"/>
        </w:rPr>
      </w:pPr>
    </w:p>
    <w:p w:rsidR="00FA4437" w:rsidRPr="00070F5E" w:rsidRDefault="00FA4437" w:rsidP="00FA4437">
      <w:pPr>
        <w:spacing w:before="8" w:after="120"/>
        <w:jc w:val="center"/>
        <w:rPr>
          <w:sz w:val="28"/>
          <w:szCs w:val="28"/>
        </w:rPr>
      </w:pPr>
    </w:p>
    <w:p w:rsidR="00FA4437" w:rsidRPr="00070F5E" w:rsidRDefault="00FA4437" w:rsidP="00FA4437">
      <w:pPr>
        <w:suppressAutoHyphens w:val="0"/>
        <w:autoSpaceDE w:val="0"/>
        <w:autoSpaceDN w:val="0"/>
        <w:adjustRightInd w:val="0"/>
        <w:jc w:val="center"/>
        <w:rPr>
          <w:sz w:val="28"/>
          <w:lang w:eastAsia="ru-RU"/>
        </w:rPr>
      </w:pPr>
      <w:r w:rsidRPr="00070F5E">
        <w:rPr>
          <w:sz w:val="28"/>
          <w:lang w:eastAsia="ru-RU"/>
        </w:rPr>
        <w:t xml:space="preserve">Направленность (профиль) подготовки </w:t>
      </w:r>
    </w:p>
    <w:p w:rsidR="00FA4437" w:rsidRPr="00070F5E" w:rsidRDefault="00FA4437" w:rsidP="00FA4437">
      <w:pPr>
        <w:suppressAutoHyphens w:val="0"/>
        <w:autoSpaceDE w:val="0"/>
        <w:autoSpaceDN w:val="0"/>
        <w:adjustRightInd w:val="0"/>
        <w:jc w:val="center"/>
        <w:rPr>
          <w:sz w:val="28"/>
          <w:lang w:eastAsia="ru-RU"/>
        </w:rPr>
      </w:pPr>
      <w:r w:rsidRPr="00070F5E">
        <w:rPr>
          <w:sz w:val="28"/>
          <w:lang w:eastAsia="ru-RU"/>
        </w:rPr>
        <w:t>Региональное управление</w:t>
      </w:r>
    </w:p>
    <w:p w:rsidR="00FA4437" w:rsidRPr="00070F5E" w:rsidRDefault="00FA4437" w:rsidP="00FA4437">
      <w:pPr>
        <w:spacing w:before="8" w:after="120"/>
        <w:jc w:val="center"/>
        <w:rPr>
          <w:sz w:val="28"/>
          <w:szCs w:val="28"/>
        </w:rPr>
      </w:pPr>
    </w:p>
    <w:p w:rsidR="00FA4437" w:rsidRPr="00070F5E" w:rsidRDefault="00FA4437" w:rsidP="00FA4437">
      <w:pPr>
        <w:spacing w:before="8" w:after="120"/>
        <w:jc w:val="center"/>
        <w:rPr>
          <w:sz w:val="28"/>
          <w:szCs w:val="28"/>
        </w:rPr>
      </w:pPr>
    </w:p>
    <w:p w:rsidR="00FA4437" w:rsidRPr="00070F5E" w:rsidRDefault="00FA4437" w:rsidP="00FA4437">
      <w:pPr>
        <w:suppressAutoHyphens w:val="0"/>
        <w:autoSpaceDE w:val="0"/>
        <w:autoSpaceDN w:val="0"/>
        <w:adjustRightInd w:val="0"/>
        <w:jc w:val="center"/>
        <w:rPr>
          <w:sz w:val="28"/>
          <w:lang w:eastAsia="ru-RU"/>
        </w:rPr>
      </w:pPr>
      <w:r w:rsidRPr="00070F5E">
        <w:rPr>
          <w:sz w:val="28"/>
          <w:lang w:eastAsia="ru-RU"/>
        </w:rPr>
        <w:t>Квалификация (степень) выпускника</w:t>
      </w:r>
    </w:p>
    <w:p w:rsidR="00FA4437" w:rsidRPr="00070F5E" w:rsidRDefault="00FA4437" w:rsidP="00FA4437">
      <w:pPr>
        <w:suppressAutoHyphens w:val="0"/>
        <w:autoSpaceDE w:val="0"/>
        <w:autoSpaceDN w:val="0"/>
        <w:adjustRightInd w:val="0"/>
        <w:jc w:val="center"/>
        <w:rPr>
          <w:sz w:val="28"/>
          <w:lang w:eastAsia="ru-RU"/>
        </w:rPr>
      </w:pPr>
      <w:r w:rsidRPr="00070F5E">
        <w:rPr>
          <w:sz w:val="28"/>
          <w:lang w:eastAsia="ru-RU"/>
        </w:rPr>
        <w:t>Бакалавр</w:t>
      </w:r>
    </w:p>
    <w:p w:rsidR="00FA4437" w:rsidRPr="00070F5E" w:rsidRDefault="00FA4437" w:rsidP="00FA4437">
      <w:pPr>
        <w:spacing w:before="8" w:after="120"/>
        <w:jc w:val="center"/>
        <w:rPr>
          <w:sz w:val="28"/>
          <w:szCs w:val="28"/>
        </w:rPr>
      </w:pPr>
    </w:p>
    <w:p w:rsidR="00FA4437" w:rsidRPr="00070F5E" w:rsidRDefault="00FA4437" w:rsidP="00FA4437">
      <w:pPr>
        <w:spacing w:before="8" w:after="120"/>
        <w:jc w:val="center"/>
        <w:rPr>
          <w:sz w:val="28"/>
          <w:szCs w:val="28"/>
        </w:rPr>
      </w:pPr>
    </w:p>
    <w:p w:rsidR="00FA4437" w:rsidRPr="00070F5E" w:rsidRDefault="00FA4437" w:rsidP="00FA4437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070F5E">
        <w:rPr>
          <w:sz w:val="28"/>
          <w:szCs w:val="28"/>
          <w:lang w:eastAsia="ru-RU"/>
        </w:rPr>
        <w:t>Форма обучения</w:t>
      </w:r>
    </w:p>
    <w:p w:rsidR="00FA4437" w:rsidRPr="00070F5E" w:rsidRDefault="00FA4437" w:rsidP="00FA4437">
      <w:pPr>
        <w:jc w:val="center"/>
        <w:rPr>
          <w:sz w:val="28"/>
          <w:szCs w:val="28"/>
        </w:rPr>
      </w:pPr>
      <w:r w:rsidRPr="00070F5E">
        <w:rPr>
          <w:sz w:val="28"/>
          <w:szCs w:val="28"/>
        </w:rPr>
        <w:t>Очная, заочная</w:t>
      </w:r>
    </w:p>
    <w:p w:rsidR="00FA4437" w:rsidRPr="00070F5E" w:rsidRDefault="00FA4437" w:rsidP="00FA4437">
      <w:pPr>
        <w:spacing w:before="8" w:after="120"/>
        <w:jc w:val="center"/>
        <w:rPr>
          <w:sz w:val="28"/>
          <w:szCs w:val="28"/>
        </w:rPr>
      </w:pPr>
    </w:p>
    <w:p w:rsidR="00FA4437" w:rsidRPr="00070F5E" w:rsidRDefault="00FA4437" w:rsidP="00FA4437">
      <w:pPr>
        <w:spacing w:before="8" w:after="120"/>
        <w:jc w:val="center"/>
        <w:rPr>
          <w:sz w:val="28"/>
          <w:szCs w:val="28"/>
        </w:rPr>
      </w:pPr>
    </w:p>
    <w:p w:rsidR="00FA4437" w:rsidRPr="00070F5E" w:rsidRDefault="00FA4437" w:rsidP="00FA4437">
      <w:pPr>
        <w:spacing w:after="120"/>
        <w:jc w:val="center"/>
        <w:rPr>
          <w:color w:val="00000A"/>
        </w:rPr>
      </w:pPr>
      <w:r w:rsidRPr="00070F5E">
        <w:rPr>
          <w:sz w:val="28"/>
          <w:szCs w:val="28"/>
        </w:rPr>
        <w:t>Москва, 20</w:t>
      </w:r>
      <w:r w:rsidR="00FD4EC8">
        <w:rPr>
          <w:sz w:val="28"/>
          <w:szCs w:val="28"/>
        </w:rPr>
        <w:t>20</w:t>
      </w:r>
      <w:bookmarkStart w:id="0" w:name="_GoBack"/>
      <w:bookmarkEnd w:id="0"/>
    </w:p>
    <w:p w:rsidR="00B30104" w:rsidRPr="00B30104" w:rsidRDefault="00FA4437" w:rsidP="00FA4437">
      <w:pPr>
        <w:ind w:left="0" w:firstLine="0"/>
        <w:contextualSpacing/>
        <w:jc w:val="center"/>
        <w:rPr>
          <w:rFonts w:eastAsia="Calibri"/>
          <w:color w:val="00000A"/>
          <w:kern w:val="1"/>
          <w:sz w:val="28"/>
          <w:szCs w:val="28"/>
        </w:rPr>
      </w:pPr>
      <w:r>
        <w:br w:type="page"/>
      </w:r>
      <w:r w:rsidR="00B30104" w:rsidRPr="00B30104">
        <w:rPr>
          <w:rFonts w:eastAsia="Calibri"/>
          <w:color w:val="00000A"/>
          <w:kern w:val="1"/>
          <w:sz w:val="28"/>
          <w:szCs w:val="28"/>
        </w:rPr>
        <w:lastRenderedPageBreak/>
        <w:t>СОДЕРЖАНИЕ</w:t>
      </w:r>
    </w:p>
    <w:p w:rsidR="00B30104" w:rsidRPr="00B30104" w:rsidRDefault="00B30104" w:rsidP="00B30104">
      <w:pPr>
        <w:ind w:left="0" w:firstLine="0"/>
        <w:contextualSpacing/>
        <w:jc w:val="center"/>
        <w:rPr>
          <w:rFonts w:eastAsia="Calibri"/>
          <w:color w:val="00000A"/>
          <w:kern w:val="1"/>
          <w:sz w:val="28"/>
          <w:szCs w:val="28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9180"/>
        <w:gridCol w:w="850"/>
      </w:tblGrid>
      <w:tr w:rsidR="00B30104" w:rsidRPr="00571E76" w:rsidTr="00571E76">
        <w:tc>
          <w:tcPr>
            <w:tcW w:w="9180" w:type="dxa"/>
            <w:shd w:val="clear" w:color="auto" w:fill="auto"/>
          </w:tcPr>
          <w:p w:rsidR="00B30104" w:rsidRPr="00571E76" w:rsidRDefault="00B30104" w:rsidP="00571E76">
            <w:pPr>
              <w:widowControl w:val="0"/>
              <w:tabs>
                <w:tab w:val="left" w:pos="567"/>
                <w:tab w:val="left" w:pos="1276"/>
              </w:tabs>
              <w:suppressAutoHyphens w:val="0"/>
              <w:autoSpaceDE w:val="0"/>
              <w:ind w:left="709" w:firstLine="0"/>
            </w:pPr>
          </w:p>
        </w:tc>
        <w:tc>
          <w:tcPr>
            <w:tcW w:w="850" w:type="dxa"/>
            <w:shd w:val="clear" w:color="auto" w:fill="auto"/>
          </w:tcPr>
          <w:p w:rsidR="00B30104" w:rsidRPr="00571E76" w:rsidRDefault="00B30104" w:rsidP="00571E76">
            <w:pPr>
              <w:widowControl w:val="0"/>
              <w:suppressAutoHyphens w:val="0"/>
              <w:ind w:left="0" w:firstLine="0"/>
              <w:jc w:val="center"/>
              <w:rPr>
                <w:lang w:val="en-US"/>
              </w:rPr>
            </w:pPr>
          </w:p>
        </w:tc>
      </w:tr>
      <w:tr w:rsidR="00B30104" w:rsidRPr="00571E76" w:rsidTr="00571E76">
        <w:tc>
          <w:tcPr>
            <w:tcW w:w="9180" w:type="dxa"/>
            <w:shd w:val="clear" w:color="auto" w:fill="auto"/>
          </w:tcPr>
          <w:p w:rsidR="00B30104" w:rsidRPr="00571E76" w:rsidRDefault="00B30104" w:rsidP="00E572AE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suppressAutoHyphens w:val="0"/>
              <w:ind w:left="0" w:firstLine="0"/>
            </w:pPr>
            <w:r w:rsidRPr="00571E76">
              <w:t>Перечень планируемых результатов обучения по дисциплине (модулю),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shd w:val="clear" w:color="auto" w:fill="auto"/>
          </w:tcPr>
          <w:p w:rsidR="00B30104" w:rsidRPr="00571E76" w:rsidRDefault="00B30104" w:rsidP="00571E76">
            <w:pPr>
              <w:widowControl w:val="0"/>
              <w:suppressAutoHyphens w:val="0"/>
              <w:ind w:left="0" w:firstLine="0"/>
              <w:jc w:val="center"/>
            </w:pPr>
            <w:r w:rsidRPr="00571E76">
              <w:t>3</w:t>
            </w:r>
          </w:p>
        </w:tc>
      </w:tr>
      <w:tr w:rsidR="00B30104" w:rsidRPr="00571E76" w:rsidTr="00571E76">
        <w:tc>
          <w:tcPr>
            <w:tcW w:w="9180" w:type="dxa"/>
            <w:shd w:val="clear" w:color="auto" w:fill="auto"/>
          </w:tcPr>
          <w:p w:rsidR="00B30104" w:rsidRPr="00571E76" w:rsidRDefault="00B30104" w:rsidP="00E572AE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suppressAutoHyphens w:val="0"/>
              <w:ind w:left="0" w:firstLine="0"/>
            </w:pPr>
            <w:r w:rsidRPr="00571E76">
              <w:t xml:space="preserve">Место дисциплины (модуля) в структуре основной профессиональной образовательной программы </w:t>
            </w:r>
            <w:proofErr w:type="spellStart"/>
            <w:r w:rsidRPr="00571E76">
              <w:t>бакалавриата</w:t>
            </w:r>
            <w:proofErr w:type="spellEnd"/>
            <w:r w:rsidRPr="00571E76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B30104" w:rsidRPr="00571E76" w:rsidRDefault="00E572AE" w:rsidP="00571E76">
            <w:pPr>
              <w:widowControl w:val="0"/>
              <w:suppressAutoHyphens w:val="0"/>
              <w:ind w:left="0" w:firstLine="0"/>
              <w:jc w:val="center"/>
            </w:pPr>
            <w:r>
              <w:t>3</w:t>
            </w:r>
          </w:p>
        </w:tc>
      </w:tr>
      <w:tr w:rsidR="00B30104" w:rsidRPr="00571E76" w:rsidTr="00571E76">
        <w:tc>
          <w:tcPr>
            <w:tcW w:w="9180" w:type="dxa"/>
            <w:shd w:val="clear" w:color="auto" w:fill="auto"/>
          </w:tcPr>
          <w:p w:rsidR="00B30104" w:rsidRPr="00571E76" w:rsidRDefault="00B30104" w:rsidP="00E572AE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suppressAutoHyphens w:val="0"/>
              <w:ind w:left="0" w:firstLine="0"/>
            </w:pPr>
            <w:r w:rsidRPr="00571E76"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shd w:val="clear" w:color="auto" w:fill="auto"/>
          </w:tcPr>
          <w:p w:rsidR="00B30104" w:rsidRPr="00571E76" w:rsidRDefault="00B30104" w:rsidP="00571E76">
            <w:pPr>
              <w:widowControl w:val="0"/>
              <w:suppressAutoHyphens w:val="0"/>
              <w:ind w:left="0" w:firstLine="0"/>
              <w:jc w:val="center"/>
            </w:pPr>
            <w:r w:rsidRPr="00571E76">
              <w:t>4</w:t>
            </w:r>
          </w:p>
        </w:tc>
      </w:tr>
      <w:tr w:rsidR="00B30104" w:rsidRPr="00571E76" w:rsidTr="00571E76">
        <w:tc>
          <w:tcPr>
            <w:tcW w:w="9180" w:type="dxa"/>
            <w:shd w:val="clear" w:color="auto" w:fill="auto"/>
          </w:tcPr>
          <w:p w:rsidR="00B30104" w:rsidRPr="00571E76" w:rsidRDefault="00FA4437" w:rsidP="00E572AE">
            <w:pPr>
              <w:widowControl w:val="0"/>
              <w:tabs>
                <w:tab w:val="left" w:pos="0"/>
              </w:tabs>
              <w:suppressAutoHyphens w:val="0"/>
              <w:ind w:left="0" w:firstLine="0"/>
            </w:pPr>
            <w:r>
              <w:t xml:space="preserve">3.1 </w:t>
            </w:r>
            <w:r w:rsidR="00B30104" w:rsidRPr="00571E76">
              <w:t>Объём дисциплины (мо</w:t>
            </w:r>
            <w:r w:rsidR="00571E76">
              <w:t xml:space="preserve">дуля) по видам учебных занятий </w:t>
            </w:r>
            <w:r w:rsidR="00B30104" w:rsidRPr="00571E76">
              <w:t>(в часах)</w:t>
            </w:r>
          </w:p>
        </w:tc>
        <w:tc>
          <w:tcPr>
            <w:tcW w:w="850" w:type="dxa"/>
            <w:shd w:val="clear" w:color="auto" w:fill="auto"/>
          </w:tcPr>
          <w:p w:rsidR="00B30104" w:rsidRPr="00571E76" w:rsidRDefault="004B135F" w:rsidP="00571E76">
            <w:pPr>
              <w:widowControl w:val="0"/>
              <w:suppressAutoHyphens w:val="0"/>
              <w:ind w:left="0" w:firstLine="0"/>
              <w:jc w:val="center"/>
            </w:pPr>
            <w:r w:rsidRPr="00571E76">
              <w:t>4</w:t>
            </w:r>
          </w:p>
        </w:tc>
      </w:tr>
      <w:tr w:rsidR="00B30104" w:rsidRPr="00571E76" w:rsidTr="00571E76">
        <w:tc>
          <w:tcPr>
            <w:tcW w:w="9180" w:type="dxa"/>
            <w:shd w:val="clear" w:color="auto" w:fill="auto"/>
          </w:tcPr>
          <w:p w:rsidR="00B30104" w:rsidRPr="00571E76" w:rsidRDefault="00B30104" w:rsidP="00E572AE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suppressAutoHyphens w:val="0"/>
              <w:ind w:left="0" w:firstLine="0"/>
            </w:pPr>
            <w:r w:rsidRPr="00571E76">
      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shd w:val="clear" w:color="auto" w:fill="auto"/>
          </w:tcPr>
          <w:p w:rsidR="00B30104" w:rsidRPr="00571E76" w:rsidRDefault="00E572AE" w:rsidP="00571E76">
            <w:pPr>
              <w:widowControl w:val="0"/>
              <w:suppressAutoHyphens w:val="0"/>
              <w:ind w:left="0" w:firstLine="0"/>
              <w:jc w:val="center"/>
            </w:pPr>
            <w:r>
              <w:t>4</w:t>
            </w:r>
          </w:p>
        </w:tc>
      </w:tr>
      <w:tr w:rsidR="00B30104" w:rsidRPr="00571E76" w:rsidTr="00571E76">
        <w:tc>
          <w:tcPr>
            <w:tcW w:w="9180" w:type="dxa"/>
            <w:shd w:val="clear" w:color="auto" w:fill="auto"/>
          </w:tcPr>
          <w:p w:rsidR="00B30104" w:rsidRPr="00571E76" w:rsidRDefault="00B30104" w:rsidP="00E572AE">
            <w:pPr>
              <w:widowControl w:val="0"/>
              <w:numPr>
                <w:ilvl w:val="1"/>
                <w:numId w:val="29"/>
              </w:numPr>
              <w:tabs>
                <w:tab w:val="left" w:pos="0"/>
              </w:tabs>
              <w:suppressAutoHyphens w:val="0"/>
              <w:ind w:left="0" w:firstLine="0"/>
            </w:pPr>
            <w:r w:rsidRPr="00571E76">
              <w:t xml:space="preserve"> Разделы дисциплины (модуля) и трудоемкость по видам учебных занятий (в академических часах)</w:t>
            </w:r>
          </w:p>
        </w:tc>
        <w:tc>
          <w:tcPr>
            <w:tcW w:w="850" w:type="dxa"/>
            <w:shd w:val="clear" w:color="auto" w:fill="auto"/>
          </w:tcPr>
          <w:p w:rsidR="00B30104" w:rsidRPr="00571E76" w:rsidRDefault="00B30104" w:rsidP="00571E76">
            <w:pPr>
              <w:widowControl w:val="0"/>
              <w:suppressAutoHyphens w:val="0"/>
              <w:ind w:left="0" w:firstLine="0"/>
              <w:jc w:val="center"/>
            </w:pPr>
            <w:r w:rsidRPr="00571E76">
              <w:t>5</w:t>
            </w:r>
          </w:p>
        </w:tc>
      </w:tr>
      <w:tr w:rsidR="00B30104" w:rsidRPr="00571E76" w:rsidTr="00571E76">
        <w:tc>
          <w:tcPr>
            <w:tcW w:w="9180" w:type="dxa"/>
            <w:shd w:val="clear" w:color="auto" w:fill="auto"/>
          </w:tcPr>
          <w:p w:rsidR="00B30104" w:rsidRPr="00571E76" w:rsidRDefault="00B30104" w:rsidP="00E572AE">
            <w:pPr>
              <w:widowControl w:val="0"/>
              <w:numPr>
                <w:ilvl w:val="1"/>
                <w:numId w:val="29"/>
              </w:numPr>
              <w:tabs>
                <w:tab w:val="left" w:pos="0"/>
              </w:tabs>
              <w:suppressAutoHyphens w:val="0"/>
              <w:ind w:left="0" w:firstLine="0"/>
            </w:pPr>
            <w:r w:rsidRPr="00571E76">
              <w:t xml:space="preserve"> Содержание дисциплины (модуля), структурированное по разделам (темам)</w:t>
            </w:r>
          </w:p>
        </w:tc>
        <w:tc>
          <w:tcPr>
            <w:tcW w:w="850" w:type="dxa"/>
            <w:shd w:val="clear" w:color="auto" w:fill="auto"/>
          </w:tcPr>
          <w:p w:rsidR="00B30104" w:rsidRPr="00571E76" w:rsidRDefault="00E572AE" w:rsidP="00571E76">
            <w:pPr>
              <w:widowControl w:val="0"/>
              <w:suppressAutoHyphens w:val="0"/>
              <w:ind w:left="0" w:firstLine="0"/>
              <w:jc w:val="center"/>
            </w:pPr>
            <w:r>
              <w:t>7</w:t>
            </w:r>
          </w:p>
        </w:tc>
      </w:tr>
      <w:tr w:rsidR="00B30104" w:rsidRPr="00571E76" w:rsidTr="00571E76">
        <w:tc>
          <w:tcPr>
            <w:tcW w:w="9180" w:type="dxa"/>
            <w:shd w:val="clear" w:color="auto" w:fill="auto"/>
          </w:tcPr>
          <w:p w:rsidR="00B30104" w:rsidRPr="00571E76" w:rsidRDefault="00B30104" w:rsidP="00E572AE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suppressAutoHyphens w:val="0"/>
              <w:ind w:left="0" w:firstLine="0"/>
            </w:pPr>
            <w:r w:rsidRPr="00571E76">
              <w:t>Перечень учебно-методического обеспечения для самостоятельной работы обучающихся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B30104" w:rsidRPr="00571E76" w:rsidRDefault="004B135F" w:rsidP="00E572AE">
            <w:pPr>
              <w:widowControl w:val="0"/>
              <w:suppressAutoHyphens w:val="0"/>
              <w:ind w:left="0" w:firstLine="0"/>
              <w:jc w:val="center"/>
            </w:pPr>
            <w:r w:rsidRPr="00571E76">
              <w:t>1</w:t>
            </w:r>
            <w:r w:rsidR="00E572AE">
              <w:t>1</w:t>
            </w:r>
          </w:p>
        </w:tc>
      </w:tr>
      <w:tr w:rsidR="00B30104" w:rsidRPr="00571E76" w:rsidTr="00571E76">
        <w:tc>
          <w:tcPr>
            <w:tcW w:w="9180" w:type="dxa"/>
            <w:shd w:val="clear" w:color="auto" w:fill="auto"/>
          </w:tcPr>
          <w:p w:rsidR="00B30104" w:rsidRPr="00571E76" w:rsidRDefault="00B30104" w:rsidP="00E572AE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suppressAutoHyphens w:val="0"/>
              <w:ind w:left="0" w:firstLine="0"/>
            </w:pPr>
            <w:r w:rsidRPr="00571E76">
              <w:t>Фонд оценочных средств для проведения промежуточной аттестации обучающихся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B30104" w:rsidRPr="00571E76" w:rsidRDefault="00E572AE" w:rsidP="00571E76">
            <w:pPr>
              <w:widowControl w:val="0"/>
              <w:suppressAutoHyphens w:val="0"/>
              <w:ind w:left="0" w:firstLine="0"/>
              <w:jc w:val="center"/>
            </w:pPr>
            <w:r>
              <w:t>12</w:t>
            </w:r>
          </w:p>
        </w:tc>
      </w:tr>
      <w:tr w:rsidR="00B30104" w:rsidRPr="00571E76" w:rsidTr="00571E76">
        <w:tc>
          <w:tcPr>
            <w:tcW w:w="9180" w:type="dxa"/>
            <w:shd w:val="clear" w:color="auto" w:fill="auto"/>
          </w:tcPr>
          <w:p w:rsidR="00B30104" w:rsidRPr="00571E76" w:rsidRDefault="00B30104" w:rsidP="00E572AE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suppressAutoHyphens w:val="0"/>
              <w:ind w:left="0" w:firstLine="0"/>
            </w:pPr>
            <w:r w:rsidRPr="00571E76">
              <w:t>Перечень основной и дополнительной учебной литературы, необходимой для освоения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B30104" w:rsidRPr="00571E76" w:rsidRDefault="00E572AE" w:rsidP="00571E76">
            <w:pPr>
              <w:widowControl w:val="0"/>
              <w:suppressAutoHyphens w:val="0"/>
              <w:ind w:left="0" w:firstLine="0"/>
              <w:jc w:val="center"/>
            </w:pPr>
            <w:r>
              <w:t>12</w:t>
            </w:r>
          </w:p>
        </w:tc>
      </w:tr>
      <w:tr w:rsidR="00B30104" w:rsidRPr="00571E76" w:rsidTr="00571E76">
        <w:tc>
          <w:tcPr>
            <w:tcW w:w="9180" w:type="dxa"/>
            <w:shd w:val="clear" w:color="auto" w:fill="auto"/>
          </w:tcPr>
          <w:p w:rsidR="00B30104" w:rsidRPr="00571E76" w:rsidRDefault="00B30104" w:rsidP="00E572AE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suppressAutoHyphens w:val="0"/>
              <w:ind w:left="0" w:firstLine="0"/>
            </w:pPr>
            <w:r w:rsidRPr="00571E76"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shd w:val="clear" w:color="auto" w:fill="auto"/>
          </w:tcPr>
          <w:p w:rsidR="00B30104" w:rsidRPr="00571E76" w:rsidRDefault="00E572AE" w:rsidP="00571E76">
            <w:pPr>
              <w:widowControl w:val="0"/>
              <w:suppressAutoHyphens w:val="0"/>
              <w:ind w:left="0" w:firstLine="0"/>
              <w:jc w:val="center"/>
            </w:pPr>
            <w:r>
              <w:t>12</w:t>
            </w:r>
          </w:p>
        </w:tc>
      </w:tr>
      <w:tr w:rsidR="00B30104" w:rsidRPr="00571E76" w:rsidTr="00571E76">
        <w:tc>
          <w:tcPr>
            <w:tcW w:w="9180" w:type="dxa"/>
            <w:shd w:val="clear" w:color="auto" w:fill="auto"/>
          </w:tcPr>
          <w:p w:rsidR="00B30104" w:rsidRPr="00571E76" w:rsidRDefault="00B30104" w:rsidP="00E572AE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suppressAutoHyphens w:val="0"/>
              <w:ind w:left="0" w:firstLine="0"/>
            </w:pPr>
            <w:r w:rsidRPr="00571E76">
              <w:t>Методические указания для обучающихся по освоению дисциплины (модуля)</w:t>
            </w:r>
          </w:p>
        </w:tc>
        <w:tc>
          <w:tcPr>
            <w:tcW w:w="850" w:type="dxa"/>
            <w:shd w:val="clear" w:color="auto" w:fill="auto"/>
          </w:tcPr>
          <w:p w:rsidR="00B30104" w:rsidRPr="00571E76" w:rsidRDefault="00E572AE" w:rsidP="00571E76">
            <w:pPr>
              <w:widowControl w:val="0"/>
              <w:suppressAutoHyphens w:val="0"/>
              <w:ind w:left="0" w:firstLine="0"/>
              <w:jc w:val="center"/>
            </w:pPr>
            <w:r>
              <w:t>13</w:t>
            </w:r>
          </w:p>
        </w:tc>
      </w:tr>
      <w:tr w:rsidR="00B30104" w:rsidRPr="00571E76" w:rsidTr="00571E76">
        <w:tc>
          <w:tcPr>
            <w:tcW w:w="9180" w:type="dxa"/>
            <w:shd w:val="clear" w:color="auto" w:fill="auto"/>
          </w:tcPr>
          <w:p w:rsidR="00B30104" w:rsidRPr="00571E76" w:rsidRDefault="00B30104" w:rsidP="00E572AE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suppressAutoHyphens w:val="0"/>
              <w:ind w:left="0" w:firstLine="0"/>
            </w:pPr>
            <w:r w:rsidRPr="00571E76">
              <w:t>Лицензионное программное обеспечение</w:t>
            </w:r>
          </w:p>
        </w:tc>
        <w:tc>
          <w:tcPr>
            <w:tcW w:w="850" w:type="dxa"/>
            <w:shd w:val="clear" w:color="auto" w:fill="auto"/>
          </w:tcPr>
          <w:p w:rsidR="00B30104" w:rsidRPr="00571E76" w:rsidRDefault="00E572AE" w:rsidP="00571E76">
            <w:pPr>
              <w:widowControl w:val="0"/>
              <w:suppressAutoHyphens w:val="0"/>
              <w:ind w:left="0" w:firstLine="0"/>
              <w:jc w:val="center"/>
            </w:pPr>
            <w:r>
              <w:t>16</w:t>
            </w:r>
          </w:p>
        </w:tc>
      </w:tr>
      <w:tr w:rsidR="00B30104" w:rsidRPr="00571E76" w:rsidTr="00571E76">
        <w:tc>
          <w:tcPr>
            <w:tcW w:w="9180" w:type="dxa"/>
            <w:shd w:val="clear" w:color="auto" w:fill="auto"/>
          </w:tcPr>
          <w:p w:rsidR="00B30104" w:rsidRPr="00571E76" w:rsidRDefault="00B30104" w:rsidP="00E572AE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suppressAutoHyphens w:val="0"/>
              <w:ind w:left="0" w:firstLine="0"/>
            </w:pPr>
            <w:r w:rsidRPr="00571E76">
              <w:t>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B30104" w:rsidRPr="00571E76" w:rsidRDefault="00E572AE" w:rsidP="00571E76">
            <w:pPr>
              <w:widowControl w:val="0"/>
              <w:suppressAutoHyphens w:val="0"/>
              <w:ind w:left="0" w:firstLine="0"/>
              <w:jc w:val="center"/>
            </w:pPr>
            <w:r>
              <w:t>16</w:t>
            </w:r>
          </w:p>
        </w:tc>
      </w:tr>
      <w:tr w:rsidR="00B30104" w:rsidRPr="00571E76" w:rsidTr="00571E76">
        <w:tc>
          <w:tcPr>
            <w:tcW w:w="9180" w:type="dxa"/>
            <w:shd w:val="clear" w:color="auto" w:fill="auto"/>
          </w:tcPr>
          <w:p w:rsidR="00B30104" w:rsidRPr="00571E76" w:rsidRDefault="00B30104" w:rsidP="00E572AE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suppressAutoHyphens w:val="0"/>
              <w:ind w:left="0" w:firstLine="0"/>
            </w:pPr>
            <w:r w:rsidRPr="00571E76">
              <w:t>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850" w:type="dxa"/>
            <w:shd w:val="clear" w:color="auto" w:fill="auto"/>
          </w:tcPr>
          <w:p w:rsidR="00B30104" w:rsidRPr="00571E76" w:rsidRDefault="00E572AE" w:rsidP="00571E76">
            <w:pPr>
              <w:widowControl w:val="0"/>
              <w:suppressAutoHyphens w:val="0"/>
              <w:ind w:left="0" w:firstLine="0"/>
              <w:jc w:val="center"/>
            </w:pPr>
            <w:r>
              <w:t>16</w:t>
            </w:r>
          </w:p>
        </w:tc>
      </w:tr>
      <w:tr w:rsidR="00B30104" w:rsidRPr="00571E76" w:rsidTr="00571E76">
        <w:tc>
          <w:tcPr>
            <w:tcW w:w="9180" w:type="dxa"/>
            <w:shd w:val="clear" w:color="auto" w:fill="auto"/>
          </w:tcPr>
          <w:p w:rsidR="00B30104" w:rsidRPr="00571E76" w:rsidRDefault="00B30104" w:rsidP="00E572AE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suppressAutoHyphens w:val="0"/>
              <w:ind w:left="0" w:firstLine="0"/>
            </w:pPr>
            <w:r w:rsidRPr="00571E76">
              <w:t>Иные сведения и (или) материалы</w:t>
            </w:r>
          </w:p>
        </w:tc>
        <w:tc>
          <w:tcPr>
            <w:tcW w:w="850" w:type="dxa"/>
            <w:shd w:val="clear" w:color="auto" w:fill="auto"/>
          </w:tcPr>
          <w:p w:rsidR="00B30104" w:rsidRPr="00571E76" w:rsidRDefault="00E572AE" w:rsidP="00571E76">
            <w:pPr>
              <w:widowControl w:val="0"/>
              <w:suppressAutoHyphens w:val="0"/>
              <w:ind w:left="0" w:firstLine="0"/>
              <w:jc w:val="center"/>
            </w:pPr>
            <w:r>
              <w:t>17</w:t>
            </w:r>
          </w:p>
        </w:tc>
      </w:tr>
      <w:tr w:rsidR="00B30104" w:rsidRPr="00571E76" w:rsidTr="00571E76">
        <w:tc>
          <w:tcPr>
            <w:tcW w:w="9180" w:type="dxa"/>
            <w:shd w:val="clear" w:color="auto" w:fill="auto"/>
          </w:tcPr>
          <w:p w:rsidR="00B30104" w:rsidRPr="00571E76" w:rsidRDefault="00B30104" w:rsidP="00E572AE">
            <w:pPr>
              <w:widowControl w:val="0"/>
              <w:numPr>
                <w:ilvl w:val="1"/>
                <w:numId w:val="29"/>
              </w:numPr>
              <w:tabs>
                <w:tab w:val="left" w:pos="0"/>
              </w:tabs>
              <w:suppressAutoHyphens w:val="0"/>
              <w:ind w:left="0" w:firstLine="0"/>
            </w:pPr>
            <w:r w:rsidRPr="00571E76">
              <w:t>Перечень образовательных технологий, используемых при осуществлении образовательного процесса по дисциплине (модулю)</w:t>
            </w:r>
          </w:p>
        </w:tc>
        <w:tc>
          <w:tcPr>
            <w:tcW w:w="850" w:type="dxa"/>
            <w:shd w:val="clear" w:color="auto" w:fill="auto"/>
          </w:tcPr>
          <w:p w:rsidR="00B30104" w:rsidRPr="00571E76" w:rsidRDefault="00E572AE" w:rsidP="00571E76">
            <w:pPr>
              <w:widowControl w:val="0"/>
              <w:suppressAutoHyphens w:val="0"/>
              <w:ind w:left="0" w:firstLine="0"/>
              <w:jc w:val="center"/>
            </w:pPr>
            <w:r>
              <w:t>17</w:t>
            </w:r>
          </w:p>
        </w:tc>
      </w:tr>
      <w:tr w:rsidR="00B30104" w:rsidRPr="00571E76" w:rsidTr="00571E76">
        <w:trPr>
          <w:trHeight w:val="80"/>
        </w:trPr>
        <w:tc>
          <w:tcPr>
            <w:tcW w:w="9180" w:type="dxa"/>
            <w:shd w:val="clear" w:color="auto" w:fill="auto"/>
          </w:tcPr>
          <w:p w:rsidR="00B30104" w:rsidRPr="00571E76" w:rsidRDefault="00B30104" w:rsidP="00E572AE">
            <w:pPr>
              <w:widowControl w:val="0"/>
              <w:numPr>
                <w:ilvl w:val="0"/>
                <w:numId w:val="29"/>
              </w:numPr>
              <w:tabs>
                <w:tab w:val="left" w:pos="0"/>
              </w:tabs>
              <w:suppressAutoHyphens w:val="0"/>
              <w:ind w:left="0" w:firstLine="0"/>
            </w:pPr>
            <w:r w:rsidRPr="00571E76">
              <w:t xml:space="preserve"> Лист регистрации изменений</w:t>
            </w:r>
          </w:p>
        </w:tc>
        <w:tc>
          <w:tcPr>
            <w:tcW w:w="850" w:type="dxa"/>
            <w:shd w:val="clear" w:color="auto" w:fill="auto"/>
          </w:tcPr>
          <w:p w:rsidR="00B30104" w:rsidRPr="00571E76" w:rsidRDefault="00E572AE" w:rsidP="00571E76">
            <w:pPr>
              <w:widowControl w:val="0"/>
              <w:suppressAutoHyphens w:val="0"/>
              <w:ind w:left="0" w:firstLine="0"/>
              <w:jc w:val="center"/>
            </w:pPr>
            <w:r>
              <w:t>18</w:t>
            </w:r>
          </w:p>
        </w:tc>
      </w:tr>
    </w:tbl>
    <w:p w:rsidR="00A86765" w:rsidRPr="00A86765" w:rsidRDefault="00A86765" w:rsidP="00A86765">
      <w:p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0" w:firstLine="0"/>
        <w:rPr>
          <w:b/>
          <w:lang w:val="x-none" w:eastAsia="ru-RU"/>
        </w:rPr>
      </w:pPr>
    </w:p>
    <w:p w:rsidR="00A86765" w:rsidRDefault="00A86765" w:rsidP="00A86765">
      <w:p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0" w:firstLine="0"/>
        <w:rPr>
          <w:b/>
          <w:lang w:eastAsia="ru-RU"/>
        </w:rPr>
      </w:pPr>
    </w:p>
    <w:p w:rsidR="00A86765" w:rsidRDefault="00A86765" w:rsidP="00A86765">
      <w:p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0" w:firstLine="0"/>
        <w:rPr>
          <w:b/>
          <w:lang w:eastAsia="ru-RU"/>
        </w:rPr>
      </w:pPr>
    </w:p>
    <w:p w:rsidR="00A86765" w:rsidRDefault="00A86765" w:rsidP="00A86765">
      <w:p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0" w:firstLine="0"/>
        <w:rPr>
          <w:b/>
          <w:lang w:eastAsia="ru-RU"/>
        </w:rPr>
      </w:pPr>
    </w:p>
    <w:p w:rsidR="00A86765" w:rsidRDefault="00A86765" w:rsidP="00A86765">
      <w:p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0" w:firstLine="0"/>
        <w:rPr>
          <w:b/>
          <w:lang w:eastAsia="ru-RU"/>
        </w:rPr>
      </w:pPr>
    </w:p>
    <w:p w:rsidR="00A86765" w:rsidRDefault="00A86765" w:rsidP="00A86765">
      <w:p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0" w:firstLine="0"/>
        <w:rPr>
          <w:b/>
          <w:lang w:eastAsia="ru-RU"/>
        </w:rPr>
      </w:pPr>
    </w:p>
    <w:p w:rsidR="00571E76" w:rsidRDefault="00571E76" w:rsidP="00A86765">
      <w:p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0" w:firstLine="0"/>
        <w:rPr>
          <w:b/>
          <w:lang w:eastAsia="ru-RU"/>
        </w:rPr>
      </w:pPr>
    </w:p>
    <w:p w:rsidR="00571E76" w:rsidRDefault="00571E76" w:rsidP="00A86765">
      <w:p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0" w:firstLine="0"/>
        <w:rPr>
          <w:b/>
          <w:lang w:eastAsia="ru-RU"/>
        </w:rPr>
      </w:pPr>
    </w:p>
    <w:p w:rsidR="00571E76" w:rsidRDefault="00571E76" w:rsidP="00A86765">
      <w:p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0" w:firstLine="0"/>
        <w:rPr>
          <w:b/>
          <w:lang w:eastAsia="ru-RU"/>
        </w:rPr>
      </w:pPr>
    </w:p>
    <w:p w:rsidR="00571E76" w:rsidRDefault="00571E76" w:rsidP="00A86765">
      <w:p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0" w:firstLine="0"/>
        <w:rPr>
          <w:b/>
          <w:lang w:eastAsia="ru-RU"/>
        </w:rPr>
      </w:pPr>
    </w:p>
    <w:p w:rsidR="00571E76" w:rsidRDefault="00571E76" w:rsidP="00A86765">
      <w:p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0" w:firstLine="0"/>
        <w:rPr>
          <w:b/>
          <w:lang w:eastAsia="ru-RU"/>
        </w:rPr>
      </w:pPr>
    </w:p>
    <w:p w:rsidR="00571E76" w:rsidRDefault="00571E76" w:rsidP="00A86765">
      <w:p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0" w:firstLine="0"/>
        <w:rPr>
          <w:b/>
          <w:lang w:eastAsia="ru-RU"/>
        </w:rPr>
      </w:pPr>
    </w:p>
    <w:p w:rsidR="00571E76" w:rsidRDefault="00571E76" w:rsidP="00A86765">
      <w:p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0" w:firstLine="0"/>
        <w:rPr>
          <w:b/>
          <w:lang w:eastAsia="ru-RU"/>
        </w:rPr>
      </w:pPr>
    </w:p>
    <w:p w:rsidR="00571E76" w:rsidRDefault="00571E76" w:rsidP="00A86765">
      <w:p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0" w:firstLine="0"/>
        <w:rPr>
          <w:b/>
          <w:lang w:eastAsia="ru-RU"/>
        </w:rPr>
      </w:pPr>
    </w:p>
    <w:p w:rsidR="00571E76" w:rsidRDefault="00571E76" w:rsidP="00A86765">
      <w:p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0" w:firstLine="0"/>
        <w:rPr>
          <w:b/>
          <w:lang w:eastAsia="ru-RU"/>
        </w:rPr>
      </w:pPr>
    </w:p>
    <w:p w:rsidR="00A86765" w:rsidRPr="00A86765" w:rsidRDefault="00A86765" w:rsidP="00A86765">
      <w:p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0" w:firstLine="0"/>
        <w:rPr>
          <w:rFonts w:eastAsia="TimesNewRomanPSMT"/>
          <w:lang w:eastAsia="en-US"/>
        </w:rPr>
      </w:pPr>
      <w:r w:rsidRPr="00A86765">
        <w:rPr>
          <w:b/>
          <w:lang w:eastAsia="ru-RU"/>
        </w:rPr>
        <w:lastRenderedPageBreak/>
        <w:t xml:space="preserve">1.Перечень планируемых результатов обучения по </w:t>
      </w:r>
      <w:r w:rsidR="005306CC">
        <w:rPr>
          <w:b/>
          <w:lang w:eastAsia="ru-RU"/>
        </w:rPr>
        <w:t xml:space="preserve">учебной </w:t>
      </w:r>
      <w:r w:rsidRPr="00A86765">
        <w:rPr>
          <w:b/>
          <w:lang w:eastAsia="ru-RU"/>
        </w:rPr>
        <w:t>дисциплине (модулю), соотнесённых с планируемыми результатами освоения образовательной программы</w:t>
      </w:r>
    </w:p>
    <w:p w:rsidR="005306CC" w:rsidRDefault="005306CC" w:rsidP="00A86765">
      <w:p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568" w:firstLine="0"/>
        <w:jc w:val="left"/>
        <w:rPr>
          <w:rFonts w:eastAsia="TimesNewRomanPSMT"/>
          <w:lang w:eastAsia="en-US"/>
        </w:rPr>
      </w:pPr>
    </w:p>
    <w:p w:rsidR="00A65122" w:rsidRDefault="00A86765" w:rsidP="00571E76">
      <w:p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568" w:firstLine="0"/>
        <w:rPr>
          <w:rFonts w:eastAsia="Calibri"/>
        </w:rPr>
      </w:pPr>
      <w:r w:rsidRPr="00A86765">
        <w:rPr>
          <w:rFonts w:eastAsia="TimesNewRomanPSMT"/>
          <w:lang w:eastAsia="en-US"/>
        </w:rPr>
        <w:t>В результате освоения ОП</w:t>
      </w:r>
      <w:r w:rsidR="00B30104">
        <w:rPr>
          <w:rFonts w:eastAsia="TimesNewRomanPSMT"/>
          <w:lang w:eastAsia="en-US"/>
        </w:rPr>
        <w:t>ОП</w:t>
      </w:r>
      <w:r w:rsidRPr="00A86765">
        <w:rPr>
          <w:rFonts w:eastAsia="TimesNewRomanPSMT"/>
          <w:lang w:eastAsia="en-US"/>
        </w:rPr>
        <w:t xml:space="preserve"> </w:t>
      </w:r>
      <w:proofErr w:type="spellStart"/>
      <w:r w:rsidR="00571E76" w:rsidRPr="00A86765">
        <w:rPr>
          <w:rFonts w:eastAsia="TimesNewRomanPSMT"/>
          <w:lang w:eastAsia="en-US"/>
        </w:rPr>
        <w:t>бакалавриа</w:t>
      </w:r>
      <w:r w:rsidR="00571E76">
        <w:rPr>
          <w:rFonts w:eastAsia="TimesNewRomanPSMT"/>
          <w:lang w:eastAsia="en-US"/>
        </w:rPr>
        <w:t>та</w:t>
      </w:r>
      <w:proofErr w:type="spellEnd"/>
      <w:r w:rsidR="00571E76">
        <w:rPr>
          <w:rFonts w:eastAsia="TimesNewRomanPSMT"/>
          <w:lang w:eastAsia="en-US"/>
        </w:rPr>
        <w:t xml:space="preserve"> обучающийся</w:t>
      </w:r>
      <w:r w:rsidR="005306CC">
        <w:rPr>
          <w:rFonts w:eastAsia="TimesNewRomanPSMT"/>
          <w:lang w:eastAsia="en-US"/>
        </w:rPr>
        <w:t xml:space="preserve"> должен овладеть </w:t>
      </w:r>
      <w:r w:rsidR="00571E76">
        <w:rPr>
          <w:rFonts w:eastAsia="TimesNewRomanPSMT"/>
          <w:lang w:eastAsia="en-US"/>
        </w:rPr>
        <w:t>с</w:t>
      </w:r>
      <w:r w:rsidR="00571E76" w:rsidRPr="00A86765">
        <w:rPr>
          <w:rFonts w:eastAsia="TimesNewRomanPSMT"/>
          <w:lang w:eastAsia="en-US"/>
        </w:rPr>
        <w:t>ледующими результатами обучения</w:t>
      </w:r>
      <w:r w:rsidRPr="00A86765">
        <w:rPr>
          <w:rFonts w:eastAsia="TimesNewRomanPSMT"/>
          <w:lang w:eastAsia="en-US"/>
        </w:rPr>
        <w:t xml:space="preserve"> по дисциплине (модулю</w:t>
      </w:r>
      <w:r w:rsidRPr="00A86765">
        <w:rPr>
          <w:rFonts w:eastAsia="TimesNewRomanPSMT"/>
          <w:b/>
          <w:lang w:eastAsia="en-US"/>
        </w:rPr>
        <w:t>)</w:t>
      </w:r>
      <w:r w:rsidR="005306CC">
        <w:rPr>
          <w:rFonts w:eastAsia="Calibri"/>
        </w:rPr>
        <w:t xml:space="preserve"> Б1.В</w:t>
      </w:r>
      <w:r w:rsidR="00571E76">
        <w:rPr>
          <w:rFonts w:eastAsia="Calibri"/>
        </w:rPr>
        <w:t>.</w:t>
      </w:r>
      <w:r w:rsidRPr="00A86765">
        <w:rPr>
          <w:rFonts w:eastAsia="Calibri"/>
        </w:rPr>
        <w:t>1</w:t>
      </w:r>
      <w:r w:rsidR="00571E76">
        <w:rPr>
          <w:rFonts w:eastAsia="Calibri"/>
        </w:rPr>
        <w:t>4</w:t>
      </w:r>
      <w:r w:rsidRPr="00A86765">
        <w:rPr>
          <w:rFonts w:eastAsia="Calibri"/>
        </w:rPr>
        <w:t xml:space="preserve"> Связи с общественностью в органах власти</w:t>
      </w:r>
      <w:r w:rsidR="005306CC">
        <w:rPr>
          <w:rFonts w:eastAsia="Calibri"/>
        </w:rPr>
        <w:t>:</w:t>
      </w:r>
    </w:p>
    <w:p w:rsidR="00571E76" w:rsidRPr="005306CC" w:rsidRDefault="00571E76" w:rsidP="005306CC">
      <w:p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568" w:firstLine="0"/>
        <w:jc w:val="left"/>
        <w:rPr>
          <w:rFonts w:eastAsia="TimesNewRomanPSMT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2804"/>
        <w:gridCol w:w="5108"/>
      </w:tblGrid>
      <w:tr w:rsidR="00A65122" w:rsidRPr="00A65122" w:rsidTr="00571E76">
        <w:tc>
          <w:tcPr>
            <w:tcW w:w="1687" w:type="dxa"/>
            <w:shd w:val="clear" w:color="auto" w:fill="auto"/>
          </w:tcPr>
          <w:p w:rsidR="00A65122" w:rsidRPr="00A65122" w:rsidRDefault="00A65122" w:rsidP="00A65122">
            <w:pPr>
              <w:tabs>
                <w:tab w:val="left" w:pos="-4820"/>
                <w:tab w:val="left" w:pos="-4253"/>
              </w:tabs>
              <w:suppressAutoHyphens w:val="0"/>
              <w:ind w:left="0" w:right="-2" w:firstLine="0"/>
              <w:rPr>
                <w:b/>
                <w:i/>
              </w:rPr>
            </w:pPr>
            <w:r w:rsidRPr="00A65122">
              <w:rPr>
                <w:b/>
                <w:i/>
              </w:rPr>
              <w:t>Коды компетенции</w:t>
            </w:r>
          </w:p>
        </w:tc>
        <w:tc>
          <w:tcPr>
            <w:tcW w:w="2804" w:type="dxa"/>
            <w:shd w:val="clear" w:color="auto" w:fill="auto"/>
          </w:tcPr>
          <w:p w:rsidR="00A65122" w:rsidRPr="00A65122" w:rsidRDefault="00A65122" w:rsidP="00A65122">
            <w:pPr>
              <w:tabs>
                <w:tab w:val="left" w:pos="-4820"/>
                <w:tab w:val="left" w:pos="-4253"/>
              </w:tabs>
              <w:suppressAutoHyphens w:val="0"/>
              <w:ind w:left="0" w:right="-2" w:firstLine="0"/>
              <w:rPr>
                <w:b/>
              </w:rPr>
            </w:pPr>
            <w:r w:rsidRPr="00A65122">
              <w:rPr>
                <w:b/>
              </w:rPr>
              <w:t>результаты освоения ОПОП</w:t>
            </w:r>
          </w:p>
          <w:p w:rsidR="00A65122" w:rsidRPr="00A65122" w:rsidRDefault="00A65122" w:rsidP="00A65122">
            <w:pPr>
              <w:tabs>
                <w:tab w:val="left" w:pos="-4820"/>
                <w:tab w:val="left" w:pos="-4253"/>
              </w:tabs>
              <w:suppressAutoHyphens w:val="0"/>
              <w:ind w:left="0" w:right="-2" w:firstLine="0"/>
              <w:rPr>
                <w:b/>
              </w:rPr>
            </w:pPr>
            <w:r w:rsidRPr="00A65122">
              <w:rPr>
                <w:b/>
              </w:rPr>
              <w:t>Содержание компетенций</w:t>
            </w:r>
          </w:p>
        </w:tc>
        <w:tc>
          <w:tcPr>
            <w:tcW w:w="5108" w:type="dxa"/>
            <w:shd w:val="clear" w:color="auto" w:fill="auto"/>
          </w:tcPr>
          <w:p w:rsidR="00A65122" w:rsidRPr="00A65122" w:rsidRDefault="00A65122" w:rsidP="00A65122">
            <w:pPr>
              <w:tabs>
                <w:tab w:val="left" w:pos="-4820"/>
                <w:tab w:val="left" w:pos="-4253"/>
              </w:tabs>
              <w:suppressAutoHyphens w:val="0"/>
              <w:ind w:left="0" w:right="-2" w:firstLine="0"/>
              <w:rPr>
                <w:b/>
              </w:rPr>
            </w:pPr>
            <w:r w:rsidRPr="00A65122">
              <w:rPr>
                <w:b/>
              </w:rPr>
              <w:t>Перечень планируемых результатов обучения по учебной дисциплине</w:t>
            </w:r>
          </w:p>
        </w:tc>
      </w:tr>
      <w:tr w:rsidR="00A65122" w:rsidRPr="00A65122" w:rsidTr="00571E76">
        <w:tc>
          <w:tcPr>
            <w:tcW w:w="1687" w:type="dxa"/>
            <w:shd w:val="clear" w:color="auto" w:fill="auto"/>
          </w:tcPr>
          <w:p w:rsidR="00A65122" w:rsidRPr="00A65122" w:rsidRDefault="00A65122" w:rsidP="00A65122">
            <w:pPr>
              <w:tabs>
                <w:tab w:val="left" w:pos="-4820"/>
                <w:tab w:val="left" w:pos="-4253"/>
              </w:tabs>
              <w:suppressAutoHyphens w:val="0"/>
              <w:ind w:left="0" w:right="-2" w:firstLine="0"/>
              <w:rPr>
                <w:b/>
              </w:rPr>
            </w:pPr>
            <w:r w:rsidRPr="00A65122">
              <w:rPr>
                <w:b/>
              </w:rPr>
              <w:t>ОПК-4</w:t>
            </w:r>
          </w:p>
        </w:tc>
        <w:tc>
          <w:tcPr>
            <w:tcW w:w="2804" w:type="dxa"/>
            <w:shd w:val="clear" w:color="auto" w:fill="auto"/>
          </w:tcPr>
          <w:p w:rsidR="00A65122" w:rsidRPr="00A65122" w:rsidRDefault="00A65122" w:rsidP="00571E76">
            <w:pPr>
              <w:tabs>
                <w:tab w:val="left" w:pos="-4820"/>
                <w:tab w:val="left" w:pos="-4253"/>
              </w:tabs>
              <w:suppressAutoHyphens w:val="0"/>
              <w:ind w:left="0" w:right="-2" w:firstLine="0"/>
            </w:pPr>
            <w:r w:rsidRPr="00A65122">
      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  <w:tc>
          <w:tcPr>
            <w:tcW w:w="5108" w:type="dxa"/>
            <w:shd w:val="clear" w:color="auto" w:fill="auto"/>
          </w:tcPr>
          <w:p w:rsidR="00A65122" w:rsidRPr="00A65122" w:rsidRDefault="00A65122" w:rsidP="00571E76">
            <w:pPr>
              <w:widowControl w:val="0"/>
              <w:autoSpaceDE w:val="0"/>
              <w:ind w:left="0" w:firstLine="0"/>
              <w:contextualSpacing/>
            </w:pPr>
            <w:r w:rsidRPr="00A65122">
              <w:rPr>
                <w:b/>
              </w:rPr>
              <w:t>Знать:</w:t>
            </w:r>
            <w:r w:rsidRPr="00A65122">
              <w:t xml:space="preserve"> - нормы делового общения;</w:t>
            </w:r>
          </w:p>
          <w:p w:rsidR="00A65122" w:rsidRPr="00A65122" w:rsidRDefault="00A65122" w:rsidP="00571E76">
            <w:pPr>
              <w:widowControl w:val="0"/>
              <w:autoSpaceDE w:val="0"/>
              <w:ind w:left="0" w:firstLine="0"/>
              <w:contextualSpacing/>
              <w:rPr>
                <w:b/>
              </w:rPr>
            </w:pPr>
            <w:r w:rsidRPr="00A65122">
              <w:t>«репертуар» средств речевой выразительности;</w:t>
            </w:r>
          </w:p>
          <w:p w:rsidR="00A65122" w:rsidRPr="00A65122" w:rsidRDefault="00A65122" w:rsidP="00571E76">
            <w:pPr>
              <w:widowControl w:val="0"/>
              <w:autoSpaceDE w:val="0"/>
              <w:ind w:left="0" w:firstLine="0"/>
              <w:contextualSpacing/>
              <w:rPr>
                <w:b/>
              </w:rPr>
            </w:pPr>
            <w:r w:rsidRPr="00A65122">
              <w:rPr>
                <w:b/>
              </w:rPr>
              <w:t>Уметь:</w:t>
            </w:r>
            <w:r w:rsidRPr="00A65122">
              <w:t xml:space="preserve"> владеть аудиторией на протяжении речи; применять различные вербальные и невербальные приемы и средства для достижения максимально результативного воздействия на аудиторию</w:t>
            </w:r>
          </w:p>
          <w:p w:rsidR="00A65122" w:rsidRPr="00A65122" w:rsidRDefault="00A65122" w:rsidP="00571E76">
            <w:pPr>
              <w:widowControl w:val="0"/>
              <w:ind w:left="0" w:firstLine="0"/>
              <w:rPr>
                <w:rFonts w:eastAsia="Calibri"/>
                <w:b/>
                <w:color w:val="00000A"/>
                <w:kern w:val="1"/>
                <w:lang w:eastAsia="en-US"/>
              </w:rPr>
            </w:pPr>
            <w:r w:rsidRPr="00A65122">
              <w:rPr>
                <w:b/>
              </w:rPr>
              <w:t>Владеть:</w:t>
            </w:r>
            <w:r w:rsidRPr="00A65122">
              <w:t xml:space="preserve"> умением применять вербальные и невербальные методы эмоциональной и когнитивной регуляции для оптимизации собственной деятельности и психического состояния.</w:t>
            </w:r>
          </w:p>
        </w:tc>
      </w:tr>
      <w:tr w:rsidR="00A65122" w:rsidRPr="00A65122" w:rsidTr="00571E76">
        <w:tc>
          <w:tcPr>
            <w:tcW w:w="1687" w:type="dxa"/>
            <w:shd w:val="clear" w:color="auto" w:fill="auto"/>
          </w:tcPr>
          <w:p w:rsidR="00A65122" w:rsidRPr="00A65122" w:rsidRDefault="00A65122" w:rsidP="00A65122">
            <w:pPr>
              <w:tabs>
                <w:tab w:val="left" w:pos="-4820"/>
                <w:tab w:val="left" w:pos="-4253"/>
              </w:tabs>
              <w:suppressAutoHyphens w:val="0"/>
              <w:ind w:left="0" w:right="-2" w:firstLine="0"/>
              <w:rPr>
                <w:b/>
              </w:rPr>
            </w:pPr>
            <w:r w:rsidRPr="00A65122">
              <w:rPr>
                <w:b/>
              </w:rPr>
              <w:t>ПК-24</w:t>
            </w:r>
          </w:p>
        </w:tc>
        <w:tc>
          <w:tcPr>
            <w:tcW w:w="2804" w:type="dxa"/>
            <w:shd w:val="clear" w:color="auto" w:fill="auto"/>
          </w:tcPr>
          <w:p w:rsidR="00A65122" w:rsidRPr="00A65122" w:rsidRDefault="00A65122" w:rsidP="00571E76">
            <w:pPr>
              <w:tabs>
                <w:tab w:val="left" w:pos="-4820"/>
                <w:tab w:val="left" w:pos="-4253"/>
              </w:tabs>
              <w:suppressAutoHyphens w:val="0"/>
              <w:ind w:left="0" w:right="-2" w:firstLine="0"/>
            </w:pPr>
            <w:r w:rsidRPr="00A65122">
              <w:t>владением технологиями, приемами, обеспечивающими оказание государственных и муниципальных услуг физическим и юридическим лицам</w:t>
            </w:r>
          </w:p>
        </w:tc>
        <w:tc>
          <w:tcPr>
            <w:tcW w:w="5108" w:type="dxa"/>
            <w:shd w:val="clear" w:color="auto" w:fill="auto"/>
          </w:tcPr>
          <w:p w:rsidR="00A65122" w:rsidRPr="00A65122" w:rsidRDefault="00A65122" w:rsidP="00571E76">
            <w:pPr>
              <w:ind w:left="0" w:firstLine="0"/>
              <w:rPr>
                <w:b/>
              </w:rPr>
            </w:pPr>
            <w:r w:rsidRPr="00A65122">
              <w:rPr>
                <w:b/>
              </w:rPr>
              <w:t>Знать:</w:t>
            </w:r>
          </w:p>
          <w:p w:rsidR="00A65122" w:rsidRPr="00A65122" w:rsidRDefault="00A65122" w:rsidP="00571E76">
            <w:pPr>
              <w:ind w:left="0" w:firstLine="0"/>
              <w:rPr>
                <w:rFonts w:eastAsia="Lucida Sans Unicode"/>
                <w:kern w:val="1"/>
              </w:rPr>
            </w:pPr>
            <w:r w:rsidRPr="00A65122">
              <w:rPr>
                <w:rFonts w:eastAsia="Lucida Sans Unicode"/>
                <w:kern w:val="1"/>
              </w:rPr>
              <w:t>технологии, приемы, обеспечивающими оказание государственных и муниципальных услуг физическим и юридическим лицами</w:t>
            </w:r>
          </w:p>
          <w:p w:rsidR="00A65122" w:rsidRPr="00A65122" w:rsidRDefault="00A65122" w:rsidP="00571E76">
            <w:pPr>
              <w:ind w:left="0" w:firstLine="0"/>
              <w:rPr>
                <w:rFonts w:eastAsia="Lucida Sans Unicode"/>
                <w:b/>
                <w:kern w:val="1"/>
              </w:rPr>
            </w:pPr>
            <w:r w:rsidRPr="00A65122">
              <w:rPr>
                <w:rFonts w:eastAsia="Lucida Sans Unicode"/>
                <w:b/>
                <w:kern w:val="1"/>
              </w:rPr>
              <w:t>Уметь:</w:t>
            </w:r>
          </w:p>
          <w:p w:rsidR="00A65122" w:rsidRPr="00A65122" w:rsidRDefault="00A65122" w:rsidP="00571E76">
            <w:pPr>
              <w:ind w:left="0" w:firstLine="0"/>
              <w:rPr>
                <w:rFonts w:eastAsia="Lucida Sans Unicode"/>
                <w:kern w:val="1"/>
              </w:rPr>
            </w:pPr>
            <w:r w:rsidRPr="00A65122">
              <w:rPr>
                <w:rFonts w:eastAsia="Lucida Sans Unicode"/>
                <w:kern w:val="1"/>
              </w:rPr>
              <w:t>Пользоваться технологиями, приемами, обеспечивающими оказание государственных и муниципальных услуг физическим и юридическим лицами</w:t>
            </w:r>
          </w:p>
          <w:p w:rsidR="00A65122" w:rsidRPr="00A65122" w:rsidRDefault="00A65122" w:rsidP="00571E76">
            <w:pPr>
              <w:ind w:left="0" w:firstLine="0"/>
              <w:rPr>
                <w:rFonts w:eastAsia="Lucida Sans Unicode"/>
                <w:b/>
                <w:kern w:val="1"/>
              </w:rPr>
            </w:pPr>
            <w:r w:rsidRPr="00A65122">
              <w:rPr>
                <w:rFonts w:eastAsia="Lucida Sans Unicode"/>
                <w:b/>
                <w:kern w:val="1"/>
              </w:rPr>
              <w:t>Владеть:</w:t>
            </w:r>
          </w:p>
          <w:p w:rsidR="00A65122" w:rsidRPr="00A65122" w:rsidRDefault="00A65122" w:rsidP="00571E76">
            <w:pPr>
              <w:widowControl w:val="0"/>
              <w:autoSpaceDE w:val="0"/>
              <w:ind w:left="0" w:firstLine="0"/>
              <w:contextualSpacing/>
              <w:rPr>
                <w:b/>
              </w:rPr>
            </w:pPr>
            <w:r w:rsidRPr="00A65122">
              <w:rPr>
                <w:rFonts w:eastAsia="Lucida Sans Unicode"/>
                <w:kern w:val="1"/>
              </w:rPr>
              <w:t>технологиями, приемами, обеспечивающими оказание государственных и муниципальных услуг физическим и юридическим лицами</w:t>
            </w:r>
          </w:p>
        </w:tc>
      </w:tr>
    </w:tbl>
    <w:p w:rsidR="00A65122" w:rsidRDefault="00A65122" w:rsidP="00A65122">
      <w:pPr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left="0" w:firstLine="0"/>
        <w:jc w:val="left"/>
        <w:rPr>
          <w:rFonts w:eastAsia="Calibri"/>
        </w:rPr>
      </w:pPr>
    </w:p>
    <w:p w:rsidR="00A65122" w:rsidRPr="00A65122" w:rsidRDefault="00A65122" w:rsidP="00A65122">
      <w:pPr>
        <w:tabs>
          <w:tab w:val="left" w:pos="851"/>
          <w:tab w:val="left" w:pos="993"/>
        </w:tabs>
        <w:suppressAutoHyphens w:val="0"/>
        <w:ind w:left="0" w:firstLine="0"/>
        <w:rPr>
          <w:b/>
          <w:lang w:eastAsia="ru-RU"/>
        </w:rPr>
      </w:pPr>
      <w:r w:rsidRPr="00A65122">
        <w:rPr>
          <w:b/>
          <w:lang w:eastAsia="ru-RU"/>
        </w:rPr>
        <w:t xml:space="preserve">2.Место учебной </w:t>
      </w:r>
      <w:r w:rsidR="00571E76" w:rsidRPr="00A65122">
        <w:rPr>
          <w:b/>
          <w:lang w:eastAsia="ru-RU"/>
        </w:rPr>
        <w:t>дисциплины в</w:t>
      </w:r>
      <w:r w:rsidRPr="00A65122">
        <w:rPr>
          <w:b/>
          <w:lang w:eastAsia="ru-RU"/>
        </w:rPr>
        <w:t xml:space="preserve"> структуре основной профессиональной образовательной программы </w:t>
      </w:r>
      <w:proofErr w:type="spellStart"/>
      <w:r w:rsidRPr="00A65122">
        <w:rPr>
          <w:b/>
          <w:lang w:eastAsia="ru-RU"/>
        </w:rPr>
        <w:t>бакалавриата</w:t>
      </w:r>
      <w:proofErr w:type="spellEnd"/>
      <w:r w:rsidRPr="00A65122">
        <w:rPr>
          <w:b/>
          <w:lang w:eastAsia="ru-RU"/>
        </w:rPr>
        <w:t>:</w:t>
      </w:r>
    </w:p>
    <w:p w:rsidR="00A65122" w:rsidRPr="00A65122" w:rsidRDefault="00A65122" w:rsidP="00A65122">
      <w:pPr>
        <w:suppressAutoHyphens w:val="0"/>
        <w:autoSpaceDE w:val="0"/>
        <w:autoSpaceDN w:val="0"/>
        <w:adjustRightInd w:val="0"/>
        <w:ind w:left="0" w:firstLine="0"/>
        <w:rPr>
          <w:rFonts w:eastAsia="TimesNewRomanPSMT"/>
          <w:lang w:eastAsia="en-US"/>
        </w:rPr>
      </w:pPr>
      <w:r w:rsidRPr="00A65122">
        <w:rPr>
          <w:rFonts w:eastAsia="TimesNewRomanPSMT"/>
          <w:lang w:eastAsia="en-US"/>
        </w:rPr>
        <w:t xml:space="preserve">Учебная </w:t>
      </w:r>
      <w:r w:rsidR="00571E76" w:rsidRPr="00A65122">
        <w:rPr>
          <w:rFonts w:eastAsia="TimesNewRomanPSMT"/>
          <w:lang w:eastAsia="en-US"/>
        </w:rPr>
        <w:t>дисциплина Б</w:t>
      </w:r>
      <w:r w:rsidRPr="00A65122">
        <w:rPr>
          <w:rFonts w:eastAsia="Calibri"/>
        </w:rPr>
        <w:t>1. В.1</w:t>
      </w:r>
      <w:r w:rsidR="00571E76">
        <w:rPr>
          <w:rFonts w:eastAsia="Calibri"/>
        </w:rPr>
        <w:t>4</w:t>
      </w:r>
      <w:r w:rsidRPr="00A65122">
        <w:rPr>
          <w:rFonts w:eastAsia="Calibri"/>
        </w:rPr>
        <w:t xml:space="preserve"> Связи с общественностью в органах власти </w:t>
      </w:r>
      <w:r w:rsidRPr="00A65122">
        <w:rPr>
          <w:rFonts w:eastAsia="TimesNewRomanPSMT"/>
          <w:lang w:eastAsia="en-US"/>
        </w:rPr>
        <w:t xml:space="preserve">- реализуется в рамках дисциплин </w:t>
      </w:r>
      <w:r w:rsidR="00571E76" w:rsidRPr="00A65122">
        <w:rPr>
          <w:rFonts w:eastAsia="TimesNewRomanPSMT"/>
          <w:lang w:eastAsia="en-US"/>
        </w:rPr>
        <w:t>вариативной части</w:t>
      </w:r>
      <w:r w:rsidRPr="00A65122">
        <w:rPr>
          <w:rFonts w:eastAsia="TimesNewRomanPSMT"/>
          <w:lang w:eastAsia="en-US"/>
        </w:rPr>
        <w:t>.</w:t>
      </w:r>
    </w:p>
    <w:p w:rsidR="00A65122" w:rsidRPr="00A65122" w:rsidRDefault="00A65122" w:rsidP="00A65122">
      <w:pPr>
        <w:shd w:val="clear" w:color="auto" w:fill="FFFFFF"/>
        <w:autoSpaceDE w:val="0"/>
        <w:ind w:left="0" w:firstLine="0"/>
        <w:rPr>
          <w:rFonts w:eastAsia="TimesNewRomanPSMT"/>
          <w:lang w:eastAsia="en-US"/>
        </w:rPr>
      </w:pPr>
      <w:r w:rsidRPr="00A65122">
        <w:rPr>
          <w:rFonts w:eastAsia="TimesNewRomanPSMT"/>
          <w:lang w:eastAsia="en-US"/>
        </w:rPr>
        <w:t xml:space="preserve">Для освоения </w:t>
      </w:r>
      <w:r w:rsidR="00F603A2">
        <w:rPr>
          <w:rFonts w:eastAsia="TimesNewRomanPSMT"/>
          <w:lang w:eastAsia="en-US"/>
        </w:rPr>
        <w:t xml:space="preserve">учебной </w:t>
      </w:r>
      <w:r w:rsidRPr="00A65122">
        <w:rPr>
          <w:rFonts w:eastAsia="TimesNewRomanPSMT"/>
          <w:lang w:eastAsia="en-US"/>
        </w:rPr>
        <w:t xml:space="preserve">дисциплины необходимы компетенции, сформированные в рамках следующих </w:t>
      </w:r>
      <w:r w:rsidR="00F603A2">
        <w:rPr>
          <w:rFonts w:eastAsia="TimesNewRomanPSMT"/>
          <w:lang w:eastAsia="en-US"/>
        </w:rPr>
        <w:t xml:space="preserve">учебных </w:t>
      </w:r>
      <w:r w:rsidRPr="00A65122">
        <w:rPr>
          <w:rFonts w:eastAsia="TimesNewRomanPSMT"/>
          <w:lang w:eastAsia="en-US"/>
        </w:rPr>
        <w:t xml:space="preserve">дисциплин ОПОП: Социология, </w:t>
      </w:r>
      <w:r w:rsidR="00571E76" w:rsidRPr="00571E76">
        <w:rPr>
          <w:rFonts w:eastAsia="TimesNewRomanPSMT"/>
          <w:lang w:eastAsia="en-US"/>
        </w:rPr>
        <w:t>Введение в специальность</w:t>
      </w:r>
      <w:r w:rsidR="00571E76">
        <w:rPr>
          <w:rFonts w:eastAsia="TimesNewRomanPSMT"/>
          <w:lang w:eastAsia="en-US"/>
        </w:rPr>
        <w:t xml:space="preserve">, </w:t>
      </w:r>
      <w:r w:rsidR="00571E76" w:rsidRPr="00571E76">
        <w:rPr>
          <w:rFonts w:eastAsia="TimesNewRomanPSMT"/>
          <w:lang w:eastAsia="en-US"/>
        </w:rPr>
        <w:t>История государственного управления России</w:t>
      </w:r>
      <w:r w:rsidRPr="00A65122">
        <w:rPr>
          <w:rFonts w:eastAsia="TimesNewRomanPSMT"/>
          <w:lang w:eastAsia="en-US"/>
        </w:rPr>
        <w:t>.</w:t>
      </w:r>
    </w:p>
    <w:p w:rsidR="00F603A2" w:rsidRDefault="00F603A2" w:rsidP="00A65122">
      <w:pPr>
        <w:ind w:left="0" w:firstLine="0"/>
        <w:rPr>
          <w:b/>
        </w:rPr>
      </w:pPr>
    </w:p>
    <w:p w:rsidR="00F603A2" w:rsidRPr="00682C15" w:rsidRDefault="00F603A2" w:rsidP="00F603A2">
      <w:pPr>
        <w:widowControl w:val="0"/>
        <w:tabs>
          <w:tab w:val="left" w:pos="5605"/>
          <w:tab w:val="left" w:pos="8323"/>
        </w:tabs>
        <w:autoSpaceDE w:val="0"/>
        <w:ind w:left="0" w:right="102" w:firstLine="0"/>
      </w:pPr>
      <w:r>
        <w:t>Учебная д</w:t>
      </w:r>
      <w:r w:rsidRPr="00682C15">
        <w:t xml:space="preserve">исциплина изучается на </w:t>
      </w:r>
      <w:r>
        <w:t>2</w:t>
      </w:r>
      <w:r w:rsidRPr="00682C15">
        <w:t xml:space="preserve"> курсе в </w:t>
      </w:r>
      <w:r>
        <w:t>4</w:t>
      </w:r>
      <w:r w:rsidRPr="00682C15">
        <w:t xml:space="preserve"> семестре (для очной формы обучения).</w:t>
      </w:r>
    </w:p>
    <w:p w:rsidR="00F603A2" w:rsidRDefault="00F603A2" w:rsidP="00F603A2">
      <w:pPr>
        <w:widowControl w:val="0"/>
        <w:tabs>
          <w:tab w:val="left" w:pos="5605"/>
          <w:tab w:val="left" w:pos="8323"/>
        </w:tabs>
        <w:autoSpaceDE w:val="0"/>
        <w:ind w:left="0" w:right="102" w:firstLine="0"/>
      </w:pPr>
      <w:r>
        <w:t>Учебная д</w:t>
      </w:r>
      <w:r w:rsidRPr="00682C15">
        <w:t xml:space="preserve">исциплина изучается на </w:t>
      </w:r>
      <w:r w:rsidR="00571E76">
        <w:t>3</w:t>
      </w:r>
      <w:r w:rsidRPr="00682C15">
        <w:t xml:space="preserve"> курсе в </w:t>
      </w:r>
      <w:r w:rsidR="00571E76">
        <w:t>5</w:t>
      </w:r>
      <w:r w:rsidRPr="00682C15">
        <w:t xml:space="preserve"> семестре (для заочной формы обучения).</w:t>
      </w:r>
    </w:p>
    <w:p w:rsidR="00F603A2" w:rsidRDefault="00F603A2" w:rsidP="00A65122">
      <w:pPr>
        <w:ind w:left="0" w:firstLine="0"/>
        <w:rPr>
          <w:b/>
        </w:rPr>
      </w:pPr>
    </w:p>
    <w:p w:rsidR="00571E76" w:rsidRDefault="00571E76" w:rsidP="00A65122">
      <w:pPr>
        <w:ind w:left="0" w:firstLine="0"/>
        <w:rPr>
          <w:b/>
        </w:rPr>
      </w:pPr>
    </w:p>
    <w:p w:rsidR="00571E76" w:rsidRDefault="00571E76" w:rsidP="00A65122">
      <w:pPr>
        <w:ind w:left="0" w:firstLine="0"/>
        <w:rPr>
          <w:b/>
        </w:rPr>
      </w:pPr>
    </w:p>
    <w:p w:rsidR="00571E76" w:rsidRDefault="00571E76" w:rsidP="00A65122">
      <w:pPr>
        <w:ind w:left="0" w:firstLine="0"/>
        <w:rPr>
          <w:b/>
        </w:rPr>
      </w:pPr>
    </w:p>
    <w:p w:rsidR="00571E76" w:rsidRDefault="00571E76" w:rsidP="00A65122">
      <w:pPr>
        <w:ind w:left="0" w:firstLine="0"/>
        <w:rPr>
          <w:b/>
        </w:rPr>
      </w:pPr>
    </w:p>
    <w:p w:rsidR="00F603A2" w:rsidRPr="00D932CF" w:rsidRDefault="00F603A2" w:rsidP="00F603A2">
      <w:pPr>
        <w:pStyle w:val="afe"/>
        <w:widowControl w:val="0"/>
        <w:numPr>
          <w:ilvl w:val="0"/>
          <w:numId w:val="40"/>
        </w:numPr>
        <w:tabs>
          <w:tab w:val="left" w:pos="851"/>
          <w:tab w:val="left" w:pos="9298"/>
        </w:tabs>
        <w:autoSpaceDE w:val="0"/>
        <w:spacing w:before="64" w:after="0" w:line="240" w:lineRule="auto"/>
        <w:ind w:right="218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Toc459975978"/>
      <w:r w:rsidRPr="00D932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Объем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учебной </w:t>
      </w:r>
      <w:r w:rsidRPr="00D932CF">
        <w:rPr>
          <w:rFonts w:ascii="Times New Roman" w:hAnsi="Times New Roman" w:cs="Times New Roman"/>
          <w:b/>
          <w:sz w:val="24"/>
          <w:szCs w:val="24"/>
        </w:rPr>
        <w:t>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</w:t>
      </w:r>
      <w:r w:rsidRPr="00D932CF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D932CF">
        <w:rPr>
          <w:rFonts w:ascii="Times New Roman" w:hAnsi="Times New Roman" w:cs="Times New Roman"/>
          <w:b/>
          <w:sz w:val="24"/>
          <w:szCs w:val="24"/>
        </w:rPr>
        <w:t>обучающихся</w:t>
      </w:r>
      <w:bookmarkEnd w:id="1"/>
    </w:p>
    <w:p w:rsidR="00F603A2" w:rsidRPr="00F603A2" w:rsidRDefault="00F603A2" w:rsidP="00A65122">
      <w:pPr>
        <w:ind w:left="0" w:firstLine="0"/>
        <w:rPr>
          <w:b/>
          <w:lang w:val="x-none"/>
        </w:rPr>
      </w:pPr>
    </w:p>
    <w:p w:rsidR="00A86765" w:rsidRPr="00F603A2" w:rsidRDefault="00A65122" w:rsidP="00F603A2">
      <w:pPr>
        <w:ind w:left="0" w:firstLine="0"/>
        <w:rPr>
          <w:rFonts w:eastAsia="Andale Sans UI"/>
          <w:kern w:val="1"/>
        </w:rPr>
      </w:pPr>
      <w:r w:rsidRPr="00F603A2">
        <w:t xml:space="preserve">Общая трудоёмкость (объём) дисциплины (модуля) </w:t>
      </w:r>
      <w:r w:rsidR="00571E76" w:rsidRPr="00F603A2">
        <w:t>составляет</w:t>
      </w:r>
      <w:r w:rsidR="00571E76" w:rsidRPr="00A65122">
        <w:rPr>
          <w:b/>
        </w:rPr>
        <w:t xml:space="preserve"> </w:t>
      </w:r>
      <w:r w:rsidR="00571E76">
        <w:t>144 часа</w:t>
      </w:r>
      <w:r w:rsidRPr="00A65122">
        <w:rPr>
          <w:b/>
        </w:rPr>
        <w:t>,</w:t>
      </w:r>
      <w:r w:rsidRPr="00A65122">
        <w:rPr>
          <w:rFonts w:eastAsia="Andale Sans UI"/>
          <w:kern w:val="1"/>
        </w:rPr>
        <w:t xml:space="preserve"> </w:t>
      </w:r>
      <w:r w:rsidR="00571E76">
        <w:rPr>
          <w:rFonts w:eastAsia="Andale Sans UI"/>
          <w:kern w:val="1"/>
        </w:rPr>
        <w:t>4</w:t>
      </w:r>
      <w:r w:rsidRPr="00A65122">
        <w:rPr>
          <w:rFonts w:eastAsia="Andale Sans UI"/>
          <w:kern w:val="1"/>
        </w:rPr>
        <w:t>3 зачетные единицы</w:t>
      </w:r>
      <w:r w:rsidR="00F603A2">
        <w:rPr>
          <w:rFonts w:eastAsia="Andale Sans UI"/>
          <w:kern w:val="1"/>
        </w:rPr>
        <w:t xml:space="preserve">. </w:t>
      </w:r>
    </w:p>
    <w:p w:rsidR="00A86765" w:rsidRPr="00A86765" w:rsidRDefault="00A86765" w:rsidP="00A86765">
      <w:pPr>
        <w:numPr>
          <w:ilvl w:val="1"/>
          <w:numId w:val="0"/>
        </w:numPr>
        <w:tabs>
          <w:tab w:val="num" w:pos="0"/>
        </w:tabs>
        <w:spacing w:before="280" w:after="280"/>
        <w:ind w:left="576" w:firstLine="646"/>
        <w:jc w:val="left"/>
        <w:outlineLvl w:val="1"/>
        <w:rPr>
          <w:b/>
          <w:bCs/>
          <w:i/>
        </w:rPr>
      </w:pPr>
      <w:bookmarkStart w:id="2" w:name="_Toc459975979"/>
      <w:r w:rsidRPr="00A86765">
        <w:rPr>
          <w:b/>
          <w:bCs/>
          <w:i/>
        </w:rPr>
        <w:t xml:space="preserve">3.1 Объём </w:t>
      </w:r>
      <w:r w:rsidR="00F603A2">
        <w:rPr>
          <w:b/>
          <w:bCs/>
          <w:i/>
        </w:rPr>
        <w:t xml:space="preserve">учебной </w:t>
      </w:r>
      <w:r w:rsidRPr="00A86765">
        <w:rPr>
          <w:b/>
          <w:bCs/>
          <w:i/>
        </w:rPr>
        <w:t>дисциплины по видам учебных занятий (в</w:t>
      </w:r>
      <w:r w:rsidRPr="00A86765">
        <w:rPr>
          <w:b/>
          <w:bCs/>
          <w:i/>
          <w:spacing w:val="-21"/>
        </w:rPr>
        <w:t xml:space="preserve"> </w:t>
      </w:r>
      <w:r w:rsidRPr="00A86765">
        <w:rPr>
          <w:b/>
          <w:bCs/>
          <w:i/>
        </w:rPr>
        <w:t>часах)</w:t>
      </w:r>
      <w:bookmarkEnd w:id="2"/>
    </w:p>
    <w:tbl>
      <w:tblPr>
        <w:tblW w:w="8647" w:type="dxa"/>
        <w:jc w:val="center"/>
        <w:tblLook w:val="04A0" w:firstRow="1" w:lastRow="0" w:firstColumn="1" w:lastColumn="0" w:noHBand="0" w:noVBand="1"/>
      </w:tblPr>
      <w:tblGrid>
        <w:gridCol w:w="3844"/>
        <w:gridCol w:w="2237"/>
        <w:gridCol w:w="15"/>
        <w:gridCol w:w="2551"/>
      </w:tblGrid>
      <w:tr w:rsidR="00A86765" w:rsidRPr="00A86765" w:rsidTr="00BD72B3">
        <w:trPr>
          <w:trHeight w:val="480"/>
          <w:jc w:val="center"/>
        </w:trPr>
        <w:tc>
          <w:tcPr>
            <w:tcW w:w="3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765" w:rsidRPr="00A86765" w:rsidRDefault="00A86765" w:rsidP="00A86765">
            <w:pPr>
              <w:suppressAutoHyphens w:val="0"/>
              <w:ind w:left="0" w:right="2018" w:firstLine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A86765">
              <w:rPr>
                <w:b/>
                <w:bCs/>
                <w:sz w:val="28"/>
                <w:szCs w:val="20"/>
                <w:lang w:eastAsia="ru-RU"/>
              </w:rPr>
              <w:t xml:space="preserve">                    </w:t>
            </w:r>
            <w:r w:rsidRPr="00F603A2">
              <w:rPr>
                <w:b/>
                <w:bCs/>
                <w:szCs w:val="20"/>
                <w:lang w:eastAsia="ru-RU"/>
              </w:rPr>
              <w:t xml:space="preserve">Объём </w:t>
            </w:r>
            <w:r w:rsidR="00F603A2" w:rsidRPr="00F603A2">
              <w:rPr>
                <w:b/>
                <w:bCs/>
                <w:szCs w:val="20"/>
                <w:lang w:eastAsia="ru-RU"/>
              </w:rPr>
              <w:t xml:space="preserve">учебной </w:t>
            </w:r>
            <w:r w:rsidRPr="00F603A2">
              <w:rPr>
                <w:b/>
                <w:bCs/>
                <w:szCs w:val="20"/>
                <w:lang w:eastAsia="ru-RU"/>
              </w:rPr>
              <w:t>дисциплины</w:t>
            </w:r>
          </w:p>
        </w:tc>
        <w:tc>
          <w:tcPr>
            <w:tcW w:w="480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765" w:rsidRPr="00A86765" w:rsidRDefault="00A86765" w:rsidP="00A86765">
            <w:pPr>
              <w:suppressAutoHyphens w:val="0"/>
              <w:ind w:left="0" w:firstLine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603A2">
              <w:rPr>
                <w:b/>
                <w:bCs/>
                <w:szCs w:val="20"/>
                <w:lang w:eastAsia="ru-RU"/>
              </w:rPr>
              <w:t>Всего часов</w:t>
            </w:r>
          </w:p>
        </w:tc>
      </w:tr>
      <w:tr w:rsidR="00A86765" w:rsidRPr="00A86765" w:rsidTr="00BD72B3">
        <w:trPr>
          <w:trHeight w:val="691"/>
          <w:jc w:val="center"/>
        </w:trPr>
        <w:tc>
          <w:tcPr>
            <w:tcW w:w="38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765" w:rsidRPr="00A86765" w:rsidRDefault="00A86765" w:rsidP="00A86765">
            <w:pPr>
              <w:suppressAutoHyphens w:val="0"/>
              <w:ind w:left="0" w:firstLine="0"/>
              <w:jc w:val="lef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765" w:rsidRPr="00F603A2" w:rsidRDefault="00A86765" w:rsidP="00A86765">
            <w:pPr>
              <w:suppressAutoHyphens w:val="0"/>
              <w:ind w:left="0" w:firstLine="0"/>
              <w:jc w:val="center"/>
              <w:rPr>
                <w:b/>
                <w:lang w:eastAsia="ru-RU"/>
              </w:rPr>
            </w:pPr>
            <w:r w:rsidRPr="00F603A2">
              <w:rPr>
                <w:b/>
                <w:szCs w:val="20"/>
                <w:lang w:eastAsia="ru-RU"/>
              </w:rPr>
              <w:t>очная форма обучения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765" w:rsidRPr="00F603A2" w:rsidRDefault="00A86765" w:rsidP="00A86765">
            <w:pPr>
              <w:suppressAutoHyphens w:val="0"/>
              <w:ind w:left="0" w:firstLine="0"/>
              <w:jc w:val="center"/>
              <w:rPr>
                <w:b/>
                <w:lang w:eastAsia="ru-RU"/>
              </w:rPr>
            </w:pPr>
            <w:r w:rsidRPr="00F603A2">
              <w:rPr>
                <w:b/>
                <w:szCs w:val="20"/>
                <w:lang w:eastAsia="ru-RU"/>
              </w:rPr>
              <w:t>заочная форма обучения</w:t>
            </w:r>
          </w:p>
        </w:tc>
      </w:tr>
      <w:tr w:rsidR="00A86765" w:rsidRPr="00A86765" w:rsidTr="00BD72B3">
        <w:trPr>
          <w:trHeight w:hRule="exact" w:val="571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765" w:rsidRPr="00A86765" w:rsidRDefault="00A86765" w:rsidP="00A86765">
            <w:pPr>
              <w:suppressAutoHyphens w:val="0"/>
              <w:ind w:left="0" w:firstLineChars="14" w:firstLine="34"/>
              <w:jc w:val="left"/>
              <w:rPr>
                <w:lang w:eastAsia="ru-RU"/>
              </w:rPr>
            </w:pPr>
            <w:r w:rsidRPr="00A86765">
              <w:rPr>
                <w:lang w:eastAsia="ru-RU"/>
              </w:rPr>
              <w:t>Общая трудоемкость дисциплины</w:t>
            </w:r>
          </w:p>
        </w:tc>
        <w:tc>
          <w:tcPr>
            <w:tcW w:w="22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765" w:rsidRPr="00A86765" w:rsidRDefault="00571E76" w:rsidP="00A86765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144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86765" w:rsidRPr="00A86765" w:rsidRDefault="00571E76" w:rsidP="00A86765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144</w:t>
            </w:r>
          </w:p>
        </w:tc>
      </w:tr>
      <w:tr w:rsidR="00A86765" w:rsidRPr="00A86765" w:rsidTr="00BD72B3">
        <w:trPr>
          <w:trHeight w:hRule="exact" w:val="990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765" w:rsidRPr="00A86765" w:rsidRDefault="00A86765" w:rsidP="00A86765">
            <w:pPr>
              <w:suppressAutoHyphens w:val="0"/>
              <w:ind w:left="0" w:firstLineChars="14" w:firstLine="34"/>
              <w:jc w:val="left"/>
              <w:rPr>
                <w:lang w:eastAsia="ru-RU"/>
              </w:rPr>
            </w:pPr>
            <w:r w:rsidRPr="00A86765">
              <w:rPr>
                <w:lang w:eastAsia="ru-RU"/>
              </w:rPr>
              <w:t>Контактная</w:t>
            </w:r>
            <w:r w:rsidRPr="00A86765">
              <w:rPr>
                <w:b/>
                <w:bCs/>
                <w:lang w:eastAsia="ru-RU"/>
              </w:rPr>
              <w:t xml:space="preserve"> </w:t>
            </w:r>
            <w:r w:rsidRPr="00A86765">
              <w:rPr>
                <w:lang w:eastAsia="ru-RU"/>
              </w:rPr>
              <w:t>работа обучающихся с преподавателем (всего)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765" w:rsidRPr="00A86765" w:rsidRDefault="00A86765" w:rsidP="00571E76">
            <w:pPr>
              <w:suppressAutoHyphens w:val="0"/>
              <w:ind w:left="0"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48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765" w:rsidRPr="00A86765" w:rsidRDefault="00571E76" w:rsidP="00571E76">
            <w:pPr>
              <w:suppressAutoHyphens w:val="0"/>
              <w:ind w:left="0" w:firstLine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</w:tr>
      <w:tr w:rsidR="00A86765" w:rsidRPr="00A86765" w:rsidTr="00BD72B3">
        <w:trPr>
          <w:trHeight w:hRule="exact" w:val="565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765" w:rsidRPr="00A86765" w:rsidRDefault="00A86765" w:rsidP="00A86765">
            <w:pPr>
              <w:suppressAutoHyphens w:val="0"/>
              <w:ind w:left="0" w:firstLineChars="14" w:firstLine="34"/>
              <w:jc w:val="left"/>
              <w:rPr>
                <w:lang w:eastAsia="ru-RU"/>
              </w:rPr>
            </w:pPr>
            <w:r w:rsidRPr="00A86765">
              <w:rPr>
                <w:lang w:eastAsia="ru-RU"/>
              </w:rPr>
              <w:t>Аудиторная работа (всего</w:t>
            </w:r>
            <w:r w:rsidRPr="00A86765">
              <w:rPr>
                <w:b/>
                <w:bCs/>
                <w:lang w:eastAsia="ru-RU"/>
              </w:rPr>
              <w:t>)</w:t>
            </w:r>
            <w:r w:rsidRPr="00A86765">
              <w:rPr>
                <w:lang w:eastAsia="ru-RU"/>
              </w:rPr>
              <w:t>: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765" w:rsidRPr="00A86765" w:rsidRDefault="00A86765" w:rsidP="00571E76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765" w:rsidRPr="00A86765" w:rsidRDefault="00571E76" w:rsidP="00571E76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A86765" w:rsidRPr="00A86765" w:rsidTr="00BD72B3">
        <w:trPr>
          <w:trHeight w:hRule="exact" w:val="433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765" w:rsidRPr="00A86765" w:rsidRDefault="00A86765" w:rsidP="00A86765">
            <w:pPr>
              <w:suppressAutoHyphens w:val="0"/>
              <w:ind w:left="0" w:firstLineChars="14" w:firstLine="34"/>
              <w:jc w:val="left"/>
              <w:rPr>
                <w:lang w:eastAsia="ru-RU"/>
              </w:rPr>
            </w:pPr>
            <w:r w:rsidRPr="00A86765">
              <w:rPr>
                <w:lang w:eastAsia="ru-RU"/>
              </w:rPr>
              <w:t>в том числе: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765" w:rsidRPr="00A86765" w:rsidRDefault="00A86765" w:rsidP="00571E76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765" w:rsidRPr="00A86765" w:rsidRDefault="00A86765" w:rsidP="00571E76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</w:p>
        </w:tc>
      </w:tr>
      <w:tr w:rsidR="00A86765" w:rsidRPr="00A86765" w:rsidTr="00BD72B3">
        <w:trPr>
          <w:trHeight w:hRule="exact" w:val="296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765" w:rsidRPr="00A86765" w:rsidRDefault="00A86765" w:rsidP="00A86765">
            <w:pPr>
              <w:suppressAutoHyphens w:val="0"/>
              <w:ind w:left="0" w:firstLineChars="14" w:firstLine="34"/>
              <w:jc w:val="left"/>
              <w:rPr>
                <w:lang w:eastAsia="ru-RU"/>
              </w:rPr>
            </w:pPr>
            <w:r w:rsidRPr="00A86765">
              <w:rPr>
                <w:lang w:eastAsia="ru-RU"/>
              </w:rPr>
              <w:t>лекции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765" w:rsidRPr="00A86765" w:rsidRDefault="00571E76" w:rsidP="00571E76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765" w:rsidRPr="00A86765" w:rsidRDefault="00F603A2" w:rsidP="00571E76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A86765" w:rsidRPr="00A86765" w:rsidTr="00BD72B3">
        <w:trPr>
          <w:trHeight w:hRule="exact" w:val="587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765" w:rsidRPr="00A86765" w:rsidRDefault="00A86765" w:rsidP="00A86765">
            <w:pPr>
              <w:suppressAutoHyphens w:val="0"/>
              <w:ind w:left="0" w:firstLineChars="14" w:firstLine="34"/>
              <w:jc w:val="left"/>
              <w:rPr>
                <w:lang w:eastAsia="ru-RU"/>
              </w:rPr>
            </w:pPr>
            <w:r w:rsidRPr="00A86765">
              <w:rPr>
                <w:lang w:eastAsia="ru-RU"/>
              </w:rPr>
              <w:t>семинары, практические занятия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765" w:rsidRPr="00A86765" w:rsidRDefault="00571E76" w:rsidP="00571E76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765" w:rsidRPr="00A86765" w:rsidRDefault="00571E76" w:rsidP="00571E76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A86765" w:rsidRPr="00A86765" w:rsidTr="00BD72B3">
        <w:trPr>
          <w:trHeight w:hRule="exact" w:val="393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765" w:rsidRPr="00A86765" w:rsidRDefault="00A86765" w:rsidP="00A86765">
            <w:pPr>
              <w:suppressAutoHyphens w:val="0"/>
              <w:ind w:left="0" w:firstLineChars="14" w:firstLine="34"/>
              <w:jc w:val="left"/>
              <w:rPr>
                <w:lang w:eastAsia="ru-RU"/>
              </w:rPr>
            </w:pPr>
            <w:r w:rsidRPr="00A86765">
              <w:rPr>
                <w:lang w:eastAsia="ru-RU"/>
              </w:rPr>
              <w:t>лабораторные работы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765" w:rsidRPr="00A86765" w:rsidRDefault="00A86765" w:rsidP="00571E76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765" w:rsidRPr="00A86765" w:rsidRDefault="00A86765" w:rsidP="00571E76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</w:p>
        </w:tc>
      </w:tr>
      <w:tr w:rsidR="00A86765" w:rsidRPr="00A86765" w:rsidTr="00BD72B3">
        <w:trPr>
          <w:trHeight w:hRule="exact" w:val="870"/>
          <w:jc w:val="center"/>
        </w:trPr>
        <w:tc>
          <w:tcPr>
            <w:tcW w:w="384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765" w:rsidRPr="00A86765" w:rsidRDefault="00A86765" w:rsidP="00A86765">
            <w:pPr>
              <w:suppressAutoHyphens w:val="0"/>
              <w:ind w:left="0" w:firstLineChars="14" w:firstLine="34"/>
              <w:jc w:val="left"/>
              <w:rPr>
                <w:lang w:eastAsia="ru-RU"/>
              </w:rPr>
            </w:pPr>
            <w:r w:rsidRPr="00A86765">
              <w:rPr>
                <w:lang w:eastAsia="ru-RU"/>
              </w:rPr>
              <w:t>Внеаудиторная работа (всего):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765" w:rsidRPr="00A86765" w:rsidRDefault="00571E76" w:rsidP="00571E76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78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765" w:rsidRPr="00A86765" w:rsidRDefault="00571E76" w:rsidP="00571E76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127</w:t>
            </w:r>
          </w:p>
        </w:tc>
      </w:tr>
      <w:tr w:rsidR="00A86765" w:rsidRPr="00A86765" w:rsidTr="00BD72B3">
        <w:trPr>
          <w:trHeight w:hRule="exact" w:val="303"/>
          <w:jc w:val="center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65" w:rsidRPr="00A86765" w:rsidRDefault="00A86765" w:rsidP="00A86765">
            <w:pPr>
              <w:suppressAutoHyphens w:val="0"/>
              <w:ind w:left="0" w:firstLineChars="14" w:firstLine="34"/>
              <w:jc w:val="left"/>
              <w:rPr>
                <w:lang w:eastAsia="ru-RU"/>
              </w:rPr>
            </w:pPr>
            <w:r w:rsidRPr="00A86765">
              <w:rPr>
                <w:lang w:eastAsia="ru-RU"/>
              </w:rPr>
              <w:t>в том числе: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765" w:rsidRPr="00A86765" w:rsidRDefault="00571E76" w:rsidP="00571E76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566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765" w:rsidRPr="00A86765" w:rsidRDefault="00571E76" w:rsidP="00571E76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A86765" w:rsidRPr="00A86765" w:rsidTr="00BD72B3">
        <w:trPr>
          <w:trHeight w:val="263"/>
          <w:jc w:val="center"/>
        </w:trPr>
        <w:tc>
          <w:tcPr>
            <w:tcW w:w="3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65" w:rsidRPr="00A86765" w:rsidRDefault="00A86765" w:rsidP="00A86765">
            <w:pPr>
              <w:suppressAutoHyphens w:val="0"/>
              <w:ind w:left="0" w:firstLineChars="14" w:firstLine="34"/>
              <w:jc w:val="left"/>
              <w:rPr>
                <w:iCs/>
                <w:lang w:eastAsia="ru-RU"/>
              </w:rPr>
            </w:pPr>
            <w:r w:rsidRPr="00A86765">
              <w:rPr>
                <w:iCs/>
                <w:lang w:eastAsia="ru-RU"/>
              </w:rPr>
              <w:t>консультация по дисциплине</w:t>
            </w:r>
          </w:p>
        </w:tc>
        <w:tc>
          <w:tcPr>
            <w:tcW w:w="22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765" w:rsidRPr="00A86765" w:rsidRDefault="00A86765" w:rsidP="00571E76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</w:p>
        </w:tc>
        <w:tc>
          <w:tcPr>
            <w:tcW w:w="2566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86765" w:rsidRPr="00A86765" w:rsidRDefault="00A86765" w:rsidP="00571E76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</w:p>
        </w:tc>
      </w:tr>
      <w:tr w:rsidR="00A86765" w:rsidRPr="00A86765" w:rsidTr="00BD72B3">
        <w:trPr>
          <w:trHeight w:hRule="exact" w:val="728"/>
          <w:jc w:val="center"/>
        </w:trPr>
        <w:tc>
          <w:tcPr>
            <w:tcW w:w="38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765" w:rsidRPr="00A86765" w:rsidRDefault="00A86765" w:rsidP="00A86765">
            <w:pPr>
              <w:suppressAutoHyphens w:val="0"/>
              <w:ind w:left="0" w:firstLineChars="14" w:firstLine="34"/>
              <w:jc w:val="left"/>
              <w:rPr>
                <w:lang w:eastAsia="ru-RU"/>
              </w:rPr>
            </w:pPr>
            <w:r w:rsidRPr="00A86765">
              <w:rPr>
                <w:lang w:eastAsia="ru-RU"/>
              </w:rPr>
              <w:t>Самостоятельная работа обучающихся</w:t>
            </w:r>
            <w:r w:rsidRPr="00A86765">
              <w:rPr>
                <w:b/>
                <w:bCs/>
                <w:lang w:eastAsia="ru-RU"/>
              </w:rPr>
              <w:t xml:space="preserve"> </w:t>
            </w:r>
            <w:r w:rsidRPr="00A86765">
              <w:rPr>
                <w:lang w:eastAsia="ru-RU"/>
              </w:rPr>
              <w:t>(всего)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765" w:rsidRPr="00A86765" w:rsidRDefault="00571E76" w:rsidP="00571E76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78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6765" w:rsidRPr="00A86765" w:rsidRDefault="00571E76" w:rsidP="00571E76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127</w:t>
            </w:r>
          </w:p>
        </w:tc>
      </w:tr>
      <w:tr w:rsidR="00A86765" w:rsidRPr="00A86765" w:rsidTr="00BD72B3">
        <w:trPr>
          <w:trHeight w:hRule="exact" w:val="597"/>
          <w:jc w:val="center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65" w:rsidRPr="00A86765" w:rsidRDefault="00A86765" w:rsidP="00A86765">
            <w:pPr>
              <w:suppressAutoHyphens w:val="0"/>
              <w:ind w:left="0" w:firstLineChars="14" w:firstLine="34"/>
              <w:jc w:val="left"/>
              <w:rPr>
                <w:lang w:eastAsia="ru-RU"/>
              </w:rPr>
            </w:pPr>
            <w:r w:rsidRPr="00A86765">
              <w:rPr>
                <w:lang w:eastAsia="ru-RU"/>
              </w:rPr>
              <w:t>Вид промежуточной аттестации обучающегося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65" w:rsidRPr="00A86765" w:rsidRDefault="00571E76" w:rsidP="00571E76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</w:t>
            </w:r>
          </w:p>
        </w:tc>
        <w:tc>
          <w:tcPr>
            <w:tcW w:w="2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65" w:rsidRPr="00A86765" w:rsidRDefault="001E10FC" w:rsidP="00571E76">
            <w:pPr>
              <w:suppressAutoHyphens w:val="0"/>
              <w:ind w:left="0"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 w:rsidR="00A86765" w:rsidRPr="00A86765" w:rsidTr="00BD72B3">
        <w:trPr>
          <w:trHeight w:val="362"/>
          <w:jc w:val="center"/>
        </w:trPr>
        <w:tc>
          <w:tcPr>
            <w:tcW w:w="3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765" w:rsidRPr="00A86765" w:rsidRDefault="00A86765" w:rsidP="00A86765">
            <w:pPr>
              <w:suppressAutoHyphens w:val="0"/>
              <w:ind w:left="0" w:firstLineChars="14" w:firstLine="34"/>
              <w:jc w:val="left"/>
              <w:rPr>
                <w:lang w:eastAsia="ru-RU"/>
              </w:rPr>
            </w:pPr>
            <w:r w:rsidRPr="00A86765">
              <w:rPr>
                <w:lang w:eastAsia="ru-RU"/>
              </w:rPr>
              <w:t>Экзамен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765" w:rsidRPr="00A86765" w:rsidRDefault="00A86765" w:rsidP="00A86765">
            <w:pPr>
              <w:suppressAutoHyphens w:val="0"/>
              <w:ind w:left="0" w:firstLine="0"/>
              <w:jc w:val="left"/>
              <w:rPr>
                <w:lang w:eastAsia="ru-RU"/>
              </w:rPr>
            </w:pPr>
          </w:p>
        </w:tc>
        <w:tc>
          <w:tcPr>
            <w:tcW w:w="2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765" w:rsidRPr="00A86765" w:rsidRDefault="00A86765" w:rsidP="00A86765">
            <w:pPr>
              <w:suppressAutoHyphens w:val="0"/>
              <w:ind w:left="0" w:firstLine="0"/>
              <w:jc w:val="left"/>
              <w:rPr>
                <w:lang w:eastAsia="ru-RU"/>
              </w:rPr>
            </w:pPr>
          </w:p>
        </w:tc>
      </w:tr>
    </w:tbl>
    <w:p w:rsidR="00A86765" w:rsidRPr="00A86765" w:rsidRDefault="00A86765" w:rsidP="00A86765">
      <w:pPr>
        <w:spacing w:before="59"/>
        <w:ind w:left="0" w:right="179" w:firstLine="0"/>
        <w:jc w:val="left"/>
        <w:rPr>
          <w:i/>
        </w:rPr>
      </w:pPr>
    </w:p>
    <w:p w:rsidR="001E10FC" w:rsidRDefault="00F603A2" w:rsidP="00571E76">
      <w:pPr>
        <w:widowControl w:val="0"/>
        <w:tabs>
          <w:tab w:val="left" w:pos="525"/>
        </w:tabs>
        <w:suppressAutoHyphens w:val="0"/>
        <w:autoSpaceDE w:val="0"/>
        <w:ind w:left="284" w:right="384" w:firstLine="0"/>
        <w:outlineLvl w:val="0"/>
        <w:rPr>
          <w:b/>
          <w:bCs/>
          <w:kern w:val="32"/>
        </w:rPr>
      </w:pPr>
      <w:bookmarkStart w:id="3" w:name="_Toc459975980"/>
      <w:r>
        <w:rPr>
          <w:b/>
          <w:bCs/>
          <w:kern w:val="32"/>
        </w:rPr>
        <w:t>4.</w:t>
      </w:r>
      <w:r w:rsidR="001E10FC" w:rsidRPr="001E10FC">
        <w:rPr>
          <w:b/>
          <w:bCs/>
          <w:kern w:val="32"/>
        </w:rPr>
        <w:t xml:space="preserve">Содержание </w:t>
      </w:r>
      <w:r>
        <w:rPr>
          <w:b/>
          <w:bCs/>
          <w:kern w:val="32"/>
        </w:rPr>
        <w:t xml:space="preserve">учебной </w:t>
      </w:r>
      <w:r w:rsidR="001E10FC" w:rsidRPr="001E10FC">
        <w:rPr>
          <w:b/>
          <w:bCs/>
          <w:kern w:val="32"/>
        </w:rPr>
        <w:t>дисциплины, структурированное по темам (разделам) с указанием отведенного на них количества академических часов и видов учебных</w:t>
      </w:r>
      <w:r w:rsidR="001E10FC" w:rsidRPr="001E10FC">
        <w:rPr>
          <w:b/>
          <w:bCs/>
          <w:spacing w:val="-7"/>
          <w:kern w:val="32"/>
        </w:rPr>
        <w:t xml:space="preserve"> </w:t>
      </w:r>
      <w:r w:rsidR="001E10FC" w:rsidRPr="001E10FC">
        <w:rPr>
          <w:b/>
          <w:bCs/>
          <w:kern w:val="32"/>
        </w:rPr>
        <w:t>занятий</w:t>
      </w:r>
      <w:bookmarkEnd w:id="3"/>
    </w:p>
    <w:p w:rsidR="00571E76" w:rsidRDefault="00571E76" w:rsidP="00571E76">
      <w:pPr>
        <w:widowControl w:val="0"/>
        <w:tabs>
          <w:tab w:val="left" w:pos="525"/>
        </w:tabs>
        <w:suppressAutoHyphens w:val="0"/>
        <w:autoSpaceDE w:val="0"/>
        <w:ind w:left="284" w:right="384" w:firstLine="0"/>
        <w:outlineLvl w:val="0"/>
        <w:rPr>
          <w:b/>
          <w:bCs/>
          <w:kern w:val="32"/>
        </w:rPr>
      </w:pPr>
    </w:p>
    <w:p w:rsidR="00571E76" w:rsidRDefault="00571E76" w:rsidP="00571E76">
      <w:pPr>
        <w:widowControl w:val="0"/>
        <w:tabs>
          <w:tab w:val="left" w:pos="525"/>
        </w:tabs>
        <w:suppressAutoHyphens w:val="0"/>
        <w:autoSpaceDE w:val="0"/>
        <w:ind w:left="284" w:right="384" w:firstLine="0"/>
        <w:outlineLvl w:val="0"/>
        <w:rPr>
          <w:b/>
          <w:bCs/>
          <w:kern w:val="32"/>
        </w:rPr>
      </w:pPr>
    </w:p>
    <w:p w:rsidR="00571E76" w:rsidRDefault="00571E76" w:rsidP="00571E76">
      <w:pPr>
        <w:widowControl w:val="0"/>
        <w:tabs>
          <w:tab w:val="left" w:pos="525"/>
        </w:tabs>
        <w:suppressAutoHyphens w:val="0"/>
        <w:autoSpaceDE w:val="0"/>
        <w:ind w:left="284" w:right="384" w:firstLine="0"/>
        <w:outlineLvl w:val="0"/>
        <w:rPr>
          <w:b/>
          <w:bCs/>
          <w:kern w:val="32"/>
        </w:rPr>
      </w:pPr>
    </w:p>
    <w:p w:rsidR="00571E76" w:rsidRDefault="00571E76" w:rsidP="00571E76">
      <w:pPr>
        <w:widowControl w:val="0"/>
        <w:tabs>
          <w:tab w:val="left" w:pos="525"/>
        </w:tabs>
        <w:suppressAutoHyphens w:val="0"/>
        <w:autoSpaceDE w:val="0"/>
        <w:ind w:left="284" w:right="384" w:firstLine="0"/>
        <w:outlineLvl w:val="0"/>
        <w:rPr>
          <w:b/>
          <w:bCs/>
          <w:kern w:val="32"/>
        </w:rPr>
      </w:pPr>
    </w:p>
    <w:p w:rsidR="00571E76" w:rsidRDefault="00571E76" w:rsidP="00571E76">
      <w:pPr>
        <w:widowControl w:val="0"/>
        <w:tabs>
          <w:tab w:val="left" w:pos="525"/>
        </w:tabs>
        <w:suppressAutoHyphens w:val="0"/>
        <w:autoSpaceDE w:val="0"/>
        <w:ind w:left="284" w:right="384" w:firstLine="0"/>
        <w:outlineLvl w:val="0"/>
        <w:rPr>
          <w:b/>
          <w:bCs/>
          <w:kern w:val="32"/>
        </w:rPr>
      </w:pPr>
    </w:p>
    <w:p w:rsidR="00571E76" w:rsidRDefault="00571E76" w:rsidP="00571E76">
      <w:pPr>
        <w:widowControl w:val="0"/>
        <w:tabs>
          <w:tab w:val="left" w:pos="525"/>
        </w:tabs>
        <w:suppressAutoHyphens w:val="0"/>
        <w:autoSpaceDE w:val="0"/>
        <w:ind w:left="284" w:right="384" w:firstLine="0"/>
        <w:outlineLvl w:val="0"/>
        <w:rPr>
          <w:b/>
          <w:bCs/>
          <w:kern w:val="32"/>
        </w:rPr>
      </w:pPr>
    </w:p>
    <w:p w:rsidR="00571E76" w:rsidRDefault="00571E76" w:rsidP="00571E76">
      <w:pPr>
        <w:widowControl w:val="0"/>
        <w:tabs>
          <w:tab w:val="left" w:pos="525"/>
        </w:tabs>
        <w:suppressAutoHyphens w:val="0"/>
        <w:autoSpaceDE w:val="0"/>
        <w:ind w:left="284" w:right="384" w:firstLine="0"/>
        <w:outlineLvl w:val="0"/>
        <w:rPr>
          <w:b/>
          <w:bCs/>
          <w:kern w:val="32"/>
        </w:rPr>
      </w:pPr>
    </w:p>
    <w:p w:rsidR="00571E76" w:rsidRPr="001E10FC" w:rsidRDefault="00571E76" w:rsidP="00571E76">
      <w:pPr>
        <w:widowControl w:val="0"/>
        <w:tabs>
          <w:tab w:val="left" w:pos="525"/>
        </w:tabs>
        <w:suppressAutoHyphens w:val="0"/>
        <w:autoSpaceDE w:val="0"/>
        <w:ind w:left="284" w:right="384" w:firstLine="0"/>
        <w:outlineLvl w:val="0"/>
        <w:rPr>
          <w:b/>
          <w:bCs/>
          <w:kern w:val="32"/>
        </w:rPr>
      </w:pPr>
    </w:p>
    <w:p w:rsidR="00571E76" w:rsidRDefault="001E10FC" w:rsidP="00571E76">
      <w:pPr>
        <w:numPr>
          <w:ilvl w:val="1"/>
          <w:numId w:val="0"/>
        </w:numPr>
        <w:tabs>
          <w:tab w:val="num" w:pos="0"/>
        </w:tabs>
        <w:spacing w:before="280" w:after="280"/>
        <w:ind w:left="576" w:hanging="576"/>
        <w:outlineLvl w:val="1"/>
        <w:rPr>
          <w:b/>
          <w:bCs/>
          <w:i/>
        </w:rPr>
      </w:pPr>
      <w:bookmarkStart w:id="4" w:name="_Toc459975981"/>
      <w:r w:rsidRPr="00F603A2">
        <w:rPr>
          <w:b/>
          <w:bCs/>
          <w:i/>
        </w:rPr>
        <w:lastRenderedPageBreak/>
        <w:t xml:space="preserve">4.1 Разделы </w:t>
      </w:r>
      <w:r w:rsidR="00571E76">
        <w:rPr>
          <w:b/>
          <w:bCs/>
          <w:i/>
          <w:kern w:val="32"/>
        </w:rPr>
        <w:t>уче</w:t>
      </w:r>
      <w:r w:rsidR="00F603A2" w:rsidRPr="00F603A2">
        <w:rPr>
          <w:b/>
          <w:bCs/>
          <w:i/>
          <w:kern w:val="32"/>
        </w:rPr>
        <w:t>бной</w:t>
      </w:r>
      <w:r w:rsidR="00F603A2" w:rsidRPr="00F603A2">
        <w:rPr>
          <w:b/>
          <w:bCs/>
          <w:kern w:val="32"/>
        </w:rPr>
        <w:t xml:space="preserve"> </w:t>
      </w:r>
      <w:r w:rsidRPr="00F603A2">
        <w:rPr>
          <w:b/>
          <w:bCs/>
          <w:i/>
        </w:rPr>
        <w:t>дисциплины и трудоемкость по видам учебных занятий (в академических</w:t>
      </w:r>
      <w:r w:rsidRPr="00F603A2">
        <w:rPr>
          <w:b/>
          <w:bCs/>
          <w:i/>
          <w:spacing w:val="-6"/>
        </w:rPr>
        <w:t xml:space="preserve"> </w:t>
      </w:r>
      <w:r w:rsidRPr="00F603A2">
        <w:rPr>
          <w:b/>
          <w:bCs/>
          <w:i/>
        </w:rPr>
        <w:t>часах)</w:t>
      </w:r>
      <w:bookmarkEnd w:id="4"/>
    </w:p>
    <w:p w:rsidR="00DE4192" w:rsidRPr="00377FDE" w:rsidRDefault="00DE4192" w:rsidP="00571E76">
      <w:pPr>
        <w:numPr>
          <w:ilvl w:val="1"/>
          <w:numId w:val="0"/>
        </w:numPr>
        <w:tabs>
          <w:tab w:val="num" w:pos="0"/>
        </w:tabs>
        <w:spacing w:before="280" w:after="280"/>
        <w:ind w:left="576" w:hanging="576"/>
        <w:jc w:val="center"/>
        <w:outlineLvl w:val="1"/>
      </w:pPr>
      <w:r w:rsidRPr="00377FDE">
        <w:rPr>
          <w:b/>
        </w:rPr>
        <w:t>Очная форма обучения</w:t>
      </w:r>
    </w:p>
    <w:tbl>
      <w:tblPr>
        <w:tblW w:w="1041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17"/>
        <w:gridCol w:w="3255"/>
        <w:gridCol w:w="567"/>
        <w:gridCol w:w="709"/>
        <w:gridCol w:w="567"/>
        <w:gridCol w:w="567"/>
        <w:gridCol w:w="850"/>
        <w:gridCol w:w="567"/>
        <w:gridCol w:w="426"/>
        <w:gridCol w:w="425"/>
        <w:gridCol w:w="2062"/>
      </w:tblGrid>
      <w:tr w:rsidR="00DE4192" w:rsidRPr="00377FDE" w:rsidTr="00F603A2">
        <w:trPr>
          <w:cantSplit/>
          <w:trHeight w:val="742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4B313E" w:rsidRDefault="00DE4192" w:rsidP="0018120E">
            <w:pPr>
              <w:tabs>
                <w:tab w:val="left" w:pos="643"/>
              </w:tabs>
              <w:ind w:left="0" w:firstLine="0"/>
              <w:jc w:val="center"/>
              <w:rPr>
                <w:b/>
                <w:szCs w:val="22"/>
              </w:rPr>
            </w:pPr>
            <w:r w:rsidRPr="004B313E">
              <w:rPr>
                <w:b/>
                <w:szCs w:val="20"/>
              </w:rPr>
              <w:t>№</w:t>
            </w:r>
          </w:p>
        </w:tc>
        <w:tc>
          <w:tcPr>
            <w:tcW w:w="3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77FDE">
              <w:rPr>
                <w:b/>
                <w:sz w:val="22"/>
                <w:szCs w:val="22"/>
              </w:rPr>
              <w:t>Разделы и темы</w:t>
            </w:r>
          </w:p>
          <w:p w:rsidR="00DE4192" w:rsidRPr="00377FDE" w:rsidRDefault="00DE4192" w:rsidP="0018120E">
            <w:pPr>
              <w:tabs>
                <w:tab w:val="left" w:pos="643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77FDE">
              <w:rPr>
                <w:b/>
                <w:sz w:val="22"/>
                <w:szCs w:val="22"/>
              </w:rPr>
              <w:t>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E4192" w:rsidRPr="00377FDE" w:rsidRDefault="00DE4192" w:rsidP="00F603A2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  <w:sz w:val="22"/>
                <w:szCs w:val="22"/>
              </w:rPr>
            </w:pPr>
            <w:r w:rsidRPr="00377FDE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41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F603A2" w:rsidRDefault="00DE4192" w:rsidP="0018120E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 w:rsidRPr="00F603A2">
              <w:rPr>
                <w:b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192" w:rsidRPr="00F603A2" w:rsidRDefault="00DE4192" w:rsidP="0018120E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  <w:i/>
              </w:rPr>
            </w:pPr>
            <w:r w:rsidRPr="00F603A2">
              <w:rPr>
                <w:b/>
              </w:rPr>
              <w:t>Формы текущего контроля успеваемости Форма промежуточной аттестации</w:t>
            </w:r>
          </w:p>
          <w:p w:rsidR="00DE4192" w:rsidRPr="00F603A2" w:rsidRDefault="00DE4192" w:rsidP="0018120E">
            <w:pPr>
              <w:tabs>
                <w:tab w:val="left" w:pos="643"/>
              </w:tabs>
              <w:ind w:left="89" w:right="113" w:firstLine="24"/>
              <w:jc w:val="center"/>
            </w:pPr>
            <w:r w:rsidRPr="00F603A2">
              <w:rPr>
                <w:b/>
                <w:i/>
              </w:rPr>
              <w:t>(по семестрам)</w:t>
            </w:r>
          </w:p>
        </w:tc>
      </w:tr>
      <w:tr w:rsidR="00DE4192" w:rsidRPr="00377FDE" w:rsidTr="00F603A2">
        <w:trPr>
          <w:cantSplit/>
          <w:trHeight w:val="438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4B313E" w:rsidRDefault="00DE4192" w:rsidP="0018120E">
            <w:pPr>
              <w:tabs>
                <w:tab w:val="left" w:pos="643"/>
              </w:tabs>
              <w:snapToGrid w:val="0"/>
              <w:rPr>
                <w:szCs w:val="20"/>
              </w:rPr>
            </w:pPr>
          </w:p>
        </w:tc>
        <w:tc>
          <w:tcPr>
            <w:tcW w:w="3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E4192" w:rsidRPr="00377FDE" w:rsidRDefault="00DE4192" w:rsidP="00F603A2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  <w:sz w:val="18"/>
                <w:szCs w:val="18"/>
              </w:rPr>
            </w:pPr>
            <w:r w:rsidRPr="00377FD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F603A2" w:rsidRDefault="00DE4192" w:rsidP="0018120E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 w:rsidRPr="00F603A2">
              <w:rPr>
                <w:b/>
              </w:rPr>
              <w:t>Из них аудиторные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E4192" w:rsidRPr="00F603A2" w:rsidRDefault="00DE4192" w:rsidP="00F603A2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</w:rPr>
            </w:pPr>
            <w:proofErr w:type="spellStart"/>
            <w:r w:rsidRPr="00F603A2">
              <w:rPr>
                <w:b/>
              </w:rPr>
              <w:t>Самостоят.работа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E4192" w:rsidRPr="00F603A2" w:rsidRDefault="00DE4192" w:rsidP="00F603A2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</w:rPr>
            </w:pPr>
            <w:r w:rsidRPr="00F603A2">
              <w:rPr>
                <w:b/>
              </w:rPr>
              <w:t>Контрольная работа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E4192" w:rsidRPr="00F603A2" w:rsidRDefault="00DE4192" w:rsidP="00F603A2">
            <w:pPr>
              <w:tabs>
                <w:tab w:val="left" w:pos="643"/>
              </w:tabs>
              <w:ind w:left="113" w:right="113" w:firstLine="0"/>
              <w:jc w:val="center"/>
            </w:pPr>
            <w:r w:rsidRPr="00F603A2">
              <w:rPr>
                <w:b/>
              </w:rPr>
              <w:t>Курсовая работа</w:t>
            </w: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192" w:rsidRPr="00F603A2" w:rsidRDefault="00DE4192" w:rsidP="0018120E">
            <w:pPr>
              <w:tabs>
                <w:tab w:val="left" w:pos="643"/>
              </w:tabs>
              <w:snapToGrid w:val="0"/>
            </w:pPr>
          </w:p>
        </w:tc>
      </w:tr>
      <w:tr w:rsidR="00571E76" w:rsidRPr="00377FDE" w:rsidTr="005A3FD3">
        <w:trPr>
          <w:cantSplit/>
          <w:trHeight w:val="1959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4B313E" w:rsidRDefault="00571E76" w:rsidP="0018120E">
            <w:pPr>
              <w:tabs>
                <w:tab w:val="left" w:pos="643"/>
              </w:tabs>
              <w:snapToGrid w:val="0"/>
              <w:rPr>
                <w:szCs w:val="20"/>
              </w:rPr>
            </w:pPr>
          </w:p>
        </w:tc>
        <w:tc>
          <w:tcPr>
            <w:tcW w:w="3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1E76" w:rsidRPr="00F603A2" w:rsidRDefault="00571E76" w:rsidP="00F603A2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</w:rPr>
            </w:pPr>
            <w:r w:rsidRPr="00F603A2">
              <w:rPr>
                <w:b/>
              </w:rPr>
              <w:t>Лекции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1E76" w:rsidRPr="00F603A2" w:rsidRDefault="00571E76" w:rsidP="00F603A2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</w:rPr>
            </w:pPr>
            <w:proofErr w:type="spellStart"/>
            <w:r w:rsidRPr="00F603A2">
              <w:rPr>
                <w:b/>
              </w:rPr>
              <w:t>Лаборатор</w:t>
            </w:r>
            <w:proofErr w:type="spellEnd"/>
            <w:r w:rsidRPr="00F603A2">
              <w:rPr>
                <w:b/>
              </w:rPr>
              <w:t>.</w:t>
            </w:r>
          </w:p>
          <w:p w:rsidR="00571E76" w:rsidRPr="00F603A2" w:rsidRDefault="00571E76" w:rsidP="00F603A2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</w:rPr>
            </w:pPr>
            <w:r w:rsidRPr="00F603A2">
              <w:rPr>
                <w:b/>
              </w:rPr>
              <w:t>практикум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71E76" w:rsidRPr="00F603A2" w:rsidRDefault="00571E76" w:rsidP="00F603A2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</w:rPr>
            </w:pPr>
            <w:proofErr w:type="spellStart"/>
            <w:r w:rsidRPr="00F603A2">
              <w:rPr>
                <w:b/>
              </w:rPr>
              <w:t>Практическ.занятия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F603A2" w:rsidRDefault="00571E76" w:rsidP="0018120E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F603A2" w:rsidRDefault="00571E76" w:rsidP="0018120E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F603A2" w:rsidRDefault="00571E76" w:rsidP="0018120E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76" w:rsidRPr="00F603A2" w:rsidRDefault="00571E76" w:rsidP="0018120E">
            <w:pPr>
              <w:tabs>
                <w:tab w:val="left" w:pos="643"/>
              </w:tabs>
              <w:snapToGrid w:val="0"/>
            </w:pPr>
          </w:p>
        </w:tc>
      </w:tr>
      <w:tr w:rsidR="00571E76" w:rsidRPr="00377FDE" w:rsidTr="00627A0B">
        <w:trPr>
          <w:trHeight w:val="28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4B313E" w:rsidRDefault="00571E76" w:rsidP="0018120E">
            <w:pPr>
              <w:widowControl w:val="0"/>
              <w:ind w:left="360" w:hanging="360"/>
              <w:rPr>
                <w:bCs/>
                <w:iCs/>
                <w:szCs w:val="22"/>
              </w:rPr>
            </w:pPr>
            <w:r w:rsidRPr="004B313E">
              <w:rPr>
                <w:szCs w:val="20"/>
              </w:rPr>
              <w:t>1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shd w:val="clear" w:color="auto" w:fill="FFFFFF"/>
              <w:tabs>
                <w:tab w:val="left" w:pos="43"/>
                <w:tab w:val="left" w:pos="185"/>
                <w:tab w:val="left" w:pos="326"/>
              </w:tabs>
              <w:ind w:left="35" w:firstLine="0"/>
              <w:jc w:val="left"/>
            </w:pPr>
            <w:r w:rsidRPr="00377FDE">
              <w:rPr>
                <w:bCs/>
                <w:iCs/>
                <w:sz w:val="22"/>
                <w:szCs w:val="22"/>
              </w:rPr>
              <w:t xml:space="preserve">Тема 1. </w:t>
            </w:r>
            <w:r w:rsidRPr="00377FDE">
              <w:rPr>
                <w:sz w:val="22"/>
                <w:szCs w:val="22"/>
              </w:rPr>
              <w:t>Эволюция связей с общественностью в органах государственной власти и управления Российской Федерации</w:t>
            </w:r>
            <w:r w:rsidRPr="00377FDE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ind w:left="0" w:firstLine="0"/>
              <w:jc w:val="center"/>
            </w:pPr>
            <w:r w:rsidRPr="00377FDE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4B313E">
            <w:pPr>
              <w:tabs>
                <w:tab w:val="left" w:pos="643"/>
              </w:tabs>
              <w:ind w:left="0" w:firstLine="0"/>
              <w:jc w:val="center"/>
            </w:pPr>
            <w:r w:rsidRPr="00377FDE">
              <w:t>1</w:t>
            </w:r>
            <w:r w:rsidR="004B313E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ind w:left="0" w:firstLine="0"/>
              <w:jc w:val="center"/>
            </w:pPr>
            <w:r w:rsidRPr="00377FDE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jc w:val="center"/>
            </w:pPr>
            <w:r>
              <w:t xml:space="preserve">    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4B313E" w:rsidP="0018120E">
            <w:pPr>
              <w:ind w:left="0" w:firstLine="0"/>
              <w:jc w:val="center"/>
            </w:pPr>
            <w: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</w:pPr>
            <w:r>
              <w:t>Опрос</w:t>
            </w:r>
          </w:p>
        </w:tc>
      </w:tr>
      <w:tr w:rsidR="00571E76" w:rsidRPr="00377FDE" w:rsidTr="008E06BF">
        <w:trPr>
          <w:trHeight w:val="28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4B313E" w:rsidRDefault="00571E76" w:rsidP="0018120E">
            <w:pPr>
              <w:widowControl w:val="0"/>
              <w:ind w:left="0" w:firstLine="0"/>
              <w:rPr>
                <w:szCs w:val="22"/>
              </w:rPr>
            </w:pPr>
            <w:r w:rsidRPr="004B313E">
              <w:rPr>
                <w:szCs w:val="20"/>
              </w:rPr>
              <w:t>2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pStyle w:val="213"/>
              <w:tabs>
                <w:tab w:val="left" w:pos="43"/>
                <w:tab w:val="left" w:pos="185"/>
                <w:tab w:val="left" w:pos="326"/>
              </w:tabs>
              <w:spacing w:line="240" w:lineRule="auto"/>
              <w:ind w:left="0" w:firstLine="0"/>
            </w:pPr>
            <w:r w:rsidRPr="00377FDE">
              <w:rPr>
                <w:sz w:val="22"/>
                <w:szCs w:val="22"/>
              </w:rPr>
              <w:t xml:space="preserve">Тема 2. Цели и функции служб СО в органах государственной власти.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ind w:left="0" w:firstLine="0"/>
              <w:jc w:val="center"/>
            </w:pPr>
            <w:r w:rsidRPr="00377FDE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4B313E" w:rsidP="0018120E">
            <w:pPr>
              <w:tabs>
                <w:tab w:val="left" w:pos="643"/>
              </w:tabs>
              <w:ind w:left="0" w:firstLine="0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ind w:left="0" w:firstLine="0"/>
              <w:jc w:val="center"/>
            </w:pPr>
            <w:r w:rsidRPr="00377FDE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jc w:val="center"/>
            </w:pPr>
            <w:r>
              <w:t xml:space="preserve">    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4B313E" w:rsidP="0018120E">
            <w:pPr>
              <w:ind w:left="0" w:firstLine="0"/>
              <w:jc w:val="center"/>
            </w:pPr>
            <w: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</w:pPr>
            <w:r>
              <w:t>опрос</w:t>
            </w:r>
          </w:p>
        </w:tc>
      </w:tr>
      <w:tr w:rsidR="00571E76" w:rsidRPr="00377FDE" w:rsidTr="00206BF2">
        <w:trPr>
          <w:trHeight w:val="28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4B313E" w:rsidRDefault="00571E76" w:rsidP="0018120E">
            <w:pPr>
              <w:widowControl w:val="0"/>
              <w:ind w:left="360" w:hanging="360"/>
              <w:rPr>
                <w:szCs w:val="22"/>
              </w:rPr>
            </w:pPr>
            <w:r w:rsidRPr="004B313E">
              <w:rPr>
                <w:szCs w:val="20"/>
              </w:rPr>
              <w:t>3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shd w:val="clear" w:color="auto" w:fill="FFFFFF"/>
              <w:tabs>
                <w:tab w:val="left" w:pos="43"/>
                <w:tab w:val="left" w:pos="185"/>
                <w:tab w:val="left" w:pos="326"/>
              </w:tabs>
              <w:ind w:left="35" w:firstLine="0"/>
              <w:jc w:val="left"/>
            </w:pPr>
            <w:r w:rsidRPr="00377FDE">
              <w:rPr>
                <w:sz w:val="22"/>
                <w:szCs w:val="22"/>
              </w:rPr>
              <w:t>Тема 3. Основные компоненты имиджа государственной власти: технологии и методы его продвижения.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ind w:left="0" w:firstLine="0"/>
              <w:jc w:val="center"/>
            </w:pPr>
            <w:r w:rsidRPr="00377FDE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4B313E" w:rsidP="0018120E">
            <w:pPr>
              <w:tabs>
                <w:tab w:val="left" w:pos="643"/>
              </w:tabs>
              <w:ind w:left="0" w:firstLine="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ind w:left="0" w:firstLine="0"/>
              <w:jc w:val="center"/>
            </w:pPr>
            <w:r w:rsidRPr="00377FDE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jc w:val="center"/>
            </w:pPr>
            <w:r>
              <w:t xml:space="preserve">     4</w:t>
            </w:r>
          </w:p>
          <w:p w:rsidR="00571E76" w:rsidRPr="00377FDE" w:rsidRDefault="00571E76" w:rsidP="0018120E">
            <w:pPr>
              <w:tabs>
                <w:tab w:val="left" w:pos="643"/>
              </w:tabs>
              <w:jc w:val="center"/>
            </w:pPr>
            <w:r>
              <w:t xml:space="preserve">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4B313E" w:rsidP="0018120E">
            <w:pPr>
              <w:ind w:left="0" w:firstLine="0"/>
              <w:jc w:val="center"/>
            </w:pPr>
            <w: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</w:pPr>
            <w:r>
              <w:t>доклад</w:t>
            </w:r>
          </w:p>
        </w:tc>
      </w:tr>
      <w:tr w:rsidR="00571E76" w:rsidRPr="00377FDE" w:rsidTr="00B31E11">
        <w:trPr>
          <w:trHeight w:val="28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4B313E" w:rsidRDefault="00571E76" w:rsidP="0018120E">
            <w:pPr>
              <w:widowControl w:val="0"/>
              <w:ind w:left="0" w:firstLine="0"/>
              <w:rPr>
                <w:szCs w:val="22"/>
              </w:rPr>
            </w:pPr>
            <w:r w:rsidRPr="004B313E">
              <w:rPr>
                <w:szCs w:val="20"/>
              </w:rPr>
              <w:t>4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shd w:val="clear" w:color="auto" w:fill="FFFFFF"/>
              <w:tabs>
                <w:tab w:val="left" w:pos="43"/>
                <w:tab w:val="left" w:pos="185"/>
                <w:tab w:val="left" w:pos="326"/>
              </w:tabs>
              <w:ind w:left="35" w:firstLine="0"/>
              <w:jc w:val="left"/>
            </w:pPr>
            <w:r w:rsidRPr="00377FDE">
              <w:rPr>
                <w:sz w:val="22"/>
                <w:szCs w:val="22"/>
              </w:rPr>
              <w:t>Тема 4. Конструирование имиджа государственной службы средствами СМИ и PR.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ind w:left="0" w:firstLine="0"/>
              <w:jc w:val="center"/>
            </w:pPr>
            <w:r w:rsidRPr="00377FDE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4B313E" w:rsidP="0018120E">
            <w:pPr>
              <w:tabs>
                <w:tab w:val="left" w:pos="643"/>
              </w:tabs>
              <w:ind w:left="0" w:firstLine="0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ind w:left="0" w:firstLine="0"/>
              <w:jc w:val="center"/>
            </w:pPr>
            <w:r w:rsidRPr="00377FDE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jc w:val="center"/>
            </w:pPr>
            <w:r>
              <w:t xml:space="preserve">     4</w:t>
            </w:r>
          </w:p>
          <w:p w:rsidR="00571E76" w:rsidRPr="00377FDE" w:rsidRDefault="00571E76" w:rsidP="0018120E">
            <w:pPr>
              <w:tabs>
                <w:tab w:val="left" w:pos="643"/>
              </w:tabs>
              <w:jc w:val="center"/>
            </w:pPr>
            <w:r w:rsidRPr="00377FDE">
              <w:t xml:space="preserve">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4B313E" w:rsidP="0018120E">
            <w:pPr>
              <w:ind w:left="0" w:firstLine="0"/>
              <w:jc w:val="center"/>
            </w:pPr>
            <w: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</w:pPr>
            <w:r>
              <w:t>опрос</w:t>
            </w:r>
          </w:p>
        </w:tc>
      </w:tr>
      <w:tr w:rsidR="00571E76" w:rsidRPr="00377FDE" w:rsidTr="0083702C">
        <w:trPr>
          <w:trHeight w:val="28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4B313E" w:rsidRDefault="00571E76" w:rsidP="0018120E">
            <w:pPr>
              <w:widowControl w:val="0"/>
              <w:ind w:left="0" w:firstLine="0"/>
              <w:rPr>
                <w:szCs w:val="22"/>
              </w:rPr>
            </w:pPr>
            <w:r w:rsidRPr="004B313E">
              <w:rPr>
                <w:szCs w:val="20"/>
              </w:rPr>
              <w:t>5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shd w:val="clear" w:color="auto" w:fill="FFFFFF"/>
              <w:tabs>
                <w:tab w:val="left" w:pos="43"/>
                <w:tab w:val="left" w:pos="185"/>
                <w:tab w:val="left" w:pos="326"/>
              </w:tabs>
              <w:ind w:left="35" w:firstLine="0"/>
              <w:jc w:val="left"/>
            </w:pPr>
            <w:r w:rsidRPr="00377FDE">
              <w:rPr>
                <w:sz w:val="22"/>
                <w:szCs w:val="22"/>
              </w:rPr>
              <w:t>Тема 5. Диагностика политической ситуации</w:t>
            </w:r>
            <w:r w:rsidRPr="00377FDE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ind w:left="0" w:firstLine="0"/>
              <w:jc w:val="center"/>
            </w:pPr>
            <w:r w:rsidRPr="00377FDE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4B313E" w:rsidP="0018120E">
            <w:pPr>
              <w:tabs>
                <w:tab w:val="left" w:pos="643"/>
              </w:tabs>
              <w:ind w:left="0" w:firstLine="0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ind w:left="0" w:firstLine="0"/>
              <w:jc w:val="center"/>
            </w:pPr>
            <w:r w:rsidRPr="00377FDE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jc w:val="center"/>
            </w:pPr>
            <w:r w:rsidRPr="00377FDE">
              <w:t xml:space="preserve">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</w:pPr>
            <w:r>
              <w:t>2</w:t>
            </w:r>
          </w:p>
          <w:p w:rsidR="00571E76" w:rsidRPr="00377FDE" w:rsidRDefault="00571E76" w:rsidP="0018120E">
            <w:pPr>
              <w:tabs>
                <w:tab w:val="left" w:pos="643"/>
              </w:tabs>
              <w:jc w:val="center"/>
            </w:pPr>
            <w:r>
              <w:t xml:space="preserve">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4B313E" w:rsidP="0018120E">
            <w:pPr>
              <w:ind w:left="0" w:firstLine="0"/>
              <w:jc w:val="center"/>
            </w:pPr>
            <w: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</w:pPr>
            <w:r>
              <w:t>доклад</w:t>
            </w:r>
          </w:p>
        </w:tc>
      </w:tr>
      <w:tr w:rsidR="00571E76" w:rsidRPr="00377FDE" w:rsidTr="00C17E91">
        <w:trPr>
          <w:trHeight w:val="28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4B313E" w:rsidRDefault="00571E76" w:rsidP="0018120E">
            <w:pPr>
              <w:widowControl w:val="0"/>
              <w:ind w:left="0" w:firstLine="0"/>
              <w:rPr>
                <w:bCs/>
                <w:iCs/>
                <w:szCs w:val="22"/>
              </w:rPr>
            </w:pPr>
            <w:r w:rsidRPr="004B313E">
              <w:rPr>
                <w:szCs w:val="20"/>
              </w:rPr>
              <w:t>6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ind w:left="0" w:firstLine="0"/>
            </w:pPr>
            <w:r w:rsidRPr="00377FDE">
              <w:rPr>
                <w:bCs/>
                <w:iCs/>
                <w:sz w:val="22"/>
                <w:szCs w:val="22"/>
              </w:rPr>
              <w:t xml:space="preserve">Тема 6. </w:t>
            </w:r>
            <w:r w:rsidRPr="00377FDE">
              <w:rPr>
                <w:sz w:val="22"/>
                <w:szCs w:val="22"/>
              </w:rPr>
              <w:t>Процесс создания имиджа регионального политика в ходе проведения целевых политических акций</w:t>
            </w:r>
            <w:r w:rsidRPr="00377FDE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ind w:left="0" w:firstLine="0"/>
              <w:jc w:val="center"/>
            </w:pPr>
            <w:r w:rsidRPr="00377FDE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4B313E" w:rsidP="0018120E">
            <w:pPr>
              <w:tabs>
                <w:tab w:val="left" w:pos="643"/>
              </w:tabs>
              <w:ind w:left="0" w:firstLine="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ind w:left="0" w:firstLine="0"/>
              <w:jc w:val="center"/>
            </w:pPr>
            <w:r w:rsidRPr="00377FDE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jc w:val="center"/>
            </w:pPr>
            <w:r>
              <w:t xml:space="preserve">     4</w:t>
            </w:r>
          </w:p>
          <w:p w:rsidR="00571E76" w:rsidRPr="00377FDE" w:rsidRDefault="00571E76" w:rsidP="0018120E">
            <w:pPr>
              <w:tabs>
                <w:tab w:val="left" w:pos="643"/>
              </w:tabs>
              <w:jc w:val="center"/>
            </w:pPr>
            <w:r w:rsidRPr="00377FDE">
              <w:t xml:space="preserve">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4B313E" w:rsidP="0018120E">
            <w:pPr>
              <w:ind w:left="0" w:firstLine="0"/>
              <w:jc w:val="center"/>
            </w:pPr>
            <w: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</w:pPr>
            <w:r>
              <w:t>опрос</w:t>
            </w:r>
          </w:p>
        </w:tc>
      </w:tr>
      <w:tr w:rsidR="00571E76" w:rsidRPr="00377FDE" w:rsidTr="009301E2">
        <w:trPr>
          <w:trHeight w:val="28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4B313E" w:rsidRDefault="00571E76" w:rsidP="0018120E">
            <w:pPr>
              <w:widowControl w:val="0"/>
              <w:ind w:left="0" w:firstLine="0"/>
              <w:rPr>
                <w:bCs/>
                <w:iCs/>
                <w:szCs w:val="22"/>
              </w:rPr>
            </w:pPr>
            <w:r w:rsidRPr="004B313E">
              <w:rPr>
                <w:szCs w:val="20"/>
              </w:rPr>
              <w:t>7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43"/>
                <w:tab w:val="left" w:pos="185"/>
                <w:tab w:val="left" w:pos="326"/>
              </w:tabs>
              <w:autoSpaceDE w:val="0"/>
              <w:ind w:left="35" w:firstLine="0"/>
              <w:jc w:val="left"/>
            </w:pPr>
            <w:r w:rsidRPr="00377FDE">
              <w:rPr>
                <w:bCs/>
                <w:iCs/>
                <w:sz w:val="22"/>
                <w:szCs w:val="22"/>
              </w:rPr>
              <w:t xml:space="preserve">Тема 7. </w:t>
            </w:r>
            <w:r w:rsidRPr="00377FDE">
              <w:rPr>
                <w:sz w:val="22"/>
                <w:szCs w:val="22"/>
              </w:rPr>
              <w:t>Специфика работы служб по связям с общественностью в органах власти и политических партиях</w:t>
            </w:r>
            <w:r w:rsidRPr="00377FDE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ind w:left="0" w:firstLine="0"/>
              <w:jc w:val="center"/>
            </w:pPr>
            <w:r w:rsidRPr="00377FDE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4B313E" w:rsidP="0018120E">
            <w:pPr>
              <w:tabs>
                <w:tab w:val="left" w:pos="643"/>
              </w:tabs>
              <w:ind w:left="0" w:firstLine="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ind w:left="0" w:firstLine="0"/>
              <w:jc w:val="center"/>
            </w:pPr>
            <w:r w:rsidRPr="00377FDE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4B313E" w:rsidP="0018120E">
            <w:pPr>
              <w:tabs>
                <w:tab w:val="left" w:pos="643"/>
              </w:tabs>
              <w:snapToGrid w:val="0"/>
              <w:ind w:left="0" w:firstLine="0"/>
              <w:jc w:val="center"/>
            </w:pPr>
            <w:r>
              <w:t>2</w:t>
            </w:r>
          </w:p>
          <w:p w:rsidR="00571E76" w:rsidRPr="00377FDE" w:rsidRDefault="00571E76" w:rsidP="0018120E">
            <w:pPr>
              <w:tabs>
                <w:tab w:val="left" w:pos="643"/>
              </w:tabs>
              <w:jc w:val="center"/>
            </w:pPr>
            <w:r>
              <w:t xml:space="preserve">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4B313E" w:rsidP="0018120E">
            <w:pPr>
              <w:ind w:left="0" w:firstLine="0"/>
              <w:jc w:val="center"/>
            </w:pPr>
            <w: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</w:pPr>
            <w:r>
              <w:t>опрос</w:t>
            </w:r>
          </w:p>
        </w:tc>
      </w:tr>
      <w:tr w:rsidR="00571E76" w:rsidRPr="00377FDE" w:rsidTr="006C5834">
        <w:trPr>
          <w:trHeight w:val="28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4B313E" w:rsidRDefault="00571E76" w:rsidP="0018120E">
            <w:pPr>
              <w:widowControl w:val="0"/>
              <w:ind w:left="0" w:firstLine="0"/>
              <w:rPr>
                <w:szCs w:val="22"/>
              </w:rPr>
            </w:pPr>
            <w:r w:rsidRPr="004B313E">
              <w:rPr>
                <w:szCs w:val="20"/>
              </w:rPr>
              <w:t>8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43"/>
                <w:tab w:val="left" w:pos="185"/>
                <w:tab w:val="left" w:pos="326"/>
              </w:tabs>
              <w:autoSpaceDE w:val="0"/>
              <w:ind w:left="0" w:firstLine="0"/>
              <w:jc w:val="left"/>
            </w:pPr>
            <w:r w:rsidRPr="00377FDE">
              <w:rPr>
                <w:sz w:val="22"/>
                <w:szCs w:val="22"/>
              </w:rPr>
              <w:t>Тема 8. Методика проведения мониторинга социально-политических процессов информационно-аналитическими отделами органов власти.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ind w:left="0" w:firstLine="0"/>
              <w:jc w:val="center"/>
            </w:pPr>
            <w:r w:rsidRPr="00377FDE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4B313E" w:rsidP="0018120E">
            <w:pPr>
              <w:tabs>
                <w:tab w:val="left" w:pos="643"/>
              </w:tabs>
              <w:ind w:left="0" w:firstLine="0"/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ind w:left="0" w:firstLine="0"/>
              <w:jc w:val="center"/>
            </w:pPr>
            <w:r w:rsidRPr="00377FDE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4B313E" w:rsidP="0018120E">
            <w:pPr>
              <w:tabs>
                <w:tab w:val="left" w:pos="643"/>
              </w:tabs>
              <w:jc w:val="center"/>
            </w:pPr>
            <w:r>
              <w:t>2</w:t>
            </w:r>
            <w:r w:rsidR="00571E76" w:rsidRPr="00377FDE">
              <w:t xml:space="preserve">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4B313E" w:rsidP="0018120E">
            <w:pPr>
              <w:ind w:left="0" w:firstLine="0"/>
              <w:jc w:val="center"/>
            </w:pPr>
            <w:r>
              <w:t>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</w:pPr>
            <w:r>
              <w:t>опрос</w:t>
            </w:r>
          </w:p>
        </w:tc>
      </w:tr>
      <w:tr w:rsidR="00571E76" w:rsidRPr="00377FDE" w:rsidTr="00107860">
        <w:trPr>
          <w:trHeight w:val="28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4B313E" w:rsidRDefault="00571E76" w:rsidP="0018120E">
            <w:pPr>
              <w:widowControl w:val="0"/>
              <w:ind w:left="0" w:firstLine="0"/>
              <w:rPr>
                <w:szCs w:val="22"/>
              </w:rPr>
            </w:pPr>
            <w:r w:rsidRPr="004B313E">
              <w:rPr>
                <w:szCs w:val="20"/>
              </w:rPr>
              <w:t>9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43"/>
                <w:tab w:val="left" w:pos="185"/>
                <w:tab w:val="left" w:pos="326"/>
              </w:tabs>
              <w:autoSpaceDE w:val="0"/>
              <w:ind w:left="0" w:firstLine="0"/>
              <w:jc w:val="left"/>
            </w:pPr>
            <w:r w:rsidRPr="00377FDE">
              <w:rPr>
                <w:sz w:val="22"/>
                <w:szCs w:val="22"/>
              </w:rPr>
              <w:t>Тема 9. Другие виды информационной работы по взаимодействию между органами власти и населением.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ind w:left="0" w:firstLine="0"/>
              <w:jc w:val="center"/>
            </w:pPr>
            <w:r w:rsidRPr="00377FDE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ind w:left="0" w:firstLine="0"/>
              <w:jc w:val="center"/>
            </w:pPr>
            <w:r w:rsidRPr="00377FDE"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ind w:left="0" w:firstLine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</w:pPr>
            <w:r>
              <w:t>2</w:t>
            </w:r>
          </w:p>
          <w:p w:rsidR="00571E76" w:rsidRPr="00377FDE" w:rsidRDefault="00571E76" w:rsidP="0018120E">
            <w:pPr>
              <w:tabs>
                <w:tab w:val="left" w:pos="643"/>
              </w:tabs>
              <w:jc w:val="center"/>
            </w:pPr>
            <w:r>
              <w:t xml:space="preserve">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4B313E" w:rsidP="0018120E">
            <w:pPr>
              <w:ind w:left="0" w:firstLine="0"/>
              <w:jc w:val="center"/>
            </w:pPr>
            <w: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76" w:rsidRDefault="00571E76" w:rsidP="0018120E">
            <w:pPr>
              <w:tabs>
                <w:tab w:val="left" w:pos="643"/>
              </w:tabs>
              <w:snapToGrid w:val="0"/>
              <w:jc w:val="center"/>
            </w:pPr>
            <w:r>
              <w:t xml:space="preserve">Групповая </w:t>
            </w:r>
          </w:p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</w:pPr>
            <w:r>
              <w:t>дискуссия</w:t>
            </w:r>
          </w:p>
        </w:tc>
      </w:tr>
      <w:tr w:rsidR="00571E76" w:rsidRPr="00377FDE" w:rsidTr="001D3A8E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shd w:val="clear" w:color="auto" w:fill="FFFFFF"/>
              <w:ind w:left="0" w:firstLine="0"/>
              <w:jc w:val="left"/>
              <w:rPr>
                <w:b/>
              </w:rPr>
            </w:pPr>
            <w:r w:rsidRPr="00377FDE">
              <w:rPr>
                <w:b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571E76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 w:rsidRPr="00377FDE">
              <w:rPr>
                <w:b/>
              </w:rPr>
              <w:t>1</w:t>
            </w:r>
            <w:r>
              <w:rPr>
                <w:b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571E76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 w:rsidRPr="00377FDE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jc w:val="center"/>
              <w:rPr>
                <w:b/>
              </w:rPr>
            </w:pPr>
            <w:r w:rsidRPr="00377FDE">
              <w:rPr>
                <w:b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571E76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24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1E76" w:rsidRPr="00377FDE" w:rsidRDefault="00571E76" w:rsidP="0018120E">
            <w:pPr>
              <w:tabs>
                <w:tab w:val="left" w:pos="643"/>
              </w:tabs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E76" w:rsidRPr="00571E76" w:rsidRDefault="00571E76" w:rsidP="00571E76">
            <w:pPr>
              <w:tabs>
                <w:tab w:val="left" w:pos="643"/>
              </w:tabs>
              <w:ind w:left="0" w:firstLine="0"/>
              <w:jc w:val="center"/>
            </w:pPr>
            <w:r>
              <w:rPr>
                <w:b/>
                <w:sz w:val="22"/>
                <w:szCs w:val="22"/>
              </w:rPr>
              <w:t>18</w:t>
            </w:r>
            <w:r w:rsidRPr="00571E76">
              <w:rPr>
                <w:b/>
                <w:sz w:val="22"/>
                <w:szCs w:val="22"/>
              </w:rPr>
              <w:t xml:space="preserve"> (Экзамен)</w:t>
            </w:r>
          </w:p>
        </w:tc>
      </w:tr>
    </w:tbl>
    <w:p w:rsidR="00DE4192" w:rsidRPr="00377FDE" w:rsidRDefault="00DE4192" w:rsidP="00F603A2">
      <w:pPr>
        <w:pageBreakBefore/>
        <w:ind w:left="0" w:firstLine="0"/>
        <w:jc w:val="center"/>
        <w:rPr>
          <w:b/>
        </w:rPr>
      </w:pPr>
      <w:r w:rsidRPr="00377FDE">
        <w:rPr>
          <w:b/>
        </w:rPr>
        <w:lastRenderedPageBreak/>
        <w:t>Заочная форма обучения</w:t>
      </w:r>
    </w:p>
    <w:tbl>
      <w:tblPr>
        <w:tblW w:w="1041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17"/>
        <w:gridCol w:w="2688"/>
        <w:gridCol w:w="567"/>
        <w:gridCol w:w="709"/>
        <w:gridCol w:w="567"/>
        <w:gridCol w:w="850"/>
        <w:gridCol w:w="567"/>
        <w:gridCol w:w="426"/>
        <w:gridCol w:w="708"/>
        <w:gridCol w:w="567"/>
        <w:gridCol w:w="567"/>
        <w:gridCol w:w="1779"/>
      </w:tblGrid>
      <w:tr w:rsidR="00DE4192" w:rsidRPr="00377FDE" w:rsidTr="00F603A2">
        <w:trPr>
          <w:cantSplit/>
          <w:trHeight w:val="742"/>
        </w:trPr>
        <w:tc>
          <w:tcPr>
            <w:tcW w:w="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4B313E" w:rsidRDefault="00DE4192" w:rsidP="0018120E">
            <w:pPr>
              <w:tabs>
                <w:tab w:val="left" w:pos="643"/>
              </w:tabs>
              <w:ind w:left="0" w:firstLine="0"/>
              <w:jc w:val="center"/>
              <w:rPr>
                <w:b/>
                <w:szCs w:val="22"/>
              </w:rPr>
            </w:pPr>
            <w:r w:rsidRPr="004B313E">
              <w:rPr>
                <w:b/>
                <w:szCs w:val="20"/>
              </w:rPr>
              <w:t>№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77FDE">
              <w:rPr>
                <w:b/>
                <w:sz w:val="22"/>
                <w:szCs w:val="22"/>
              </w:rPr>
              <w:t>Разделы и темы</w:t>
            </w:r>
          </w:p>
          <w:p w:rsidR="00DE4192" w:rsidRPr="00377FDE" w:rsidRDefault="00DE4192" w:rsidP="0018120E">
            <w:pPr>
              <w:tabs>
                <w:tab w:val="left" w:pos="643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77FDE">
              <w:rPr>
                <w:b/>
                <w:sz w:val="22"/>
                <w:szCs w:val="22"/>
              </w:rPr>
              <w:t>дисциплины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E4192" w:rsidRPr="00377FDE" w:rsidRDefault="00DE4192" w:rsidP="00F603A2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  <w:sz w:val="22"/>
                <w:szCs w:val="22"/>
              </w:rPr>
            </w:pPr>
            <w:r w:rsidRPr="00377FDE">
              <w:rPr>
                <w:b/>
                <w:sz w:val="22"/>
                <w:szCs w:val="22"/>
              </w:rPr>
              <w:t>Семестр</w:t>
            </w:r>
          </w:p>
        </w:tc>
        <w:tc>
          <w:tcPr>
            <w:tcW w:w="49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F603A2" w:rsidRDefault="00DE4192" w:rsidP="0018120E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 w:rsidRPr="00F603A2">
              <w:rPr>
                <w:b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192" w:rsidRPr="00F603A2" w:rsidRDefault="00DE4192" w:rsidP="0018120E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  <w:i/>
              </w:rPr>
            </w:pPr>
            <w:r w:rsidRPr="00F603A2">
              <w:rPr>
                <w:b/>
              </w:rPr>
              <w:t>Формы текущего контроля успеваемости Форма промежуточной аттестации</w:t>
            </w:r>
          </w:p>
          <w:p w:rsidR="00DE4192" w:rsidRPr="00F603A2" w:rsidRDefault="00DE4192" w:rsidP="0018120E">
            <w:pPr>
              <w:tabs>
                <w:tab w:val="left" w:pos="643"/>
              </w:tabs>
              <w:ind w:left="89" w:right="113" w:firstLine="24"/>
              <w:jc w:val="center"/>
            </w:pPr>
            <w:r w:rsidRPr="00F603A2">
              <w:rPr>
                <w:b/>
                <w:i/>
              </w:rPr>
              <w:t>(по семестрам)</w:t>
            </w:r>
          </w:p>
        </w:tc>
      </w:tr>
      <w:tr w:rsidR="00DE4192" w:rsidRPr="00377FDE" w:rsidTr="00F603A2">
        <w:trPr>
          <w:cantSplit/>
          <w:trHeight w:val="438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4B313E" w:rsidRDefault="00DE4192" w:rsidP="0018120E">
            <w:pPr>
              <w:tabs>
                <w:tab w:val="left" w:pos="643"/>
              </w:tabs>
              <w:snapToGrid w:val="0"/>
              <w:rPr>
                <w:szCs w:val="20"/>
              </w:rPr>
            </w:pPr>
          </w:p>
        </w:tc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E4192" w:rsidRPr="00F603A2" w:rsidRDefault="00DE4192" w:rsidP="00F603A2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</w:rPr>
            </w:pPr>
            <w:r w:rsidRPr="00F603A2">
              <w:rPr>
                <w:b/>
              </w:rPr>
              <w:t>ВСЕГО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F603A2" w:rsidRDefault="00DE4192" w:rsidP="0018120E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 w:rsidRPr="00F603A2">
              <w:rPr>
                <w:b/>
              </w:rPr>
              <w:t>Из них аудиторные занятия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E4192" w:rsidRPr="00F603A2" w:rsidRDefault="00DE4192" w:rsidP="00F603A2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</w:rPr>
            </w:pPr>
            <w:proofErr w:type="spellStart"/>
            <w:r w:rsidRPr="00F603A2">
              <w:rPr>
                <w:b/>
              </w:rPr>
              <w:t>Самостоят.работа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E4192" w:rsidRPr="00F603A2" w:rsidRDefault="00DE4192" w:rsidP="00F603A2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</w:rPr>
            </w:pPr>
            <w:r w:rsidRPr="00F603A2">
              <w:rPr>
                <w:b/>
              </w:rPr>
              <w:t>Контрольная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E4192" w:rsidRPr="00F603A2" w:rsidRDefault="00DE4192" w:rsidP="00F603A2">
            <w:pPr>
              <w:tabs>
                <w:tab w:val="left" w:pos="643"/>
              </w:tabs>
              <w:ind w:left="113" w:right="113" w:firstLine="0"/>
              <w:jc w:val="center"/>
            </w:pPr>
            <w:r w:rsidRPr="00F603A2">
              <w:rPr>
                <w:b/>
              </w:rPr>
              <w:t>Курсовая работа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192" w:rsidRPr="00F603A2" w:rsidRDefault="00DE4192" w:rsidP="0018120E">
            <w:pPr>
              <w:tabs>
                <w:tab w:val="left" w:pos="643"/>
              </w:tabs>
              <w:snapToGrid w:val="0"/>
            </w:pPr>
          </w:p>
        </w:tc>
      </w:tr>
      <w:tr w:rsidR="00DE4192" w:rsidRPr="00377FDE" w:rsidTr="00F603A2">
        <w:trPr>
          <w:cantSplit/>
          <w:trHeight w:val="1959"/>
        </w:trPr>
        <w:tc>
          <w:tcPr>
            <w:tcW w:w="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4B313E" w:rsidRDefault="00DE4192" w:rsidP="0018120E">
            <w:pPr>
              <w:tabs>
                <w:tab w:val="left" w:pos="643"/>
              </w:tabs>
              <w:snapToGrid w:val="0"/>
              <w:rPr>
                <w:szCs w:val="20"/>
              </w:rPr>
            </w:pPr>
          </w:p>
        </w:tc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E4192" w:rsidRPr="00F603A2" w:rsidRDefault="00DE4192" w:rsidP="00F603A2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</w:rPr>
            </w:pPr>
            <w:r w:rsidRPr="00F603A2">
              <w:rPr>
                <w:b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E4192" w:rsidRPr="00F603A2" w:rsidRDefault="00DE4192" w:rsidP="00F603A2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</w:rPr>
            </w:pPr>
            <w:proofErr w:type="spellStart"/>
            <w:r w:rsidRPr="00F603A2">
              <w:rPr>
                <w:b/>
              </w:rPr>
              <w:t>Лаборатор</w:t>
            </w:r>
            <w:proofErr w:type="spellEnd"/>
            <w:r w:rsidRPr="00F603A2">
              <w:rPr>
                <w:b/>
              </w:rPr>
              <w:t>.</w:t>
            </w:r>
          </w:p>
          <w:p w:rsidR="00DE4192" w:rsidRPr="00F603A2" w:rsidRDefault="00DE4192" w:rsidP="00F603A2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</w:rPr>
            </w:pPr>
            <w:r w:rsidRPr="00F603A2">
              <w:rPr>
                <w:b/>
              </w:rPr>
              <w:t>практикум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E4192" w:rsidRPr="00F603A2" w:rsidRDefault="00DE4192" w:rsidP="00F603A2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</w:rPr>
            </w:pPr>
            <w:proofErr w:type="spellStart"/>
            <w:r w:rsidRPr="00F603A2">
              <w:rPr>
                <w:b/>
              </w:rPr>
              <w:t>Практическ.занятия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DE4192" w:rsidRPr="00377FDE" w:rsidRDefault="00DE4192" w:rsidP="00F603A2">
            <w:pPr>
              <w:tabs>
                <w:tab w:val="left" w:pos="643"/>
              </w:tabs>
              <w:ind w:left="113" w:right="113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</w:pPr>
          </w:p>
        </w:tc>
      </w:tr>
      <w:tr w:rsidR="00DE4192" w:rsidRPr="00377FDE" w:rsidTr="00F603A2">
        <w:trPr>
          <w:trHeight w:val="28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4B313E" w:rsidRDefault="00DE4192" w:rsidP="0018120E">
            <w:pPr>
              <w:widowControl w:val="0"/>
              <w:ind w:left="360" w:hanging="360"/>
              <w:rPr>
                <w:bCs/>
                <w:iCs/>
                <w:szCs w:val="22"/>
              </w:rPr>
            </w:pPr>
            <w:r w:rsidRPr="004B313E">
              <w:rPr>
                <w:szCs w:val="20"/>
              </w:rPr>
              <w:t>1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shd w:val="clear" w:color="auto" w:fill="FFFFFF"/>
              <w:tabs>
                <w:tab w:val="left" w:pos="43"/>
                <w:tab w:val="left" w:pos="185"/>
                <w:tab w:val="left" w:pos="326"/>
              </w:tabs>
              <w:ind w:left="35" w:firstLine="0"/>
              <w:jc w:val="left"/>
            </w:pPr>
            <w:r w:rsidRPr="00377FDE">
              <w:rPr>
                <w:bCs/>
                <w:iCs/>
                <w:sz w:val="22"/>
                <w:szCs w:val="22"/>
              </w:rPr>
              <w:t xml:space="preserve">Тема 1. </w:t>
            </w:r>
            <w:r w:rsidRPr="00377FDE">
              <w:rPr>
                <w:sz w:val="22"/>
                <w:szCs w:val="22"/>
              </w:rPr>
              <w:t>Эволюция связей с общественностью в органах государственной власти и управления Российской Федерации</w:t>
            </w:r>
            <w:r w:rsidRPr="00377FDE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4B313E" w:rsidP="0018120E">
            <w:pPr>
              <w:tabs>
                <w:tab w:val="left" w:pos="643"/>
              </w:tabs>
              <w:ind w:left="0" w:firstLine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4B313E">
            <w:pPr>
              <w:tabs>
                <w:tab w:val="left" w:pos="643"/>
              </w:tabs>
              <w:ind w:left="0" w:firstLine="0"/>
              <w:jc w:val="center"/>
            </w:pPr>
            <w:r w:rsidRPr="00377FDE">
              <w:t>1</w:t>
            </w:r>
            <w:r w:rsidR="004B313E"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4B313E" w:rsidP="0018120E">
            <w:pPr>
              <w:tabs>
                <w:tab w:val="left" w:pos="643"/>
              </w:tabs>
              <w:ind w:left="0" w:firstLine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4B313E" w:rsidP="0018120E">
            <w:pPr>
              <w:ind w:left="0" w:firstLine="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192" w:rsidRPr="00377FDE" w:rsidRDefault="001E10FC" w:rsidP="0018120E">
            <w:pPr>
              <w:tabs>
                <w:tab w:val="left" w:pos="643"/>
              </w:tabs>
              <w:snapToGrid w:val="0"/>
              <w:jc w:val="center"/>
            </w:pPr>
            <w:r>
              <w:t>опрос</w:t>
            </w:r>
          </w:p>
        </w:tc>
      </w:tr>
      <w:tr w:rsidR="00DE4192" w:rsidRPr="00377FDE" w:rsidTr="00F603A2">
        <w:trPr>
          <w:trHeight w:val="28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4B313E" w:rsidRDefault="00DE4192" w:rsidP="0018120E">
            <w:pPr>
              <w:widowControl w:val="0"/>
              <w:ind w:left="0" w:firstLine="0"/>
              <w:rPr>
                <w:szCs w:val="22"/>
              </w:rPr>
            </w:pPr>
            <w:r w:rsidRPr="004B313E">
              <w:rPr>
                <w:szCs w:val="20"/>
              </w:rPr>
              <w:t>2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pStyle w:val="213"/>
              <w:tabs>
                <w:tab w:val="left" w:pos="43"/>
                <w:tab w:val="left" w:pos="185"/>
                <w:tab w:val="left" w:pos="326"/>
              </w:tabs>
              <w:spacing w:line="240" w:lineRule="auto"/>
              <w:ind w:left="0" w:firstLine="0"/>
            </w:pPr>
            <w:r w:rsidRPr="00377FDE">
              <w:rPr>
                <w:sz w:val="22"/>
                <w:szCs w:val="22"/>
              </w:rPr>
              <w:t xml:space="preserve">Тема 2. Цели и функции служб СО в органах государственной власти.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4B313E" w:rsidP="0018120E">
            <w:pPr>
              <w:tabs>
                <w:tab w:val="left" w:pos="643"/>
              </w:tabs>
              <w:ind w:left="0" w:firstLine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4B313E">
            <w:pPr>
              <w:tabs>
                <w:tab w:val="left" w:pos="643"/>
              </w:tabs>
              <w:ind w:left="0" w:firstLine="0"/>
              <w:jc w:val="center"/>
            </w:pPr>
            <w:r w:rsidRPr="00377FDE">
              <w:t>1</w:t>
            </w:r>
            <w:r w:rsidR="004B313E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1E10FC" w:rsidP="0018120E">
            <w:pPr>
              <w:tabs>
                <w:tab w:val="left" w:pos="643"/>
              </w:tabs>
              <w:jc w:val="center"/>
            </w:pPr>
            <w:r>
              <w:t xml:space="preserve">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4B313E" w:rsidP="0018120E">
            <w:pPr>
              <w:ind w:left="0" w:firstLine="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B5458" w:rsidP="0018120E">
            <w:pPr>
              <w:tabs>
                <w:tab w:val="left" w:pos="643"/>
              </w:tabs>
              <w:snapToGrid w:val="0"/>
              <w:jc w:val="center"/>
            </w:pPr>
            <w:r>
              <w:t>доклад</w:t>
            </w:r>
          </w:p>
        </w:tc>
      </w:tr>
      <w:tr w:rsidR="00DE4192" w:rsidRPr="00377FDE" w:rsidTr="00F603A2">
        <w:trPr>
          <w:trHeight w:val="28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4B313E" w:rsidRDefault="00DE4192" w:rsidP="0018120E">
            <w:pPr>
              <w:widowControl w:val="0"/>
              <w:ind w:left="360" w:hanging="360"/>
              <w:rPr>
                <w:szCs w:val="22"/>
              </w:rPr>
            </w:pPr>
            <w:r w:rsidRPr="004B313E">
              <w:rPr>
                <w:szCs w:val="20"/>
              </w:rPr>
              <w:t>3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shd w:val="clear" w:color="auto" w:fill="FFFFFF"/>
              <w:tabs>
                <w:tab w:val="left" w:pos="43"/>
                <w:tab w:val="left" w:pos="185"/>
                <w:tab w:val="left" w:pos="326"/>
              </w:tabs>
              <w:ind w:left="35" w:firstLine="0"/>
              <w:jc w:val="left"/>
            </w:pPr>
            <w:r w:rsidRPr="00377FDE">
              <w:rPr>
                <w:sz w:val="22"/>
                <w:szCs w:val="22"/>
              </w:rPr>
              <w:t>Тема 3. Основные компоненты имиджа государственной власти: технологии и методы его продвижения.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4B313E" w:rsidP="0018120E">
            <w:pPr>
              <w:tabs>
                <w:tab w:val="left" w:pos="643"/>
              </w:tabs>
              <w:ind w:left="0" w:firstLine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4B313E" w:rsidP="0018120E">
            <w:pPr>
              <w:tabs>
                <w:tab w:val="left" w:pos="643"/>
              </w:tabs>
              <w:ind w:left="0" w:firstLine="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4B313E" w:rsidP="0018120E">
            <w:pPr>
              <w:ind w:left="0" w:firstLine="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192" w:rsidRPr="00377FDE" w:rsidRDefault="001E10FC" w:rsidP="0018120E">
            <w:pPr>
              <w:tabs>
                <w:tab w:val="left" w:pos="643"/>
              </w:tabs>
              <w:snapToGrid w:val="0"/>
              <w:jc w:val="center"/>
            </w:pPr>
            <w:r>
              <w:t>опрос</w:t>
            </w:r>
          </w:p>
        </w:tc>
      </w:tr>
      <w:tr w:rsidR="00DE4192" w:rsidRPr="00377FDE" w:rsidTr="00F603A2">
        <w:trPr>
          <w:trHeight w:val="28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4B313E" w:rsidRDefault="00DE4192" w:rsidP="0018120E">
            <w:pPr>
              <w:widowControl w:val="0"/>
              <w:ind w:left="0" w:firstLine="0"/>
              <w:rPr>
                <w:szCs w:val="22"/>
              </w:rPr>
            </w:pPr>
            <w:r w:rsidRPr="004B313E">
              <w:rPr>
                <w:szCs w:val="20"/>
              </w:rPr>
              <w:t>4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shd w:val="clear" w:color="auto" w:fill="FFFFFF"/>
              <w:tabs>
                <w:tab w:val="left" w:pos="43"/>
                <w:tab w:val="left" w:pos="185"/>
                <w:tab w:val="left" w:pos="326"/>
              </w:tabs>
              <w:ind w:left="35" w:firstLine="0"/>
              <w:jc w:val="left"/>
            </w:pPr>
            <w:r w:rsidRPr="00377FDE">
              <w:rPr>
                <w:sz w:val="22"/>
                <w:szCs w:val="22"/>
              </w:rPr>
              <w:t>Тема 4. Конструирование имиджа государственной службы средствами СМИ и PR.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4B313E" w:rsidP="0018120E">
            <w:pPr>
              <w:tabs>
                <w:tab w:val="left" w:pos="643"/>
              </w:tabs>
              <w:ind w:left="0" w:firstLine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4B313E" w:rsidP="0018120E">
            <w:pPr>
              <w:tabs>
                <w:tab w:val="left" w:pos="643"/>
              </w:tabs>
              <w:ind w:left="0" w:firstLine="0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jc w:val="center"/>
            </w:pPr>
            <w:r w:rsidRPr="00377FDE">
              <w:t xml:space="preserve">     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4B313E" w:rsidP="0018120E">
            <w:pPr>
              <w:ind w:left="0" w:firstLine="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192" w:rsidRPr="00377FDE" w:rsidRDefault="001E10FC" w:rsidP="0018120E">
            <w:pPr>
              <w:tabs>
                <w:tab w:val="left" w:pos="643"/>
              </w:tabs>
              <w:snapToGrid w:val="0"/>
              <w:jc w:val="center"/>
            </w:pPr>
            <w:r>
              <w:t>опрос</w:t>
            </w:r>
          </w:p>
        </w:tc>
      </w:tr>
      <w:tr w:rsidR="00DE4192" w:rsidRPr="00377FDE" w:rsidTr="00F603A2">
        <w:trPr>
          <w:trHeight w:val="28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4B313E" w:rsidRDefault="00DE4192" w:rsidP="0018120E">
            <w:pPr>
              <w:widowControl w:val="0"/>
              <w:ind w:left="0" w:firstLine="0"/>
              <w:rPr>
                <w:szCs w:val="22"/>
              </w:rPr>
            </w:pPr>
            <w:r w:rsidRPr="004B313E">
              <w:rPr>
                <w:szCs w:val="20"/>
              </w:rPr>
              <w:t>5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shd w:val="clear" w:color="auto" w:fill="FFFFFF"/>
              <w:tabs>
                <w:tab w:val="left" w:pos="43"/>
                <w:tab w:val="left" w:pos="185"/>
                <w:tab w:val="left" w:pos="326"/>
              </w:tabs>
              <w:ind w:left="35" w:firstLine="0"/>
              <w:jc w:val="left"/>
            </w:pPr>
            <w:r w:rsidRPr="00377FDE">
              <w:rPr>
                <w:sz w:val="22"/>
                <w:szCs w:val="22"/>
              </w:rPr>
              <w:t>Тема 5. Диагностика политической ситуации</w:t>
            </w:r>
            <w:r w:rsidRPr="00377FDE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4B313E" w:rsidP="0018120E">
            <w:pPr>
              <w:tabs>
                <w:tab w:val="left" w:pos="643"/>
              </w:tabs>
              <w:ind w:left="0" w:firstLine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4B313E" w:rsidP="0018120E">
            <w:pPr>
              <w:tabs>
                <w:tab w:val="left" w:pos="643"/>
              </w:tabs>
              <w:ind w:left="0" w:firstLine="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4B313E" w:rsidP="0018120E">
            <w:pPr>
              <w:ind w:left="0" w:firstLine="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192" w:rsidRPr="00377FDE" w:rsidRDefault="001E10FC" w:rsidP="0018120E">
            <w:pPr>
              <w:tabs>
                <w:tab w:val="left" w:pos="643"/>
              </w:tabs>
              <w:snapToGrid w:val="0"/>
              <w:jc w:val="center"/>
            </w:pPr>
            <w:r>
              <w:t>опрос</w:t>
            </w:r>
          </w:p>
        </w:tc>
      </w:tr>
      <w:tr w:rsidR="00DE4192" w:rsidRPr="00377FDE" w:rsidTr="00F603A2">
        <w:trPr>
          <w:trHeight w:val="28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4B313E" w:rsidRDefault="00DE4192" w:rsidP="0018120E">
            <w:pPr>
              <w:widowControl w:val="0"/>
              <w:ind w:left="0" w:firstLine="0"/>
              <w:rPr>
                <w:bCs/>
                <w:iCs/>
                <w:szCs w:val="22"/>
              </w:rPr>
            </w:pPr>
            <w:r w:rsidRPr="004B313E">
              <w:rPr>
                <w:szCs w:val="20"/>
              </w:rPr>
              <w:t>6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ind w:left="0"/>
            </w:pPr>
            <w:r w:rsidRPr="00377FDE">
              <w:rPr>
                <w:bCs/>
                <w:iCs/>
                <w:sz w:val="22"/>
                <w:szCs w:val="22"/>
              </w:rPr>
              <w:t xml:space="preserve">Тема 6. </w:t>
            </w:r>
            <w:r w:rsidRPr="00377FDE">
              <w:rPr>
                <w:sz w:val="22"/>
                <w:szCs w:val="22"/>
              </w:rPr>
              <w:t>Процесс создания имиджа регионального политика в ходе проведения целевых политических акций</w:t>
            </w:r>
            <w:r w:rsidRPr="00377FDE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4B313E" w:rsidP="0018120E">
            <w:pPr>
              <w:tabs>
                <w:tab w:val="left" w:pos="643"/>
              </w:tabs>
              <w:ind w:left="0" w:firstLine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4B313E" w:rsidP="0018120E">
            <w:pPr>
              <w:tabs>
                <w:tab w:val="left" w:pos="643"/>
              </w:tabs>
              <w:ind w:left="0" w:firstLine="0"/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4B313E" w:rsidP="0018120E">
            <w:pPr>
              <w:tabs>
                <w:tab w:val="left" w:pos="643"/>
              </w:tabs>
              <w:ind w:left="0" w:firstLine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4B313E" w:rsidP="0018120E">
            <w:pPr>
              <w:ind w:left="0" w:firstLine="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B5458" w:rsidP="0018120E">
            <w:pPr>
              <w:tabs>
                <w:tab w:val="left" w:pos="643"/>
              </w:tabs>
              <w:snapToGrid w:val="0"/>
              <w:jc w:val="center"/>
            </w:pPr>
            <w:r>
              <w:t>доклад</w:t>
            </w:r>
          </w:p>
        </w:tc>
      </w:tr>
      <w:tr w:rsidR="00DE4192" w:rsidRPr="00377FDE" w:rsidTr="004B313E">
        <w:trPr>
          <w:trHeight w:val="7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4B313E" w:rsidRDefault="00DE4192" w:rsidP="0018120E">
            <w:pPr>
              <w:widowControl w:val="0"/>
              <w:ind w:left="0" w:firstLine="0"/>
              <w:rPr>
                <w:bCs/>
                <w:iCs/>
                <w:szCs w:val="22"/>
              </w:rPr>
            </w:pPr>
            <w:r w:rsidRPr="004B313E">
              <w:rPr>
                <w:szCs w:val="20"/>
              </w:rPr>
              <w:t>7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43"/>
                <w:tab w:val="left" w:pos="185"/>
                <w:tab w:val="left" w:pos="326"/>
              </w:tabs>
              <w:autoSpaceDE w:val="0"/>
              <w:ind w:left="35" w:firstLine="0"/>
              <w:jc w:val="left"/>
            </w:pPr>
            <w:r w:rsidRPr="00377FDE">
              <w:rPr>
                <w:bCs/>
                <w:iCs/>
                <w:sz w:val="22"/>
                <w:szCs w:val="22"/>
              </w:rPr>
              <w:t xml:space="preserve">Тема 7. </w:t>
            </w:r>
            <w:r w:rsidRPr="00377FDE">
              <w:rPr>
                <w:sz w:val="22"/>
                <w:szCs w:val="22"/>
              </w:rPr>
              <w:t>Специфика работы служб по связям с общественностью в органах власти и политических партиях</w:t>
            </w:r>
            <w:r w:rsidRPr="00377FDE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4B313E" w:rsidP="0018120E">
            <w:pPr>
              <w:tabs>
                <w:tab w:val="left" w:pos="643"/>
              </w:tabs>
              <w:ind w:left="0" w:firstLine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4B313E" w:rsidP="0018120E">
            <w:pPr>
              <w:tabs>
                <w:tab w:val="left" w:pos="643"/>
              </w:tabs>
              <w:ind w:left="0" w:firstLine="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ind w:left="0" w:firstLine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1E10FC" w:rsidP="0018120E">
            <w:pPr>
              <w:tabs>
                <w:tab w:val="left" w:pos="643"/>
              </w:tabs>
              <w:jc w:val="center"/>
            </w:pPr>
            <w:r>
              <w:t xml:space="preserve">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4B313E" w:rsidP="0018120E">
            <w:pPr>
              <w:ind w:left="0" w:firstLine="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192" w:rsidRPr="00377FDE" w:rsidRDefault="001E10FC" w:rsidP="0018120E">
            <w:pPr>
              <w:tabs>
                <w:tab w:val="left" w:pos="643"/>
              </w:tabs>
              <w:snapToGrid w:val="0"/>
              <w:jc w:val="center"/>
            </w:pPr>
            <w:r>
              <w:t>опрос</w:t>
            </w:r>
          </w:p>
        </w:tc>
      </w:tr>
      <w:tr w:rsidR="00DE4192" w:rsidRPr="00377FDE" w:rsidTr="00F603A2">
        <w:trPr>
          <w:trHeight w:val="28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4B313E" w:rsidRDefault="00DE4192" w:rsidP="0018120E">
            <w:pPr>
              <w:widowControl w:val="0"/>
              <w:ind w:left="0" w:firstLine="0"/>
              <w:rPr>
                <w:szCs w:val="22"/>
              </w:rPr>
            </w:pPr>
            <w:r w:rsidRPr="004B313E">
              <w:rPr>
                <w:szCs w:val="20"/>
              </w:rPr>
              <w:t>8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43"/>
                <w:tab w:val="left" w:pos="185"/>
                <w:tab w:val="left" w:pos="326"/>
              </w:tabs>
              <w:autoSpaceDE w:val="0"/>
              <w:ind w:left="0" w:firstLine="0"/>
              <w:jc w:val="left"/>
            </w:pPr>
            <w:r w:rsidRPr="00377FDE">
              <w:rPr>
                <w:sz w:val="22"/>
                <w:szCs w:val="22"/>
              </w:rPr>
              <w:t>Тема 8. Методика проведения мониторинга социально-политических процессов информационно-аналитическими отделами органов власти.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4B313E" w:rsidP="0018120E">
            <w:pPr>
              <w:tabs>
                <w:tab w:val="left" w:pos="643"/>
              </w:tabs>
              <w:ind w:left="0" w:firstLine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4B313E" w:rsidP="0018120E">
            <w:pPr>
              <w:tabs>
                <w:tab w:val="left" w:pos="643"/>
              </w:tabs>
              <w:ind w:left="0" w:firstLine="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4B313E" w:rsidP="0018120E">
            <w:pPr>
              <w:ind w:left="0" w:firstLine="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B5458" w:rsidP="0018120E">
            <w:pPr>
              <w:tabs>
                <w:tab w:val="left" w:pos="643"/>
              </w:tabs>
              <w:snapToGrid w:val="0"/>
              <w:jc w:val="center"/>
            </w:pPr>
            <w:r>
              <w:t>доклад</w:t>
            </w:r>
          </w:p>
        </w:tc>
      </w:tr>
      <w:tr w:rsidR="00DE4192" w:rsidRPr="00377FDE" w:rsidTr="00F603A2">
        <w:trPr>
          <w:trHeight w:val="28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4B313E" w:rsidRDefault="00DE4192" w:rsidP="0018120E">
            <w:pPr>
              <w:widowControl w:val="0"/>
              <w:ind w:left="0" w:firstLine="0"/>
              <w:rPr>
                <w:szCs w:val="22"/>
              </w:rPr>
            </w:pPr>
            <w:r w:rsidRPr="004B313E">
              <w:rPr>
                <w:szCs w:val="20"/>
              </w:rPr>
              <w:t>9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43"/>
                <w:tab w:val="left" w:pos="185"/>
                <w:tab w:val="left" w:pos="326"/>
              </w:tabs>
              <w:autoSpaceDE w:val="0"/>
              <w:ind w:left="0" w:firstLine="0"/>
              <w:jc w:val="left"/>
            </w:pPr>
            <w:r w:rsidRPr="00377FDE">
              <w:rPr>
                <w:sz w:val="22"/>
                <w:szCs w:val="22"/>
              </w:rPr>
              <w:t>Тема 9. Другие виды информационной работы по взаимодействию между органами власти и населением.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4B313E" w:rsidP="0018120E">
            <w:pPr>
              <w:tabs>
                <w:tab w:val="left" w:pos="643"/>
              </w:tabs>
              <w:ind w:left="0" w:firstLine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4B313E" w:rsidP="0018120E">
            <w:pPr>
              <w:tabs>
                <w:tab w:val="left" w:pos="643"/>
              </w:tabs>
              <w:ind w:left="0" w:firstLine="0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ind w:left="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4B313E" w:rsidP="0018120E">
            <w:pPr>
              <w:tabs>
                <w:tab w:val="left" w:pos="643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4B313E" w:rsidP="0060418F">
            <w:pPr>
              <w:ind w:left="0" w:firstLine="0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jc w:val="center"/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B5458" w:rsidP="0018120E">
            <w:pPr>
              <w:tabs>
                <w:tab w:val="left" w:pos="643"/>
              </w:tabs>
              <w:snapToGrid w:val="0"/>
              <w:jc w:val="center"/>
            </w:pPr>
            <w:r>
              <w:t xml:space="preserve">Групповая </w:t>
            </w:r>
            <w:r w:rsidR="001E10FC">
              <w:t>дискуссия</w:t>
            </w:r>
          </w:p>
        </w:tc>
      </w:tr>
      <w:tr w:rsidR="00DE4192" w:rsidRPr="00377FDE" w:rsidTr="00F603A2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shd w:val="clear" w:color="auto" w:fill="FFFFFF"/>
              <w:ind w:left="0" w:firstLine="0"/>
              <w:jc w:val="left"/>
              <w:rPr>
                <w:b/>
              </w:rPr>
            </w:pPr>
            <w:r w:rsidRPr="00377FDE">
              <w:rPr>
                <w:b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4B313E" w:rsidP="0018120E">
            <w:pPr>
              <w:tabs>
                <w:tab w:val="left" w:pos="643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571E76" w:rsidP="00571E76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 w:rsidRPr="00377FDE">
              <w:rPr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jc w:val="center"/>
              <w:rPr>
                <w:b/>
              </w:rPr>
            </w:pPr>
            <w:r w:rsidRPr="00377FDE">
              <w:rPr>
                <w:b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1E10FC" w:rsidP="004B313E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  <w:r w:rsidR="004B313E">
              <w:rPr>
                <w:b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1E10FC" w:rsidP="0018120E">
            <w:pPr>
              <w:tabs>
                <w:tab w:val="left" w:pos="643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4B313E" w:rsidP="0018120E">
            <w:pPr>
              <w:tabs>
                <w:tab w:val="left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192" w:rsidRPr="00377FDE" w:rsidRDefault="00DE4192" w:rsidP="0018120E">
            <w:pPr>
              <w:tabs>
                <w:tab w:val="left" w:pos="643"/>
              </w:tabs>
              <w:snapToGrid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192" w:rsidRPr="004B313E" w:rsidRDefault="00F603A2" w:rsidP="0018120E">
            <w:pPr>
              <w:tabs>
                <w:tab w:val="left" w:pos="643"/>
              </w:tabs>
              <w:ind w:left="0" w:firstLine="0"/>
              <w:jc w:val="center"/>
            </w:pPr>
            <w:r w:rsidRPr="004B313E">
              <w:rPr>
                <w:b/>
                <w:sz w:val="22"/>
                <w:szCs w:val="22"/>
              </w:rPr>
              <w:t>9 (</w:t>
            </w:r>
            <w:r w:rsidR="00DE4192" w:rsidRPr="004B313E">
              <w:rPr>
                <w:b/>
                <w:sz w:val="22"/>
                <w:szCs w:val="22"/>
              </w:rPr>
              <w:t>Экзамен</w:t>
            </w:r>
            <w:r w:rsidR="004B313E">
              <w:rPr>
                <w:b/>
                <w:sz w:val="22"/>
                <w:szCs w:val="22"/>
              </w:rPr>
              <w:t>)</w:t>
            </w:r>
          </w:p>
        </w:tc>
      </w:tr>
    </w:tbl>
    <w:p w:rsidR="00DE4192" w:rsidRPr="00377FDE" w:rsidRDefault="00DE4192" w:rsidP="00DE4192">
      <w:pPr>
        <w:ind w:firstLine="400"/>
        <w:jc w:val="center"/>
        <w:rPr>
          <w:b/>
          <w:shd w:val="clear" w:color="auto" w:fill="FFFF00"/>
        </w:rPr>
      </w:pPr>
    </w:p>
    <w:p w:rsidR="00F603A2" w:rsidRPr="00600111" w:rsidRDefault="00F603A2" w:rsidP="00F603A2">
      <w:pPr>
        <w:numPr>
          <w:ilvl w:val="1"/>
          <w:numId w:val="41"/>
        </w:numPr>
        <w:rPr>
          <w:b/>
          <w:i/>
        </w:rPr>
      </w:pPr>
      <w:r w:rsidRPr="00600111">
        <w:rPr>
          <w:b/>
          <w:i/>
        </w:rPr>
        <w:t>Содержание учебной дисциплины (модуля), структурированное по разделам (темам)</w:t>
      </w:r>
    </w:p>
    <w:p w:rsidR="00DE4192" w:rsidRPr="00377FDE" w:rsidRDefault="00DE4192" w:rsidP="00BB0EEB">
      <w:pPr>
        <w:ind w:left="0" w:firstLine="0"/>
        <w:rPr>
          <w:b/>
          <w:sz w:val="18"/>
          <w:szCs w:val="18"/>
        </w:rPr>
      </w:pPr>
    </w:p>
    <w:p w:rsidR="00DE4466" w:rsidRPr="004B313E" w:rsidRDefault="00DE4466">
      <w:pPr>
        <w:ind w:left="0" w:firstLine="709"/>
        <w:rPr>
          <w:b/>
        </w:rPr>
      </w:pPr>
      <w:r w:rsidRPr="004B313E">
        <w:rPr>
          <w:b/>
        </w:rPr>
        <w:t>Т</w:t>
      </w:r>
      <w:r w:rsidR="004B313E" w:rsidRPr="004B313E">
        <w:rPr>
          <w:b/>
        </w:rPr>
        <w:t>ематический план лекций</w:t>
      </w:r>
    </w:p>
    <w:p w:rsidR="00DE4466" w:rsidRPr="00377FDE" w:rsidRDefault="00DE4466">
      <w:pPr>
        <w:pStyle w:val="1f4"/>
        <w:ind w:left="0" w:firstLine="709"/>
        <w:jc w:val="both"/>
      </w:pPr>
      <w:r w:rsidRPr="00377FDE">
        <w:rPr>
          <w:i/>
        </w:rPr>
        <w:t xml:space="preserve">Тема 1. Эволюция связей с общественностью в органах государственной власти и управления Российской Федерации </w:t>
      </w:r>
    </w:p>
    <w:p w:rsidR="00DE4466" w:rsidRPr="00377FDE" w:rsidRDefault="00DE4466">
      <w:pPr>
        <w:ind w:left="0" w:firstLine="709"/>
      </w:pPr>
      <w:r w:rsidRPr="00377FDE">
        <w:t>Система органов государственной власти в современной России. Специфика связей с общественностью в государственном управлении и политике.</w:t>
      </w:r>
    </w:p>
    <w:p w:rsidR="00DE4466" w:rsidRPr="00377FDE" w:rsidRDefault="00DE4466">
      <w:pPr>
        <w:ind w:left="0" w:firstLine="709"/>
      </w:pPr>
      <w:r w:rsidRPr="00377FDE">
        <w:t xml:space="preserve">Управление деятельностью по связям с общественностью в органах исполнительной власти, политических партиях, парламенте, формирование позитивного имиджа и общественной репутации. Организация работы пресс-секретарей и пресс-служб на федеральном и региональном уровнях. Специфика </w:t>
      </w:r>
      <w:proofErr w:type="spellStart"/>
      <w:r w:rsidRPr="00377FDE">
        <w:t>медиарилейшнз</w:t>
      </w:r>
      <w:proofErr w:type="spellEnd"/>
      <w:r w:rsidRPr="00377FDE">
        <w:t xml:space="preserve"> в сфере политики и государственного управления.</w:t>
      </w:r>
    </w:p>
    <w:p w:rsidR="00DE4466" w:rsidRPr="00377FDE" w:rsidRDefault="00DE4466">
      <w:pPr>
        <w:ind w:left="0" w:firstLine="709"/>
      </w:pPr>
      <w:r w:rsidRPr="00377FDE">
        <w:t>Внутрикорпоративный менеджмент пресс-служб и служб по связям с общественностью в государственном управлении. Правовые и этические основы связи в органах государственной власти и управления. Связи с общественностью во взаимодействии государства с институтами гражданского общества.</w:t>
      </w:r>
    </w:p>
    <w:p w:rsidR="00DE4466" w:rsidRPr="00377FDE" w:rsidRDefault="00DE4466">
      <w:pPr>
        <w:pStyle w:val="1f4"/>
        <w:ind w:left="0" w:firstLine="709"/>
        <w:jc w:val="both"/>
        <w:rPr>
          <w:b w:val="0"/>
        </w:rPr>
      </w:pPr>
      <w:r w:rsidRPr="00377FDE">
        <w:rPr>
          <w:b w:val="0"/>
        </w:rPr>
        <w:t>Практика организации различного вида политических PR-кампаний в России и мире. Аналитическое и информационное сопровождение политической кампании.</w:t>
      </w:r>
    </w:p>
    <w:p w:rsidR="00DE4466" w:rsidRPr="00377FDE" w:rsidRDefault="00DE4466">
      <w:pPr>
        <w:pStyle w:val="1f4"/>
        <w:ind w:left="0" w:firstLine="709"/>
        <w:jc w:val="both"/>
        <w:rPr>
          <w:b w:val="0"/>
        </w:rPr>
      </w:pPr>
    </w:p>
    <w:p w:rsidR="00DE4466" w:rsidRPr="00377FDE" w:rsidRDefault="00DE4466">
      <w:pPr>
        <w:pStyle w:val="1f4"/>
        <w:ind w:left="0" w:firstLine="709"/>
        <w:jc w:val="both"/>
      </w:pPr>
      <w:r w:rsidRPr="00377FDE">
        <w:rPr>
          <w:i/>
        </w:rPr>
        <w:t xml:space="preserve">Тема 2. Цели и функции служб СО органов государственной власти </w:t>
      </w:r>
    </w:p>
    <w:p w:rsidR="00DE4466" w:rsidRPr="00377FDE" w:rsidRDefault="00DE4466">
      <w:pPr>
        <w:ind w:left="0" w:firstLine="709"/>
      </w:pPr>
      <w:r w:rsidRPr="00377FDE">
        <w:t>Информационные процессы в модели управления ими на федеральном и субъектном уровнях. Информационный процесс как многоуровневая система. Управление информационными процессами в органах государственной власти и управления. Управление информационными процессами в субъектах Российской Федерации и муниципальных образованиях. Формирование информационных потоков, циркулирующих между политической властью и социальными группами. Основные информационные модели. Сферы информационной компетенции государственных служащих и общественности. Формы и способы удовлетворения информационных потребностей граждан. Информационные споры и способы их разрешения в системе государственного управления. Власть – население: формы работы, обратная связь.</w:t>
      </w:r>
    </w:p>
    <w:p w:rsidR="00DE4466" w:rsidRPr="00377FDE" w:rsidRDefault="00DE4466">
      <w:pPr>
        <w:ind w:left="0" w:firstLine="709"/>
      </w:pPr>
    </w:p>
    <w:p w:rsidR="00DE4466" w:rsidRPr="00377FDE" w:rsidRDefault="00DE4466">
      <w:pPr>
        <w:ind w:left="0" w:firstLine="709"/>
        <w:rPr>
          <w:rFonts w:eastAsia="TimesNewRomanPSMT"/>
        </w:rPr>
      </w:pPr>
      <w:r w:rsidRPr="00377FDE">
        <w:rPr>
          <w:b/>
          <w:i/>
        </w:rPr>
        <w:t xml:space="preserve">Тема 3. </w:t>
      </w:r>
      <w:r w:rsidRPr="00377FDE">
        <w:rPr>
          <w:rFonts w:eastAsia="TimesNewRomanPSMT"/>
          <w:b/>
          <w:bCs/>
          <w:i/>
        </w:rPr>
        <w:t>Основные компоненты имиджа государственной власти: технологии и методы его продвижения</w:t>
      </w:r>
      <w:r w:rsidRPr="00377FDE">
        <w:rPr>
          <w:b/>
          <w:i/>
        </w:rPr>
        <w:t xml:space="preserve"> (2 часа)</w:t>
      </w:r>
      <w:r w:rsidRPr="00377FDE">
        <w:rPr>
          <w:b/>
          <w:i/>
          <w:spacing w:val="-3"/>
        </w:rPr>
        <w:t>.</w:t>
      </w:r>
    </w:p>
    <w:p w:rsidR="00DE4466" w:rsidRPr="00377FDE" w:rsidRDefault="00DE4466">
      <w:pPr>
        <w:autoSpaceDE w:val="0"/>
        <w:ind w:left="0" w:firstLine="709"/>
        <w:rPr>
          <w:rFonts w:eastAsia="TimesNewRomanPSMT"/>
        </w:rPr>
      </w:pPr>
      <w:r w:rsidRPr="00377FDE">
        <w:rPr>
          <w:rFonts w:eastAsia="TimesNewRomanPSMT"/>
        </w:rPr>
        <w:t>Понятие «имидж государственной власти». Структура, функции, особенности и типология имиджа власти: исполнительной, законодательной и судебной. Отбор и дифференциация составляющих имиджа, разработка его характеристик. Алгоритм формирования имиджа государственной власти.</w:t>
      </w:r>
    </w:p>
    <w:p w:rsidR="00DE4466" w:rsidRPr="00377FDE" w:rsidRDefault="00DE4466">
      <w:pPr>
        <w:pStyle w:val="1f4"/>
        <w:ind w:left="0" w:firstLine="709"/>
        <w:jc w:val="both"/>
        <w:rPr>
          <w:b w:val="0"/>
          <w:spacing w:val="-1"/>
        </w:rPr>
      </w:pPr>
      <w:r w:rsidRPr="00377FDE">
        <w:rPr>
          <w:rFonts w:eastAsia="TimesNewRomanPSMT"/>
          <w:b w:val="0"/>
        </w:rPr>
        <w:t xml:space="preserve">Технологии формирования имиджа власти. </w:t>
      </w:r>
      <w:proofErr w:type="spellStart"/>
      <w:r w:rsidRPr="00377FDE">
        <w:rPr>
          <w:rFonts w:eastAsia="TimesNewRomanPSMT"/>
          <w:b w:val="0"/>
        </w:rPr>
        <w:t>Имиджевые</w:t>
      </w:r>
      <w:proofErr w:type="spellEnd"/>
      <w:r w:rsidRPr="00377FDE">
        <w:rPr>
          <w:rFonts w:eastAsia="TimesNewRomanPSMT"/>
          <w:b w:val="0"/>
        </w:rPr>
        <w:t xml:space="preserve"> стратегии. PR-технологии политических оппонентов и мероприятия по восстановлению имиджа государственной власти. Современные технологии и методы продвижения имиджа государственной власти.</w:t>
      </w:r>
    </w:p>
    <w:p w:rsidR="00DE4466" w:rsidRPr="00377FDE" w:rsidRDefault="00DE4466">
      <w:pPr>
        <w:pStyle w:val="1f4"/>
        <w:ind w:left="0" w:firstLine="709"/>
        <w:jc w:val="both"/>
        <w:rPr>
          <w:b w:val="0"/>
          <w:spacing w:val="-1"/>
        </w:rPr>
      </w:pPr>
    </w:p>
    <w:p w:rsidR="00DE4466" w:rsidRPr="00377FDE" w:rsidRDefault="00DE4466">
      <w:pPr>
        <w:pStyle w:val="1f4"/>
        <w:ind w:left="0" w:firstLine="709"/>
        <w:jc w:val="both"/>
        <w:rPr>
          <w:rFonts w:eastAsia="TimesNewRomanPSMT"/>
          <w:b w:val="0"/>
        </w:rPr>
      </w:pPr>
      <w:r w:rsidRPr="00377FDE">
        <w:rPr>
          <w:i/>
        </w:rPr>
        <w:t xml:space="preserve">Тема 4. </w:t>
      </w:r>
      <w:r w:rsidRPr="00377FDE">
        <w:rPr>
          <w:bCs w:val="0"/>
          <w:i/>
        </w:rPr>
        <w:t xml:space="preserve">Конструирование имиджа государственной службы средствами СМИ и PR </w:t>
      </w:r>
    </w:p>
    <w:p w:rsidR="00DE4466" w:rsidRPr="00377FDE" w:rsidRDefault="00DE4466">
      <w:pPr>
        <w:pStyle w:val="1f4"/>
        <w:ind w:left="0" w:firstLine="709"/>
        <w:jc w:val="both"/>
        <w:rPr>
          <w:b w:val="0"/>
        </w:rPr>
      </w:pPr>
      <w:r w:rsidRPr="00377FDE">
        <w:rPr>
          <w:rFonts w:eastAsia="TimesNewRomanPSMT"/>
          <w:b w:val="0"/>
        </w:rPr>
        <w:t>Структура, особенности функционирования и основные направления деятельности государственной службы. Медиа-стратегии по формированию позитивного, негативного или нейтрального имиджа государственной службы. Приемы вписывания сообщений о деятельности госслужбы в новостной контекст. Информационное сотрудничество государственных служащих с журналистами СМИ в рамках совместного социального проекта. Организация специальных мероприятий. Проведение опросов или исследований различных групп общественности и чиновников. Разработка портрета «современного чиновника». Лоббизм и лоббирование</w:t>
      </w:r>
      <w:r w:rsidRPr="00377FDE">
        <w:rPr>
          <w:b w:val="0"/>
        </w:rPr>
        <w:t>.</w:t>
      </w:r>
    </w:p>
    <w:p w:rsidR="00DE4466" w:rsidRPr="00377FDE" w:rsidRDefault="00DE4466">
      <w:pPr>
        <w:pStyle w:val="1f4"/>
        <w:ind w:left="0" w:firstLine="709"/>
        <w:jc w:val="both"/>
        <w:rPr>
          <w:b w:val="0"/>
        </w:rPr>
      </w:pPr>
    </w:p>
    <w:p w:rsidR="00DE4466" w:rsidRPr="00377FDE" w:rsidRDefault="00DE4466">
      <w:pPr>
        <w:pStyle w:val="1f4"/>
        <w:ind w:left="0" w:firstLine="709"/>
        <w:jc w:val="both"/>
      </w:pPr>
      <w:r w:rsidRPr="00377FDE">
        <w:rPr>
          <w:i/>
        </w:rPr>
        <w:t xml:space="preserve">Тема 5. Диагностика политической ситуации </w:t>
      </w:r>
    </w:p>
    <w:p w:rsidR="00DE4466" w:rsidRPr="00377FDE" w:rsidRDefault="00DE4466">
      <w:pPr>
        <w:ind w:left="0" w:firstLine="709"/>
      </w:pPr>
      <w:r w:rsidRPr="00377FDE">
        <w:t xml:space="preserve">Роль консультационных PR-агентств и пресс-служб в смягчении социально-политических конфликтов. Понятие «диагностика». Консультационные PR-агентства, их типология, структура, функции и формы деятельности. Виды политического консультирования. Специфика проведения </w:t>
      </w:r>
      <w:r w:rsidRPr="00377FDE">
        <w:lastRenderedPageBreak/>
        <w:t>диагностики политической ситуации. Методика измерения состояния политической ситуации и напряженности. Источники информации о политическом объекте. Социологическое изучение консультантом состояния напряженности и политического конфликта. Консультационные услуги в системе антикризисного политического управления. Виды пресс-служб, структура и функции в системе органов государственной власти. Медиа-стратегии пресс-служб при разрешении или смягчении социально-политических конфликтов. Опрос общественного мнения о принимаемых государственных решениях.</w:t>
      </w:r>
    </w:p>
    <w:p w:rsidR="00DE4466" w:rsidRPr="00377FDE" w:rsidRDefault="00DE4466">
      <w:pPr>
        <w:ind w:left="0" w:firstLine="709"/>
      </w:pPr>
    </w:p>
    <w:p w:rsidR="00DE4466" w:rsidRPr="00377FDE" w:rsidRDefault="00DE4466">
      <w:pPr>
        <w:ind w:left="0" w:firstLine="709"/>
      </w:pPr>
      <w:r w:rsidRPr="00377FDE">
        <w:rPr>
          <w:b/>
          <w:i/>
        </w:rPr>
        <w:t xml:space="preserve">Тема 6. Процесс создания имиджа регионального политика в ходе проведения целевых политических акций </w:t>
      </w:r>
    </w:p>
    <w:p w:rsidR="00DE4466" w:rsidRPr="00377FDE" w:rsidRDefault="00DE4466">
      <w:pPr>
        <w:autoSpaceDE w:val="0"/>
        <w:ind w:left="0" w:firstLine="709"/>
        <w:rPr>
          <w:spacing w:val="-1"/>
        </w:rPr>
      </w:pPr>
      <w:r w:rsidRPr="00377FDE">
        <w:t xml:space="preserve">Конструирование средствами СМИ имиджа политической власти и государственной службы. Медиа-стратегии в политических кампаниях. Использование новостей в политических компаниях. Политические коммуникации и политическая реклама в прессе, на телевидении и в Интернете. Факторы, формирующие политический выбор электората в процессе использования формальных и неформальных каналов политической коммуникации. Основные принципы взаимодействия политических </w:t>
      </w:r>
      <w:proofErr w:type="spellStart"/>
      <w:r w:rsidRPr="00377FDE">
        <w:t>акторов</w:t>
      </w:r>
      <w:proofErr w:type="spellEnd"/>
      <w:r w:rsidRPr="00377FDE">
        <w:t xml:space="preserve"> (политических лидеров, руководителей пресс-служб, администрации) с представителями СМИ (редакторами, журналистами, комментаторами). Приемы и способы управления политической коммуникации с целью формирования политической идентичности</w:t>
      </w:r>
      <w:r w:rsidRPr="00377FDE">
        <w:rPr>
          <w:rFonts w:eastAsia="TimesNewRomanPSMT"/>
        </w:rPr>
        <w:t>.</w:t>
      </w:r>
    </w:p>
    <w:p w:rsidR="00DE4466" w:rsidRPr="00377FDE" w:rsidRDefault="00DE4466">
      <w:pPr>
        <w:pStyle w:val="1f4"/>
        <w:ind w:left="0" w:firstLine="709"/>
        <w:jc w:val="both"/>
        <w:rPr>
          <w:b w:val="0"/>
          <w:spacing w:val="-1"/>
        </w:rPr>
      </w:pPr>
    </w:p>
    <w:p w:rsidR="00DE4466" w:rsidRPr="00377FDE" w:rsidRDefault="00DE4466">
      <w:pPr>
        <w:pStyle w:val="1f4"/>
        <w:ind w:left="0" w:firstLine="709"/>
        <w:jc w:val="both"/>
      </w:pPr>
      <w:r w:rsidRPr="00377FDE">
        <w:rPr>
          <w:i/>
        </w:rPr>
        <w:t xml:space="preserve">Тема 7. Специфика работы служб по связям с общественностью в органах власти и политических партиях </w:t>
      </w:r>
    </w:p>
    <w:p w:rsidR="00DE4466" w:rsidRPr="00377FDE" w:rsidRDefault="00DE4466">
      <w:pPr>
        <w:ind w:left="0" w:firstLine="709"/>
      </w:pPr>
      <w:r w:rsidRPr="00377FDE">
        <w:t>Понятие «политическая партия». Классификация целевых групп общественности, с которыми взаимодействуют политические партии. Особенности работы с аудиторией и СМИ правящих и оппозиционных партий. Направления деятельности пресс-службы партии. Особая роль пресс-секретаря. Формирование имиджа политического лидера и партийного руководителя.</w:t>
      </w:r>
    </w:p>
    <w:p w:rsidR="00DE4466" w:rsidRPr="00377FDE" w:rsidRDefault="00DE4466">
      <w:pPr>
        <w:autoSpaceDE w:val="0"/>
        <w:ind w:left="0" w:firstLine="709"/>
        <w:rPr>
          <w:i/>
        </w:rPr>
      </w:pPr>
      <w:r w:rsidRPr="00377FDE">
        <w:t xml:space="preserve">Организация информационной политической кампании и этапы ее реализации. Соответствие имиджа партии предпочтениям избирателей. Виды общественно-политических организаций. Связи с общественностью в некоммерческом секторе. Организация и проведение </w:t>
      </w:r>
      <w:proofErr w:type="spellStart"/>
      <w:r w:rsidRPr="00377FDE">
        <w:t>фандрейзинговой</w:t>
      </w:r>
      <w:proofErr w:type="spellEnd"/>
      <w:r w:rsidRPr="00377FDE">
        <w:t xml:space="preserve"> кампании. </w:t>
      </w:r>
      <w:proofErr w:type="spellStart"/>
      <w:r w:rsidRPr="00377FDE">
        <w:t>Фандрейзинг</w:t>
      </w:r>
      <w:proofErr w:type="spellEnd"/>
      <w:r w:rsidRPr="00377FDE">
        <w:t xml:space="preserve"> и </w:t>
      </w:r>
      <w:proofErr w:type="spellStart"/>
      <w:r w:rsidRPr="00377FDE">
        <w:t>спонсоринг</w:t>
      </w:r>
      <w:proofErr w:type="spellEnd"/>
      <w:r w:rsidRPr="00377FDE">
        <w:t xml:space="preserve"> как технологии работы с общественностью в некоммерческих организациях</w:t>
      </w:r>
      <w:r w:rsidRPr="00377FDE">
        <w:rPr>
          <w:rFonts w:eastAsia="TimesNewRomanPSMT"/>
        </w:rPr>
        <w:t>.</w:t>
      </w:r>
    </w:p>
    <w:p w:rsidR="00DE4466" w:rsidRPr="00377FDE" w:rsidRDefault="00DE4466">
      <w:pPr>
        <w:pStyle w:val="1f4"/>
        <w:ind w:left="0" w:firstLine="709"/>
        <w:jc w:val="both"/>
        <w:rPr>
          <w:i/>
        </w:rPr>
      </w:pPr>
    </w:p>
    <w:p w:rsidR="00DE4466" w:rsidRPr="00377FDE" w:rsidRDefault="00DE4466">
      <w:pPr>
        <w:pStyle w:val="1f4"/>
        <w:ind w:left="0" w:firstLine="709"/>
        <w:jc w:val="both"/>
      </w:pPr>
      <w:r w:rsidRPr="00377FDE">
        <w:rPr>
          <w:i/>
        </w:rPr>
        <w:t xml:space="preserve">Тема 8. Методика проведения мониторинга социально-политических процессов информационно-аналитическими отделами органов власти </w:t>
      </w:r>
    </w:p>
    <w:p w:rsidR="00DE4466" w:rsidRPr="00377FDE" w:rsidRDefault="00DE4466">
      <w:pPr>
        <w:ind w:left="0" w:firstLine="709"/>
      </w:pPr>
      <w:r w:rsidRPr="00377FDE">
        <w:t>Система органов государственной власти РФ. Место и роль информационно-аналитических отделов в органах государственной власти и управления на общенациональном и региональном уровнях властных отношений. Понятие социальных, политических, информационных процессов, их взаимосвязь.</w:t>
      </w:r>
    </w:p>
    <w:p w:rsidR="00DE4466" w:rsidRPr="00377FDE" w:rsidRDefault="00DE4466">
      <w:pPr>
        <w:pStyle w:val="1f4"/>
        <w:ind w:left="0" w:firstLine="709"/>
        <w:jc w:val="both"/>
      </w:pPr>
      <w:r w:rsidRPr="00377FDE">
        <w:rPr>
          <w:b w:val="0"/>
        </w:rPr>
        <w:t>Роль PR-специалиста в формировании информационных потоков и создании позитивного имиджа власти, государственной службы и политических лидеров. Борьба со слухами. Связь имиджа власти со стереотипами массового сознания. Диагностика социально-политических процессов. Стратегическое планирование информационной деятельности. Методология и методика проведения мониторинга. Информационно-аналитическое обеспечение процесса государственного управления пресс-службами. Информационное обеспечение политико-управленческого решения. Методы и модели подготовки политических и управленческих решений.</w:t>
      </w:r>
    </w:p>
    <w:p w:rsidR="00DE4466" w:rsidRPr="00377FDE" w:rsidRDefault="00DE4466">
      <w:pPr>
        <w:ind w:left="0" w:firstLine="709"/>
      </w:pPr>
    </w:p>
    <w:p w:rsidR="00DE4466" w:rsidRPr="00377FDE" w:rsidRDefault="00DE4466">
      <w:pPr>
        <w:ind w:left="0" w:firstLine="709"/>
      </w:pPr>
      <w:r w:rsidRPr="00377FDE">
        <w:rPr>
          <w:b/>
          <w:i/>
        </w:rPr>
        <w:t xml:space="preserve">Тема 9. </w:t>
      </w:r>
      <w:r w:rsidRPr="00377FDE">
        <w:rPr>
          <w:b/>
        </w:rPr>
        <w:t>Другие виды информационной работы по взаимодействию между органами власти и населением</w:t>
      </w:r>
      <w:r w:rsidRPr="00377FDE">
        <w:rPr>
          <w:b/>
          <w:i/>
        </w:rPr>
        <w:t xml:space="preserve"> </w:t>
      </w:r>
    </w:p>
    <w:p w:rsidR="00DE4466" w:rsidRPr="00377FDE" w:rsidRDefault="00DE4466">
      <w:pPr>
        <w:autoSpaceDE w:val="0"/>
        <w:ind w:left="0" w:firstLine="709"/>
      </w:pPr>
      <w:r w:rsidRPr="00377FDE">
        <w:t xml:space="preserve">Коммуникативная политика государственных учреждений и властных структур с общественно-политическими организациями. Традиционные виды информационной работы: пресс-релизы, медиа-акции, «утечка информации», политическая и социальная реклама, заказные </w:t>
      </w:r>
      <w:r w:rsidRPr="00377FDE">
        <w:lastRenderedPageBreak/>
        <w:t>статьи. Формирование позитивного и/или негативного имиджа. Моделирование информационного контекста. Политический маркетинг. Основные понятия и категории политического маркетинга. PR в системе маркетинговых коммуникаций в политических кампаниях. Использование политических коммуникаций: персональных, электоральных, партийных для взаимодействия с общественно-политическими организациями. Формирование общественной повестки дня. Акцент на повседневных проблемах населения, форс-мажорные обстоятельства, социальные катаклизмы</w:t>
      </w:r>
      <w:r w:rsidRPr="00377FDE">
        <w:rPr>
          <w:rFonts w:eastAsia="TimesNewRomanPSMT"/>
        </w:rPr>
        <w:t>.</w:t>
      </w:r>
    </w:p>
    <w:p w:rsidR="00DE4466" w:rsidRPr="00377FDE" w:rsidRDefault="00DE4466">
      <w:pPr>
        <w:pStyle w:val="1f4"/>
        <w:ind w:left="0" w:firstLine="709"/>
        <w:jc w:val="both"/>
        <w:rPr>
          <w:b w:val="0"/>
        </w:rPr>
      </w:pPr>
    </w:p>
    <w:p w:rsidR="00DE4466" w:rsidRPr="004B313E" w:rsidRDefault="00DE4466">
      <w:pPr>
        <w:ind w:left="0" w:firstLine="709"/>
        <w:rPr>
          <w:b/>
          <w:bCs/>
          <w:i/>
          <w:iCs/>
        </w:rPr>
      </w:pPr>
      <w:r w:rsidRPr="004B313E">
        <w:rPr>
          <w:b/>
        </w:rPr>
        <w:t>Т</w:t>
      </w:r>
      <w:r w:rsidR="004B313E" w:rsidRPr="004B313E">
        <w:rPr>
          <w:b/>
        </w:rPr>
        <w:t>ематический план практических занятий</w:t>
      </w:r>
    </w:p>
    <w:p w:rsidR="00BB0EEB" w:rsidRPr="00377FDE" w:rsidRDefault="00BB0EEB" w:rsidP="00BB0EEB">
      <w:pPr>
        <w:autoSpaceDE w:val="0"/>
        <w:ind w:left="0" w:firstLine="709"/>
        <w:rPr>
          <w:i/>
          <w:iCs/>
        </w:rPr>
      </w:pPr>
      <w:r w:rsidRPr="00377FDE">
        <w:rPr>
          <w:b/>
          <w:bCs/>
        </w:rPr>
        <w:t xml:space="preserve">Тема 1. </w:t>
      </w:r>
      <w:r w:rsidRPr="00377FDE">
        <w:rPr>
          <w:b/>
        </w:rPr>
        <w:t>Эволюция связей с общественностью в органах государственной власти и управления Российской Федерации.</w:t>
      </w:r>
    </w:p>
    <w:p w:rsidR="00BB0EEB" w:rsidRPr="00377FDE" w:rsidRDefault="00BB0EEB" w:rsidP="00BB0EEB">
      <w:pPr>
        <w:autoSpaceDE w:val="0"/>
        <w:ind w:left="0" w:firstLine="709"/>
        <w:rPr>
          <w:b/>
          <w:bCs/>
          <w:i/>
          <w:iCs/>
        </w:rPr>
      </w:pPr>
      <w:r w:rsidRPr="00377FDE">
        <w:rPr>
          <w:i/>
          <w:iCs/>
        </w:rPr>
        <w:t xml:space="preserve">Интерактивное занятие 1. </w:t>
      </w:r>
      <w:r w:rsidRPr="00377FDE">
        <w:rPr>
          <w:i/>
          <w:iCs/>
          <w:u w:val="single"/>
        </w:rPr>
        <w:t>Тематическая дискуссия по теме</w:t>
      </w:r>
      <w:r w:rsidRPr="00377FDE">
        <w:rPr>
          <w:i/>
          <w:iCs/>
        </w:rPr>
        <w:t xml:space="preserve">: </w:t>
      </w:r>
      <w:r w:rsidRPr="00377FDE">
        <w:t xml:space="preserve">Специфика связей с общественностью в государственном управлении и политике </w:t>
      </w:r>
    </w:p>
    <w:p w:rsidR="00BB0EEB" w:rsidRPr="00377FDE" w:rsidRDefault="00BB0EEB" w:rsidP="00BB0EEB">
      <w:pPr>
        <w:autoSpaceDE w:val="0"/>
        <w:ind w:left="0" w:firstLine="709"/>
      </w:pPr>
      <w:r w:rsidRPr="00377FDE">
        <w:rPr>
          <w:b/>
          <w:bCs/>
          <w:i/>
          <w:iCs/>
        </w:rPr>
        <w:t>Основные вопросы:</w:t>
      </w:r>
    </w:p>
    <w:p w:rsidR="00BB0EEB" w:rsidRPr="00377FDE" w:rsidRDefault="00BB0EEB" w:rsidP="00BB0EEB">
      <w:pPr>
        <w:ind w:left="0" w:firstLine="709"/>
      </w:pPr>
      <w:r w:rsidRPr="00377FDE">
        <w:t>1. Характеристика системы органов государственной власти в современной России.</w:t>
      </w:r>
    </w:p>
    <w:p w:rsidR="00BB0EEB" w:rsidRPr="00377FDE" w:rsidRDefault="00BB0EEB" w:rsidP="00BB0EEB">
      <w:pPr>
        <w:ind w:left="0" w:firstLine="709"/>
      </w:pPr>
      <w:r w:rsidRPr="00377FDE">
        <w:t>2. Специфика связей общественности в государственном управлении и политике.</w:t>
      </w:r>
    </w:p>
    <w:p w:rsidR="00BB0EEB" w:rsidRPr="00377FDE" w:rsidRDefault="00BB0EEB" w:rsidP="00BB0EEB">
      <w:pPr>
        <w:ind w:left="0" w:firstLine="709"/>
      </w:pPr>
      <w:r w:rsidRPr="00377FDE">
        <w:t>3. Организация работы пресс-секретарей и пресс-служб на федеральном и региональном уровнях.</w:t>
      </w:r>
    </w:p>
    <w:p w:rsidR="00BB0EEB" w:rsidRPr="00377FDE" w:rsidRDefault="00BB0EEB" w:rsidP="00BB0EEB">
      <w:pPr>
        <w:ind w:left="0" w:firstLine="709"/>
      </w:pPr>
      <w:r w:rsidRPr="00377FDE">
        <w:t xml:space="preserve">4. Специфика </w:t>
      </w:r>
      <w:proofErr w:type="spellStart"/>
      <w:r w:rsidRPr="00377FDE">
        <w:t>медиарилейшнз</w:t>
      </w:r>
      <w:proofErr w:type="spellEnd"/>
      <w:r w:rsidRPr="00377FDE">
        <w:t xml:space="preserve"> в сфере политики и государственного управления.</w:t>
      </w:r>
    </w:p>
    <w:p w:rsidR="00BB0EEB" w:rsidRPr="00377FDE" w:rsidRDefault="00BB0EEB" w:rsidP="00BB0EEB">
      <w:pPr>
        <w:autoSpaceDE w:val="0"/>
        <w:ind w:left="0" w:firstLine="709"/>
        <w:rPr>
          <w:b/>
          <w:bCs/>
          <w:i/>
          <w:iCs/>
        </w:rPr>
      </w:pPr>
      <w:r w:rsidRPr="00377FDE">
        <w:t>5. Практика организации различного вида политических PR-кампаний в России и мире.</w:t>
      </w:r>
    </w:p>
    <w:p w:rsidR="00BB0EEB" w:rsidRDefault="00BB0EEB">
      <w:pPr>
        <w:autoSpaceDE w:val="0"/>
        <w:ind w:left="0" w:firstLine="709"/>
        <w:rPr>
          <w:b/>
          <w:bCs/>
        </w:rPr>
      </w:pPr>
    </w:p>
    <w:p w:rsidR="00BB0EEB" w:rsidRPr="00377FDE" w:rsidRDefault="00BB0EEB" w:rsidP="00BB0EEB">
      <w:pPr>
        <w:autoSpaceDE w:val="0"/>
        <w:ind w:left="0" w:firstLine="709"/>
        <w:rPr>
          <w:i/>
          <w:iCs/>
        </w:rPr>
      </w:pPr>
      <w:r w:rsidRPr="00377FDE">
        <w:rPr>
          <w:b/>
          <w:bCs/>
        </w:rPr>
        <w:t>Тема 2. Цели и функции служб СО в органах государственной власти.</w:t>
      </w:r>
    </w:p>
    <w:p w:rsidR="00BB0EEB" w:rsidRPr="00377FDE" w:rsidRDefault="00BB0EEB" w:rsidP="00BB0EEB">
      <w:pPr>
        <w:autoSpaceDE w:val="0"/>
        <w:ind w:left="0" w:firstLine="709"/>
        <w:rPr>
          <w:b/>
          <w:bCs/>
          <w:i/>
          <w:iCs/>
        </w:rPr>
      </w:pPr>
      <w:r w:rsidRPr="00377FDE">
        <w:rPr>
          <w:i/>
          <w:iCs/>
        </w:rPr>
        <w:t xml:space="preserve">Интерактивное занятие 2. </w:t>
      </w:r>
      <w:r w:rsidRPr="00377FDE">
        <w:rPr>
          <w:i/>
          <w:iCs/>
          <w:u w:val="single"/>
        </w:rPr>
        <w:t>Обсуждение в группах проблемы</w:t>
      </w:r>
      <w:r w:rsidRPr="00377FDE">
        <w:rPr>
          <w:i/>
          <w:iCs/>
        </w:rPr>
        <w:t xml:space="preserve">: </w:t>
      </w:r>
      <w:r w:rsidRPr="00377FDE">
        <w:rPr>
          <w:bCs/>
        </w:rPr>
        <w:t xml:space="preserve">Информационные процессы в модели управления ими на федеральном и субъектном уровнях государственного управления в РФ </w:t>
      </w:r>
    </w:p>
    <w:p w:rsidR="00BB0EEB" w:rsidRPr="00377FDE" w:rsidRDefault="00BB0EEB" w:rsidP="00BB0EEB">
      <w:pPr>
        <w:autoSpaceDE w:val="0"/>
        <w:ind w:left="0" w:firstLine="709"/>
        <w:rPr>
          <w:rFonts w:eastAsia="TimesNewRomanPSMT"/>
        </w:rPr>
      </w:pPr>
      <w:r w:rsidRPr="00377FDE">
        <w:rPr>
          <w:b/>
          <w:bCs/>
          <w:i/>
          <w:iCs/>
        </w:rPr>
        <w:t>Основные вопросы для подготовки:</w:t>
      </w:r>
    </w:p>
    <w:p w:rsidR="00BB0EEB" w:rsidRPr="00377FDE" w:rsidRDefault="00BB0EEB" w:rsidP="00BB0EEB">
      <w:pPr>
        <w:autoSpaceDE w:val="0"/>
        <w:ind w:left="0" w:firstLine="709"/>
        <w:rPr>
          <w:rFonts w:eastAsia="TimesNewRomanPSMT"/>
        </w:rPr>
      </w:pPr>
      <w:r w:rsidRPr="00377FDE">
        <w:rPr>
          <w:rFonts w:eastAsia="TimesNewRomanPSMT"/>
        </w:rPr>
        <w:t>1. Цели и функции служб по связям с общественностью в органах государственной власти Российской Федерации.</w:t>
      </w:r>
    </w:p>
    <w:p w:rsidR="00BB0EEB" w:rsidRPr="00377FDE" w:rsidRDefault="00BB0EEB" w:rsidP="00BB0EEB">
      <w:pPr>
        <w:autoSpaceDE w:val="0"/>
        <w:ind w:left="0" w:firstLine="709"/>
        <w:rPr>
          <w:rFonts w:eastAsia="TimesNewRomanPSMT"/>
        </w:rPr>
      </w:pPr>
      <w:r w:rsidRPr="00377FDE">
        <w:rPr>
          <w:rFonts w:eastAsia="TimesNewRomanPSMT"/>
        </w:rPr>
        <w:t>2. Понятия информационные и политические процессы, их виды и формы.</w:t>
      </w:r>
    </w:p>
    <w:p w:rsidR="00BB0EEB" w:rsidRPr="00377FDE" w:rsidRDefault="00BB0EEB" w:rsidP="00BB0EEB">
      <w:pPr>
        <w:autoSpaceDE w:val="0"/>
        <w:ind w:left="0" w:firstLine="709"/>
        <w:rPr>
          <w:rFonts w:eastAsia="TimesNewRomanPSMT"/>
        </w:rPr>
      </w:pPr>
      <w:r w:rsidRPr="00377FDE">
        <w:rPr>
          <w:rFonts w:eastAsia="TimesNewRomanPSMT"/>
        </w:rPr>
        <w:t>3. Роль информации и коммуникации в современном постиндустриальном обществе.</w:t>
      </w:r>
    </w:p>
    <w:p w:rsidR="00BB0EEB" w:rsidRPr="00377FDE" w:rsidRDefault="00BB0EEB" w:rsidP="00BB0EEB">
      <w:pPr>
        <w:autoSpaceDE w:val="0"/>
        <w:ind w:left="0" w:firstLine="709"/>
        <w:rPr>
          <w:rFonts w:eastAsia="TimesNewRomanPSMT"/>
        </w:rPr>
      </w:pPr>
      <w:r w:rsidRPr="00377FDE">
        <w:rPr>
          <w:rFonts w:eastAsia="TimesNewRomanPSMT"/>
        </w:rPr>
        <w:t>4. Взаимосвязь информационного, когнитивного и географического пространств в реализации сценариев развития страны.</w:t>
      </w:r>
    </w:p>
    <w:p w:rsidR="00BB0EEB" w:rsidRDefault="00BB0EEB" w:rsidP="00BB0EEB">
      <w:pPr>
        <w:autoSpaceDE w:val="0"/>
        <w:ind w:left="0" w:firstLine="709"/>
        <w:rPr>
          <w:rFonts w:eastAsia="TimesNewRomanPSMT"/>
        </w:rPr>
      </w:pPr>
      <w:r w:rsidRPr="00377FDE">
        <w:rPr>
          <w:rFonts w:eastAsia="TimesNewRomanPSMT"/>
        </w:rPr>
        <w:t>5. Моделирование информационных процессов взаимодействия политической власти и гражданского общества: управленческий аспект.</w:t>
      </w:r>
    </w:p>
    <w:p w:rsidR="00BB0EEB" w:rsidRDefault="00BB0EEB">
      <w:pPr>
        <w:autoSpaceDE w:val="0"/>
        <w:ind w:left="0" w:firstLine="709"/>
        <w:rPr>
          <w:b/>
          <w:bCs/>
        </w:rPr>
      </w:pPr>
    </w:p>
    <w:p w:rsidR="00DE4466" w:rsidRPr="00377FDE" w:rsidRDefault="00DE4466">
      <w:pPr>
        <w:autoSpaceDE w:val="0"/>
        <w:ind w:left="0" w:firstLine="709"/>
        <w:rPr>
          <w:iCs/>
        </w:rPr>
      </w:pPr>
      <w:r w:rsidRPr="00377FDE">
        <w:rPr>
          <w:b/>
          <w:bCs/>
        </w:rPr>
        <w:t xml:space="preserve">Тема 3. </w:t>
      </w:r>
      <w:r w:rsidRPr="00377FDE">
        <w:rPr>
          <w:b/>
        </w:rPr>
        <w:t>Основные компоненты имиджа государственной власти: технологии и методы его продвижения.</w:t>
      </w:r>
    </w:p>
    <w:p w:rsidR="00DE4466" w:rsidRPr="00377FDE" w:rsidRDefault="00DE4466">
      <w:pPr>
        <w:autoSpaceDE w:val="0"/>
        <w:ind w:left="0" w:firstLine="709"/>
        <w:rPr>
          <w:rFonts w:eastAsia="TimesNewRomanPSMT"/>
          <w:i/>
        </w:rPr>
      </w:pPr>
      <w:r w:rsidRPr="00377FDE">
        <w:rPr>
          <w:iCs/>
        </w:rPr>
        <w:t xml:space="preserve">Практическое занятие 1. </w:t>
      </w:r>
      <w:r w:rsidRPr="00377FDE">
        <w:rPr>
          <w:rFonts w:eastAsia="TimesNewRomanPSMT"/>
          <w:u w:val="single"/>
        </w:rPr>
        <w:t>Имидж государственной власти</w:t>
      </w:r>
      <w:r w:rsidRPr="00377FDE">
        <w:rPr>
          <w:rFonts w:eastAsia="TimesNewRomanPSMT"/>
        </w:rPr>
        <w:t xml:space="preserve"> </w:t>
      </w:r>
    </w:p>
    <w:p w:rsidR="00DE4466" w:rsidRPr="00377FDE" w:rsidRDefault="00DE4466">
      <w:pPr>
        <w:autoSpaceDE w:val="0"/>
        <w:ind w:left="0" w:firstLine="709"/>
        <w:rPr>
          <w:rFonts w:eastAsia="TimesNewRomanPSMT"/>
        </w:rPr>
      </w:pPr>
      <w:r w:rsidRPr="00377FDE">
        <w:rPr>
          <w:rFonts w:eastAsia="TimesNewRomanPSMT"/>
          <w:i/>
        </w:rPr>
        <w:t>Индивидуальные практические задания по темам</w:t>
      </w:r>
      <w:r w:rsidRPr="00377FDE">
        <w:rPr>
          <w:bCs/>
          <w:i/>
          <w:iCs/>
        </w:rPr>
        <w:t>:</w:t>
      </w:r>
    </w:p>
    <w:p w:rsidR="00DE4466" w:rsidRPr="00377FDE" w:rsidRDefault="00DE4466">
      <w:pPr>
        <w:autoSpaceDE w:val="0"/>
        <w:ind w:left="0" w:firstLine="709"/>
        <w:rPr>
          <w:rFonts w:eastAsia="TimesNewRomanPSMT"/>
        </w:rPr>
      </w:pPr>
      <w:r w:rsidRPr="00377FDE">
        <w:rPr>
          <w:rFonts w:eastAsia="TimesNewRomanPSMT"/>
        </w:rPr>
        <w:t>1. Структура, функции, особенности и типология имиджа власти.</w:t>
      </w:r>
    </w:p>
    <w:p w:rsidR="00DE4466" w:rsidRPr="00377FDE" w:rsidRDefault="00DE4466">
      <w:pPr>
        <w:autoSpaceDE w:val="0"/>
        <w:ind w:left="0" w:firstLine="709"/>
        <w:rPr>
          <w:rFonts w:eastAsia="TimesNewRomanPSMT"/>
        </w:rPr>
      </w:pPr>
      <w:r w:rsidRPr="00377FDE">
        <w:rPr>
          <w:rFonts w:eastAsia="TimesNewRomanPSMT"/>
        </w:rPr>
        <w:t>2. Критерии отбора составляющих имиджа, разработка его базовых характеристик.</w:t>
      </w:r>
    </w:p>
    <w:p w:rsidR="00DE4466" w:rsidRPr="00377FDE" w:rsidRDefault="00DE4466">
      <w:pPr>
        <w:autoSpaceDE w:val="0"/>
        <w:ind w:left="0" w:firstLine="709"/>
        <w:rPr>
          <w:rFonts w:eastAsia="TimesNewRomanPSMT"/>
        </w:rPr>
      </w:pPr>
      <w:r w:rsidRPr="00377FDE">
        <w:rPr>
          <w:rFonts w:eastAsia="TimesNewRomanPSMT"/>
        </w:rPr>
        <w:t>3. Технологии формирования имиджа власти.</w:t>
      </w:r>
    </w:p>
    <w:p w:rsidR="00DE4466" w:rsidRPr="00377FDE" w:rsidRDefault="00DE4466">
      <w:pPr>
        <w:autoSpaceDE w:val="0"/>
        <w:ind w:left="0" w:firstLine="709"/>
        <w:rPr>
          <w:rFonts w:eastAsia="TimesNewRomanPSMT"/>
        </w:rPr>
      </w:pPr>
      <w:r w:rsidRPr="00377FDE">
        <w:rPr>
          <w:rFonts w:eastAsia="TimesNewRomanPSMT"/>
        </w:rPr>
        <w:t>4. Стратегия восстановления и укрепления имиджа государственной власти.</w:t>
      </w:r>
    </w:p>
    <w:p w:rsidR="00DE4466" w:rsidRPr="00377FDE" w:rsidRDefault="00DE4466">
      <w:pPr>
        <w:autoSpaceDE w:val="0"/>
        <w:ind w:left="0" w:firstLine="709"/>
        <w:rPr>
          <w:bCs/>
          <w:i/>
          <w:iCs/>
        </w:rPr>
      </w:pPr>
      <w:r w:rsidRPr="00377FDE">
        <w:rPr>
          <w:rFonts w:eastAsia="TimesNewRomanPSMT"/>
        </w:rPr>
        <w:t>5. Современные методы продвижения имиджа государственной власти.</w:t>
      </w:r>
    </w:p>
    <w:p w:rsidR="00DE4466" w:rsidRDefault="00DE4466">
      <w:pPr>
        <w:autoSpaceDE w:val="0"/>
        <w:ind w:left="0" w:firstLine="709"/>
        <w:rPr>
          <w:bCs/>
          <w:i/>
          <w:iCs/>
        </w:rPr>
      </w:pPr>
      <w:r w:rsidRPr="00377FDE">
        <w:rPr>
          <w:bCs/>
          <w:i/>
          <w:iCs/>
        </w:rPr>
        <w:t>Устный опрос по основным понятиям.</w:t>
      </w:r>
    </w:p>
    <w:p w:rsidR="00A65122" w:rsidRDefault="00A65122">
      <w:pPr>
        <w:autoSpaceDE w:val="0"/>
        <w:ind w:left="0" w:firstLine="709"/>
        <w:rPr>
          <w:bCs/>
          <w:i/>
          <w:iCs/>
        </w:rPr>
      </w:pPr>
    </w:p>
    <w:p w:rsidR="00BB0EEB" w:rsidRPr="00377FDE" w:rsidRDefault="00BB0EEB" w:rsidP="00BB0EEB">
      <w:pPr>
        <w:autoSpaceDE w:val="0"/>
        <w:ind w:left="0" w:firstLine="709"/>
        <w:rPr>
          <w:iCs/>
        </w:rPr>
      </w:pPr>
      <w:r w:rsidRPr="00377FDE">
        <w:rPr>
          <w:b/>
          <w:bCs/>
        </w:rPr>
        <w:t xml:space="preserve">Тема 4. </w:t>
      </w:r>
      <w:r w:rsidRPr="00377FDE">
        <w:rPr>
          <w:b/>
        </w:rPr>
        <w:t xml:space="preserve">Конструирование имиджа государственной службы средствами СМИ и </w:t>
      </w:r>
      <w:r w:rsidRPr="00377FDE">
        <w:rPr>
          <w:b/>
          <w:lang w:val="en-US"/>
        </w:rPr>
        <w:t>PR</w:t>
      </w:r>
      <w:r w:rsidRPr="00377FDE">
        <w:rPr>
          <w:b/>
        </w:rPr>
        <w:t>.</w:t>
      </w:r>
    </w:p>
    <w:p w:rsidR="00BB0EEB" w:rsidRPr="00377FDE" w:rsidRDefault="00BB0EEB" w:rsidP="00BB0EEB">
      <w:pPr>
        <w:autoSpaceDE w:val="0"/>
        <w:ind w:left="0" w:firstLine="709"/>
        <w:rPr>
          <w:bCs/>
          <w:i/>
          <w:iCs/>
        </w:rPr>
      </w:pPr>
      <w:r w:rsidRPr="00377FDE">
        <w:rPr>
          <w:iCs/>
        </w:rPr>
        <w:t xml:space="preserve">Практическое занятие 2. </w:t>
      </w:r>
      <w:r w:rsidRPr="00377FDE">
        <w:rPr>
          <w:rFonts w:eastAsia="TimesNewRomanPSMT"/>
          <w:u w:val="single"/>
        </w:rPr>
        <w:t>Формированию имиджа государственной службы</w:t>
      </w:r>
      <w:r w:rsidRPr="00377FDE">
        <w:rPr>
          <w:rFonts w:eastAsia="TimesNewRomanPSMT"/>
        </w:rPr>
        <w:t xml:space="preserve"> </w:t>
      </w:r>
    </w:p>
    <w:p w:rsidR="00BB0EEB" w:rsidRPr="00377FDE" w:rsidRDefault="00BB0EEB" w:rsidP="00BB0EEB">
      <w:pPr>
        <w:autoSpaceDE w:val="0"/>
        <w:ind w:left="0" w:firstLine="709"/>
        <w:rPr>
          <w:rFonts w:eastAsia="TimesNewRomanPSMT"/>
        </w:rPr>
      </w:pPr>
      <w:r w:rsidRPr="00377FDE">
        <w:rPr>
          <w:bCs/>
          <w:i/>
          <w:iCs/>
        </w:rPr>
        <w:t>Основные вопросы:</w:t>
      </w:r>
    </w:p>
    <w:p w:rsidR="00BB0EEB" w:rsidRPr="00377FDE" w:rsidRDefault="00BB0EEB" w:rsidP="00BB0EEB">
      <w:pPr>
        <w:autoSpaceDE w:val="0"/>
        <w:ind w:left="0" w:firstLine="709"/>
        <w:rPr>
          <w:rFonts w:eastAsia="TimesNewRomanPSMT"/>
        </w:rPr>
      </w:pPr>
      <w:r w:rsidRPr="00377FDE">
        <w:rPr>
          <w:rFonts w:eastAsia="TimesNewRomanPSMT"/>
        </w:rPr>
        <w:t>1. Структура, особенности функционирования и основные направления деятельности государственной службы.</w:t>
      </w:r>
    </w:p>
    <w:p w:rsidR="00BB0EEB" w:rsidRPr="00377FDE" w:rsidRDefault="00BB0EEB" w:rsidP="00BB0EEB">
      <w:pPr>
        <w:autoSpaceDE w:val="0"/>
        <w:ind w:left="0" w:firstLine="709"/>
        <w:rPr>
          <w:rFonts w:eastAsia="TimesNewRomanPSMT"/>
        </w:rPr>
      </w:pPr>
      <w:r w:rsidRPr="00377FDE">
        <w:rPr>
          <w:rFonts w:eastAsia="TimesNewRomanPSMT"/>
        </w:rPr>
        <w:t>2. Медиа-стратегии по формированию имиджа государственной службы.</w:t>
      </w:r>
    </w:p>
    <w:p w:rsidR="00BB0EEB" w:rsidRPr="00377FDE" w:rsidRDefault="00BB0EEB" w:rsidP="00BB0EEB">
      <w:pPr>
        <w:autoSpaceDE w:val="0"/>
        <w:ind w:left="0" w:firstLine="709"/>
        <w:rPr>
          <w:rFonts w:eastAsia="TimesNewRomanPSMT"/>
        </w:rPr>
      </w:pPr>
      <w:r w:rsidRPr="00377FDE">
        <w:rPr>
          <w:rFonts w:eastAsia="TimesNewRomanPSMT"/>
        </w:rPr>
        <w:lastRenderedPageBreak/>
        <w:t>3. Проблемы сотрудничества госслужащих с журналистами СМИ.</w:t>
      </w:r>
    </w:p>
    <w:p w:rsidR="00BB0EEB" w:rsidRPr="00377FDE" w:rsidRDefault="00BB0EEB" w:rsidP="00BB0EEB">
      <w:pPr>
        <w:autoSpaceDE w:val="0"/>
        <w:ind w:left="0" w:firstLine="709"/>
        <w:rPr>
          <w:rFonts w:eastAsia="TimesNewRomanPSMT"/>
        </w:rPr>
      </w:pPr>
      <w:r w:rsidRPr="00377FDE">
        <w:rPr>
          <w:rFonts w:eastAsia="TimesNewRomanPSMT"/>
        </w:rPr>
        <w:t>4. Портрет «современного чиновника» глазами социологов.</w:t>
      </w:r>
    </w:p>
    <w:p w:rsidR="00BB0EEB" w:rsidRPr="00377FDE" w:rsidRDefault="00BB0EEB" w:rsidP="00BB0EEB">
      <w:pPr>
        <w:autoSpaceDE w:val="0"/>
        <w:ind w:left="0" w:firstLine="709"/>
        <w:rPr>
          <w:i/>
        </w:rPr>
      </w:pPr>
      <w:r w:rsidRPr="00377FDE">
        <w:rPr>
          <w:rFonts w:eastAsia="TimesNewRomanPSMT"/>
        </w:rPr>
        <w:t>5. Лоббизм в России.</w:t>
      </w:r>
    </w:p>
    <w:p w:rsidR="00BB0EEB" w:rsidRDefault="00BB0EEB">
      <w:pPr>
        <w:autoSpaceDE w:val="0"/>
        <w:ind w:left="0" w:firstLine="709"/>
        <w:rPr>
          <w:bCs/>
          <w:i/>
          <w:iCs/>
        </w:rPr>
      </w:pPr>
    </w:p>
    <w:p w:rsidR="00BB0EEB" w:rsidRPr="00377FDE" w:rsidRDefault="00BB0EEB" w:rsidP="00BB0EEB">
      <w:pPr>
        <w:autoSpaceDE w:val="0"/>
        <w:ind w:left="0" w:firstLine="709"/>
        <w:rPr>
          <w:i/>
          <w:iCs/>
        </w:rPr>
      </w:pPr>
      <w:r w:rsidRPr="00377FDE">
        <w:rPr>
          <w:b/>
          <w:bCs/>
        </w:rPr>
        <w:t>Тема 5. Диагностика политической ситуации.</w:t>
      </w:r>
    </w:p>
    <w:p w:rsidR="00BB0EEB" w:rsidRPr="00377FDE" w:rsidRDefault="00BB0EEB" w:rsidP="00BB0EEB">
      <w:pPr>
        <w:autoSpaceDE w:val="0"/>
        <w:ind w:left="0" w:firstLine="709"/>
        <w:rPr>
          <w:b/>
          <w:bCs/>
          <w:i/>
          <w:iCs/>
        </w:rPr>
      </w:pPr>
      <w:r w:rsidRPr="00377FDE">
        <w:rPr>
          <w:i/>
          <w:iCs/>
        </w:rPr>
        <w:t xml:space="preserve">Интерактивное занятие 5. </w:t>
      </w:r>
      <w:r w:rsidRPr="00377FDE">
        <w:rPr>
          <w:i/>
          <w:iCs/>
          <w:u w:val="single"/>
        </w:rPr>
        <w:t>Мозговой штурм по теме</w:t>
      </w:r>
      <w:r w:rsidRPr="00377FDE">
        <w:rPr>
          <w:i/>
          <w:iCs/>
        </w:rPr>
        <w:t xml:space="preserve">: </w:t>
      </w:r>
      <w:r w:rsidRPr="00377FDE">
        <w:rPr>
          <w:bCs/>
        </w:rPr>
        <w:t>Диагностика политической ситуации.</w:t>
      </w:r>
    </w:p>
    <w:p w:rsidR="00BB0EEB" w:rsidRPr="00377FDE" w:rsidRDefault="00BB0EEB" w:rsidP="00BB0EEB">
      <w:pPr>
        <w:autoSpaceDE w:val="0"/>
        <w:ind w:left="0" w:firstLine="709"/>
        <w:rPr>
          <w:rFonts w:eastAsia="TimesNewRomanPSMT"/>
        </w:rPr>
      </w:pPr>
      <w:r w:rsidRPr="00377FDE">
        <w:rPr>
          <w:b/>
          <w:bCs/>
          <w:i/>
          <w:iCs/>
        </w:rPr>
        <w:t>Вопросы для разбора и анализа:</w:t>
      </w:r>
    </w:p>
    <w:p w:rsidR="00BB0EEB" w:rsidRPr="00377FDE" w:rsidRDefault="00BB0EEB" w:rsidP="00BB0EEB">
      <w:pPr>
        <w:autoSpaceDE w:val="0"/>
        <w:ind w:left="0" w:firstLine="709"/>
        <w:rPr>
          <w:rFonts w:eastAsia="TimesNewRomanPSMT"/>
        </w:rPr>
      </w:pPr>
      <w:r w:rsidRPr="00377FDE">
        <w:rPr>
          <w:rFonts w:eastAsia="TimesNewRomanPSMT"/>
        </w:rPr>
        <w:t>1. Проблемы проведения ситуационного анализа.</w:t>
      </w:r>
    </w:p>
    <w:p w:rsidR="00BB0EEB" w:rsidRPr="00377FDE" w:rsidRDefault="00BB0EEB" w:rsidP="00BB0EEB">
      <w:pPr>
        <w:autoSpaceDE w:val="0"/>
        <w:ind w:left="0" w:firstLine="709"/>
        <w:rPr>
          <w:rFonts w:eastAsia="TimesNewRomanPSMT"/>
        </w:rPr>
      </w:pPr>
      <w:r w:rsidRPr="00377FDE">
        <w:rPr>
          <w:rFonts w:eastAsia="TimesNewRomanPSMT"/>
        </w:rPr>
        <w:t>2. Типы общего анализа политической ситуации.</w:t>
      </w:r>
    </w:p>
    <w:p w:rsidR="00BB0EEB" w:rsidRPr="00377FDE" w:rsidRDefault="00BB0EEB" w:rsidP="00BB0EEB">
      <w:pPr>
        <w:autoSpaceDE w:val="0"/>
        <w:ind w:left="0" w:firstLine="709"/>
        <w:rPr>
          <w:rFonts w:eastAsia="TimesNewRomanPSMT"/>
        </w:rPr>
      </w:pPr>
      <w:r w:rsidRPr="00377FDE">
        <w:rPr>
          <w:rFonts w:eastAsia="TimesNewRomanPSMT"/>
        </w:rPr>
        <w:t>3. Фрагментарный анализ политической ситуации.</w:t>
      </w:r>
    </w:p>
    <w:p w:rsidR="00BB0EEB" w:rsidRDefault="00BB0EEB" w:rsidP="00BB0EEB">
      <w:pPr>
        <w:autoSpaceDE w:val="0"/>
        <w:ind w:left="0" w:firstLine="709"/>
        <w:rPr>
          <w:rFonts w:eastAsia="TimesNewRomanPSMT"/>
        </w:rPr>
      </w:pPr>
      <w:r w:rsidRPr="00377FDE">
        <w:rPr>
          <w:rFonts w:eastAsia="TimesNewRomanPSMT"/>
        </w:rPr>
        <w:t>4. Проблемный и диагностический ситуационный анализ.</w:t>
      </w:r>
    </w:p>
    <w:p w:rsidR="00BB0EEB" w:rsidRDefault="00BB0EEB" w:rsidP="005E442D">
      <w:pPr>
        <w:autoSpaceDE w:val="0"/>
        <w:ind w:left="0" w:firstLine="0"/>
        <w:rPr>
          <w:b/>
          <w:bCs/>
        </w:rPr>
      </w:pPr>
    </w:p>
    <w:p w:rsidR="00BB0EEB" w:rsidRPr="00377FDE" w:rsidRDefault="00BB0EEB" w:rsidP="00BB0EEB">
      <w:pPr>
        <w:autoSpaceDE w:val="0"/>
        <w:ind w:left="0" w:firstLine="709"/>
        <w:rPr>
          <w:iCs/>
        </w:rPr>
      </w:pPr>
      <w:r w:rsidRPr="00377FDE">
        <w:rPr>
          <w:b/>
          <w:bCs/>
        </w:rPr>
        <w:t>Тема 6. Процесс создания имиджа регионального политика в ходе проведения целевых политических акций.</w:t>
      </w:r>
    </w:p>
    <w:p w:rsidR="00BB0EEB" w:rsidRPr="00377FDE" w:rsidRDefault="00BB0EEB" w:rsidP="00BB0EEB">
      <w:pPr>
        <w:autoSpaceDE w:val="0"/>
        <w:ind w:left="0" w:firstLine="709"/>
        <w:rPr>
          <w:rFonts w:eastAsia="TimesNewRomanPSMT"/>
          <w:i/>
        </w:rPr>
      </w:pPr>
      <w:r w:rsidRPr="00377FDE">
        <w:rPr>
          <w:iCs/>
        </w:rPr>
        <w:t xml:space="preserve">Практическое занятие 3. </w:t>
      </w:r>
      <w:r w:rsidRPr="00377FDE">
        <w:rPr>
          <w:bCs/>
          <w:u w:val="single"/>
        </w:rPr>
        <w:t>Процесс конструирования имиджа политика</w:t>
      </w:r>
      <w:r w:rsidRPr="00377FDE">
        <w:rPr>
          <w:bCs/>
        </w:rPr>
        <w:t xml:space="preserve"> </w:t>
      </w:r>
    </w:p>
    <w:p w:rsidR="00BB0EEB" w:rsidRPr="00377FDE" w:rsidRDefault="00BB0EEB" w:rsidP="00BB0EEB">
      <w:pPr>
        <w:autoSpaceDE w:val="0"/>
        <w:ind w:left="0" w:firstLine="709"/>
        <w:rPr>
          <w:rFonts w:eastAsia="TimesNewRomanPSMT"/>
        </w:rPr>
      </w:pPr>
      <w:r w:rsidRPr="00377FDE">
        <w:rPr>
          <w:rFonts w:eastAsia="TimesNewRomanPSMT"/>
          <w:i/>
        </w:rPr>
        <w:t>Индивидуальные практические задания по темам</w:t>
      </w:r>
      <w:r w:rsidRPr="00377FDE">
        <w:rPr>
          <w:bCs/>
          <w:i/>
          <w:iCs/>
        </w:rPr>
        <w:t>:</w:t>
      </w:r>
    </w:p>
    <w:p w:rsidR="00BB0EEB" w:rsidRPr="00377FDE" w:rsidRDefault="00BB0EEB" w:rsidP="00BB0EEB">
      <w:pPr>
        <w:autoSpaceDE w:val="0"/>
        <w:ind w:left="0" w:firstLine="709"/>
        <w:rPr>
          <w:rFonts w:eastAsia="TimesNewRomanPSMT"/>
        </w:rPr>
      </w:pPr>
      <w:r w:rsidRPr="00377FDE">
        <w:rPr>
          <w:rFonts w:eastAsia="TimesNewRomanPSMT"/>
        </w:rPr>
        <w:t>1. Характеристика основных элементов конструирования имиджа политика.</w:t>
      </w:r>
    </w:p>
    <w:p w:rsidR="00BB0EEB" w:rsidRPr="00377FDE" w:rsidRDefault="00BB0EEB" w:rsidP="00BB0EEB">
      <w:pPr>
        <w:autoSpaceDE w:val="0"/>
        <w:ind w:left="0" w:firstLine="709"/>
        <w:rPr>
          <w:rFonts w:eastAsia="TimesNewRomanPSMT"/>
        </w:rPr>
      </w:pPr>
      <w:r w:rsidRPr="00377FDE">
        <w:rPr>
          <w:rFonts w:eastAsia="TimesNewRomanPSMT"/>
        </w:rPr>
        <w:t>2. Основные аспекты использования СМИ в политической акции как инструмента формирования общественного мнения.</w:t>
      </w:r>
    </w:p>
    <w:p w:rsidR="00BB0EEB" w:rsidRPr="00377FDE" w:rsidRDefault="00BB0EEB" w:rsidP="00BB0EEB">
      <w:pPr>
        <w:autoSpaceDE w:val="0"/>
        <w:ind w:left="0" w:firstLine="709"/>
        <w:rPr>
          <w:rFonts w:eastAsia="TimesNewRomanPSMT"/>
        </w:rPr>
      </w:pPr>
      <w:r w:rsidRPr="00377FDE">
        <w:rPr>
          <w:rFonts w:eastAsia="TimesNewRomanPSMT"/>
        </w:rPr>
        <w:t>3. Конструирование средствами региональных СМИ имиджа политического руководителя и государственного служащего.</w:t>
      </w:r>
    </w:p>
    <w:p w:rsidR="00BB0EEB" w:rsidRPr="00377FDE" w:rsidRDefault="00BB0EEB" w:rsidP="00BB0EEB">
      <w:pPr>
        <w:autoSpaceDE w:val="0"/>
        <w:ind w:left="0" w:firstLine="709"/>
        <w:rPr>
          <w:bCs/>
          <w:i/>
          <w:iCs/>
        </w:rPr>
      </w:pPr>
      <w:r w:rsidRPr="00377FDE">
        <w:rPr>
          <w:rFonts w:eastAsia="TimesNewRomanPSMT"/>
        </w:rPr>
        <w:t>4. Медиа-стратегии в политических кампаниях. Использование новостей в политических кампаниях.</w:t>
      </w:r>
    </w:p>
    <w:p w:rsidR="00BB0EEB" w:rsidRDefault="00BB0EEB" w:rsidP="00BB0EEB">
      <w:pPr>
        <w:autoSpaceDE w:val="0"/>
        <w:ind w:left="0" w:firstLine="709"/>
        <w:rPr>
          <w:bCs/>
          <w:i/>
          <w:iCs/>
        </w:rPr>
      </w:pPr>
      <w:r w:rsidRPr="00377FDE">
        <w:rPr>
          <w:bCs/>
          <w:i/>
          <w:iCs/>
        </w:rPr>
        <w:t>Ус</w:t>
      </w:r>
      <w:r>
        <w:rPr>
          <w:bCs/>
          <w:i/>
          <w:iCs/>
        </w:rPr>
        <w:t>тный опрос по основным понятиям</w:t>
      </w:r>
    </w:p>
    <w:p w:rsidR="00BB0EEB" w:rsidRDefault="00BB0EEB">
      <w:pPr>
        <w:autoSpaceDE w:val="0"/>
        <w:ind w:left="0" w:firstLine="709"/>
        <w:rPr>
          <w:bCs/>
          <w:i/>
          <w:iCs/>
        </w:rPr>
      </w:pPr>
    </w:p>
    <w:p w:rsidR="00A65122" w:rsidRDefault="00A65122">
      <w:pPr>
        <w:autoSpaceDE w:val="0"/>
        <w:ind w:left="0" w:firstLine="709"/>
        <w:rPr>
          <w:b/>
          <w:bCs/>
          <w:i/>
          <w:iCs/>
        </w:rPr>
      </w:pPr>
    </w:p>
    <w:p w:rsidR="00BB0EEB" w:rsidRPr="00377FDE" w:rsidRDefault="00BB0EEB" w:rsidP="00BB0EEB">
      <w:pPr>
        <w:autoSpaceDE w:val="0"/>
        <w:ind w:left="0" w:firstLine="709"/>
        <w:rPr>
          <w:i/>
          <w:iCs/>
        </w:rPr>
      </w:pPr>
      <w:r w:rsidRPr="00377FDE">
        <w:rPr>
          <w:b/>
          <w:bCs/>
        </w:rPr>
        <w:t>Тема 7. Специфика работы служб по связям с общественностью в органах власти и политических партиях.</w:t>
      </w:r>
    </w:p>
    <w:p w:rsidR="00BB0EEB" w:rsidRPr="00377FDE" w:rsidRDefault="00BB0EEB" w:rsidP="00BB0EEB">
      <w:pPr>
        <w:autoSpaceDE w:val="0"/>
        <w:ind w:left="0" w:firstLine="709"/>
        <w:rPr>
          <w:b/>
          <w:bCs/>
          <w:i/>
          <w:iCs/>
        </w:rPr>
      </w:pPr>
      <w:r w:rsidRPr="00377FDE">
        <w:rPr>
          <w:i/>
          <w:iCs/>
        </w:rPr>
        <w:t xml:space="preserve">Интерактивное занятие 7. </w:t>
      </w:r>
      <w:r w:rsidRPr="00377FDE">
        <w:rPr>
          <w:i/>
          <w:iCs/>
          <w:u w:val="single"/>
        </w:rPr>
        <w:t>Перекрестная оценка и рецензии выступлений</w:t>
      </w:r>
      <w:r w:rsidRPr="00377FDE">
        <w:rPr>
          <w:iCs/>
        </w:rPr>
        <w:t xml:space="preserve"> в рамках темы:</w:t>
      </w:r>
      <w:r w:rsidRPr="00377FDE">
        <w:rPr>
          <w:bCs/>
        </w:rPr>
        <w:t xml:space="preserve"> «Политическое консультирование и деятельность PR-служб политических партий».</w:t>
      </w:r>
    </w:p>
    <w:p w:rsidR="00BB0EEB" w:rsidRPr="00377FDE" w:rsidRDefault="00BB0EEB" w:rsidP="00BB0EEB">
      <w:pPr>
        <w:autoSpaceDE w:val="0"/>
        <w:ind w:left="0" w:firstLine="709"/>
        <w:rPr>
          <w:rFonts w:eastAsia="TimesNewRomanPSMT"/>
        </w:rPr>
      </w:pPr>
      <w:r w:rsidRPr="00377FDE">
        <w:rPr>
          <w:b/>
          <w:bCs/>
          <w:i/>
          <w:iCs/>
        </w:rPr>
        <w:t>Обсуждение и защита рефератов по вопросам:</w:t>
      </w:r>
    </w:p>
    <w:p w:rsidR="00BB0EEB" w:rsidRPr="00377FDE" w:rsidRDefault="00BB0EEB" w:rsidP="00BB0EEB">
      <w:pPr>
        <w:autoSpaceDE w:val="0"/>
        <w:ind w:left="0" w:firstLine="709"/>
        <w:rPr>
          <w:rFonts w:eastAsia="TimesNewRomanPSMT"/>
        </w:rPr>
      </w:pPr>
      <w:r w:rsidRPr="00377FDE">
        <w:rPr>
          <w:rFonts w:eastAsia="TimesNewRomanPSMT"/>
        </w:rPr>
        <w:t>1. Эволюция партийно-политической системы России и политическое консультирование.</w:t>
      </w:r>
    </w:p>
    <w:p w:rsidR="00BB0EEB" w:rsidRPr="00377FDE" w:rsidRDefault="00BB0EEB" w:rsidP="00BB0EEB">
      <w:pPr>
        <w:autoSpaceDE w:val="0"/>
        <w:ind w:left="0" w:firstLine="709"/>
        <w:rPr>
          <w:rFonts w:eastAsia="TimesNewRomanPSMT"/>
        </w:rPr>
      </w:pPr>
      <w:r w:rsidRPr="00377FDE">
        <w:rPr>
          <w:rFonts w:eastAsia="TimesNewRomanPSMT"/>
        </w:rPr>
        <w:t>2. Место и роль служб по связям с общественностью в исследовании политической структуры и политических процессов страны.</w:t>
      </w:r>
    </w:p>
    <w:p w:rsidR="00BB0EEB" w:rsidRPr="00377FDE" w:rsidRDefault="00BB0EEB" w:rsidP="00BB0EEB">
      <w:pPr>
        <w:autoSpaceDE w:val="0"/>
        <w:ind w:left="0" w:firstLine="709"/>
        <w:rPr>
          <w:rFonts w:eastAsia="TimesNewRomanPSMT"/>
        </w:rPr>
      </w:pPr>
      <w:r w:rsidRPr="00377FDE">
        <w:rPr>
          <w:rFonts w:eastAsia="TimesNewRomanPSMT"/>
        </w:rPr>
        <w:t>3. Специфика работы пресс-служб политических партий.</w:t>
      </w:r>
    </w:p>
    <w:p w:rsidR="00BB0EEB" w:rsidRPr="00377FDE" w:rsidRDefault="00BB0EEB" w:rsidP="00BB0EEB">
      <w:pPr>
        <w:autoSpaceDE w:val="0"/>
        <w:ind w:left="0" w:firstLine="709"/>
        <w:rPr>
          <w:rFonts w:eastAsia="TimesNewRomanPSMT"/>
        </w:rPr>
      </w:pPr>
      <w:r w:rsidRPr="00377FDE">
        <w:rPr>
          <w:rFonts w:eastAsia="TimesNewRomanPSMT"/>
        </w:rPr>
        <w:t>4. Современные модели политического консалтинга и их помощь в организации информационной работы партий.</w:t>
      </w:r>
    </w:p>
    <w:p w:rsidR="00BB0EEB" w:rsidRPr="00377FDE" w:rsidRDefault="00BB0EEB" w:rsidP="00BB0EEB">
      <w:pPr>
        <w:autoSpaceDE w:val="0"/>
        <w:ind w:left="0" w:firstLine="709"/>
        <w:rPr>
          <w:rFonts w:eastAsia="TimesNewRomanPSMT"/>
        </w:rPr>
      </w:pPr>
      <w:r w:rsidRPr="00377FDE">
        <w:rPr>
          <w:rFonts w:eastAsia="TimesNewRomanPSMT"/>
        </w:rPr>
        <w:t>5. Диагностика политической ситуации и поведения молодежи в условиях социальной напряженности.</w:t>
      </w:r>
    </w:p>
    <w:p w:rsidR="00BB0EEB" w:rsidRPr="00377FDE" w:rsidRDefault="00BB0EEB" w:rsidP="00BB0EEB">
      <w:pPr>
        <w:autoSpaceDE w:val="0"/>
        <w:ind w:left="0" w:firstLine="709"/>
        <w:rPr>
          <w:rFonts w:eastAsia="TimesNewRomanPSMT"/>
          <w:b/>
          <w:i/>
        </w:rPr>
      </w:pPr>
      <w:r w:rsidRPr="00377FDE">
        <w:rPr>
          <w:rFonts w:eastAsia="TimesNewRomanPSMT"/>
        </w:rPr>
        <w:t>6. Методика проведения мониторинга политических предпочтений и электорального поведения общественности.</w:t>
      </w:r>
    </w:p>
    <w:p w:rsidR="00BB0EEB" w:rsidRDefault="00BB0EEB" w:rsidP="00BB0EEB">
      <w:pPr>
        <w:autoSpaceDE w:val="0"/>
        <w:ind w:left="0" w:firstLine="709"/>
        <w:rPr>
          <w:b/>
          <w:bCs/>
        </w:rPr>
      </w:pPr>
    </w:p>
    <w:p w:rsidR="00BB0EEB" w:rsidRPr="00377FDE" w:rsidRDefault="00BB0EEB" w:rsidP="00BB0EEB">
      <w:pPr>
        <w:autoSpaceDE w:val="0"/>
        <w:ind w:left="0" w:firstLine="709"/>
        <w:rPr>
          <w:iCs/>
        </w:rPr>
      </w:pPr>
      <w:r w:rsidRPr="00377FDE">
        <w:rPr>
          <w:b/>
          <w:bCs/>
        </w:rPr>
        <w:t xml:space="preserve">Тема 8. </w:t>
      </w:r>
      <w:r w:rsidRPr="00377FDE">
        <w:rPr>
          <w:b/>
        </w:rPr>
        <w:t>Методика проведения мониторинга социально-политических процессов информационно-аналитическими отделами государственных и общественно-политических организаций.</w:t>
      </w:r>
    </w:p>
    <w:p w:rsidR="00BB0EEB" w:rsidRPr="00377FDE" w:rsidRDefault="00BB0EEB" w:rsidP="00BB0EEB">
      <w:pPr>
        <w:autoSpaceDE w:val="0"/>
        <w:ind w:left="0" w:firstLine="709"/>
        <w:rPr>
          <w:bCs/>
          <w:i/>
          <w:iCs/>
        </w:rPr>
      </w:pPr>
      <w:r w:rsidRPr="00377FDE">
        <w:rPr>
          <w:iCs/>
        </w:rPr>
        <w:t>Практическое занятие 4.</w:t>
      </w:r>
      <w:r w:rsidRPr="00377FDE">
        <w:rPr>
          <w:bCs/>
        </w:rPr>
        <w:t xml:space="preserve"> </w:t>
      </w:r>
      <w:r w:rsidRPr="00377FDE">
        <w:rPr>
          <w:u w:val="single"/>
        </w:rPr>
        <w:t>Место и роль информационно-аналитических отделов в органах государственной власти</w:t>
      </w:r>
      <w:r w:rsidRPr="00377FDE">
        <w:t xml:space="preserve"> </w:t>
      </w:r>
    </w:p>
    <w:p w:rsidR="00BB0EEB" w:rsidRPr="00377FDE" w:rsidRDefault="00BB0EEB" w:rsidP="00BB0EEB">
      <w:pPr>
        <w:autoSpaceDE w:val="0"/>
        <w:ind w:left="0" w:firstLine="709"/>
      </w:pPr>
      <w:r w:rsidRPr="00377FDE">
        <w:rPr>
          <w:bCs/>
          <w:i/>
          <w:iCs/>
        </w:rPr>
        <w:t>Устные выступления по темам:</w:t>
      </w:r>
    </w:p>
    <w:p w:rsidR="00BB0EEB" w:rsidRPr="00377FDE" w:rsidRDefault="00BB0EEB" w:rsidP="00BB0EEB">
      <w:pPr>
        <w:ind w:left="0" w:firstLine="709"/>
      </w:pPr>
      <w:r w:rsidRPr="00377FDE">
        <w:t>1. Характеристика информационно-аналитических отделов в органах государственной власти и управления.</w:t>
      </w:r>
    </w:p>
    <w:p w:rsidR="00BB0EEB" w:rsidRPr="00377FDE" w:rsidRDefault="00BB0EEB" w:rsidP="00BB0EEB">
      <w:pPr>
        <w:ind w:left="0" w:firstLine="709"/>
      </w:pPr>
      <w:r w:rsidRPr="00377FDE">
        <w:lastRenderedPageBreak/>
        <w:t>2. Роль PR-специалиста в формировании информационных потоков и создании позитивного имиджа власти и политического лидера.</w:t>
      </w:r>
    </w:p>
    <w:p w:rsidR="00BB0EEB" w:rsidRPr="00377FDE" w:rsidRDefault="00BB0EEB" w:rsidP="00BB0EEB">
      <w:pPr>
        <w:ind w:left="0" w:firstLine="709"/>
      </w:pPr>
      <w:r w:rsidRPr="00377FDE">
        <w:t>3. Диагностика социально-политических процессов и методика проведения мониторинга.</w:t>
      </w:r>
    </w:p>
    <w:p w:rsidR="00BB0EEB" w:rsidRPr="00377FDE" w:rsidRDefault="00BB0EEB" w:rsidP="00BB0EEB">
      <w:pPr>
        <w:ind w:left="0" w:firstLine="709"/>
      </w:pPr>
      <w:r w:rsidRPr="00377FDE">
        <w:t>4. Информационно-аналитическое обеспечение процесса государственного управления пресс-службами.</w:t>
      </w:r>
    </w:p>
    <w:p w:rsidR="00BB0EEB" w:rsidRPr="00377FDE" w:rsidRDefault="00BB0EEB" w:rsidP="00BB0EEB">
      <w:pPr>
        <w:autoSpaceDE w:val="0"/>
        <w:ind w:left="0" w:firstLine="709"/>
        <w:rPr>
          <w:b/>
          <w:bCs/>
          <w:i/>
          <w:iCs/>
        </w:rPr>
      </w:pPr>
      <w:r w:rsidRPr="00377FDE">
        <w:t>5. Информационное обеспечение политико-управленческого решения.</w:t>
      </w:r>
    </w:p>
    <w:p w:rsidR="005E442D" w:rsidRDefault="005E442D" w:rsidP="00BB0EEB">
      <w:pPr>
        <w:autoSpaceDE w:val="0"/>
        <w:ind w:left="0" w:firstLine="709"/>
        <w:rPr>
          <w:b/>
          <w:bCs/>
          <w:i/>
          <w:iCs/>
        </w:rPr>
      </w:pPr>
    </w:p>
    <w:p w:rsidR="00BB0EEB" w:rsidRPr="00377FDE" w:rsidRDefault="00BB0EEB" w:rsidP="00BB0EEB">
      <w:pPr>
        <w:autoSpaceDE w:val="0"/>
        <w:ind w:left="0" w:firstLine="709"/>
        <w:rPr>
          <w:i/>
          <w:iCs/>
        </w:rPr>
      </w:pPr>
      <w:r w:rsidRPr="00377FDE">
        <w:rPr>
          <w:b/>
          <w:bCs/>
        </w:rPr>
        <w:t xml:space="preserve">Тема 9. </w:t>
      </w:r>
      <w:r w:rsidRPr="00377FDE">
        <w:rPr>
          <w:b/>
        </w:rPr>
        <w:t>Другие виды информационной работы по взаимодействию между государственными учреждениями и общественными организациями.</w:t>
      </w:r>
    </w:p>
    <w:p w:rsidR="00BB0EEB" w:rsidRPr="00377FDE" w:rsidRDefault="00BB0EEB" w:rsidP="00BB0EEB">
      <w:pPr>
        <w:autoSpaceDE w:val="0"/>
        <w:ind w:left="0" w:firstLine="709"/>
        <w:rPr>
          <w:b/>
          <w:bCs/>
          <w:i/>
          <w:iCs/>
        </w:rPr>
      </w:pPr>
      <w:r w:rsidRPr="00377FDE">
        <w:rPr>
          <w:i/>
          <w:iCs/>
        </w:rPr>
        <w:t>Занятие 13.</w:t>
      </w:r>
      <w:r w:rsidRPr="00377FDE">
        <w:rPr>
          <w:bCs/>
          <w:i/>
        </w:rPr>
        <w:t xml:space="preserve"> </w:t>
      </w:r>
      <w:r w:rsidRPr="00377FDE">
        <w:rPr>
          <w:bCs/>
          <w:i/>
          <w:u w:val="single"/>
        </w:rPr>
        <w:t>Обсуждение в группах</w:t>
      </w:r>
      <w:r w:rsidRPr="00377FDE">
        <w:rPr>
          <w:bCs/>
        </w:rPr>
        <w:t xml:space="preserve"> темы: «</w:t>
      </w:r>
      <w:r w:rsidRPr="00377FDE">
        <w:t>Коммуникативная политика государственных учреждений и властных структур».</w:t>
      </w:r>
    </w:p>
    <w:p w:rsidR="00BB0EEB" w:rsidRPr="00377FDE" w:rsidRDefault="00BB0EEB" w:rsidP="00BB0EEB">
      <w:pPr>
        <w:autoSpaceDE w:val="0"/>
        <w:ind w:left="0" w:firstLine="709"/>
      </w:pPr>
      <w:r w:rsidRPr="00377FDE">
        <w:rPr>
          <w:b/>
          <w:bCs/>
          <w:i/>
          <w:iCs/>
        </w:rPr>
        <w:t>Основные вопросы:</w:t>
      </w:r>
    </w:p>
    <w:p w:rsidR="00BB0EEB" w:rsidRPr="00377FDE" w:rsidRDefault="00BB0EEB" w:rsidP="00BB0EEB">
      <w:pPr>
        <w:ind w:left="0" w:firstLine="709"/>
      </w:pPr>
      <w:r w:rsidRPr="00377FDE">
        <w:t>1. Коммуникативная политика государственных учреждений и властных структур с общественно-политическими организациями.</w:t>
      </w:r>
    </w:p>
    <w:p w:rsidR="00BB0EEB" w:rsidRPr="00377FDE" w:rsidRDefault="00BB0EEB" w:rsidP="00BB0EEB">
      <w:pPr>
        <w:ind w:left="0" w:firstLine="709"/>
      </w:pPr>
      <w:r w:rsidRPr="00377FDE">
        <w:t>2. Коммуникативное взаимодействие властных структур с общественно-политическими организациями.</w:t>
      </w:r>
    </w:p>
    <w:p w:rsidR="00BB0EEB" w:rsidRPr="00377FDE" w:rsidRDefault="00BB0EEB" w:rsidP="00BB0EEB">
      <w:pPr>
        <w:ind w:left="0" w:firstLine="709"/>
      </w:pPr>
      <w:r w:rsidRPr="00377FDE">
        <w:t>3. Формирование общественной повестки дня.</w:t>
      </w:r>
    </w:p>
    <w:p w:rsidR="00BB0EEB" w:rsidRDefault="00BB0EEB" w:rsidP="00BB0EEB">
      <w:pPr>
        <w:autoSpaceDE w:val="0"/>
        <w:ind w:left="0" w:firstLine="709"/>
      </w:pPr>
      <w:r w:rsidRPr="00377FDE">
        <w:t>4. Формирование общественного мнения средствами PR.</w:t>
      </w:r>
    </w:p>
    <w:p w:rsidR="00000F06" w:rsidRPr="00000F06" w:rsidRDefault="00000F06" w:rsidP="00000F06">
      <w:pPr>
        <w:suppressAutoHyphens w:val="0"/>
        <w:ind w:left="927" w:firstLine="0"/>
        <w:rPr>
          <w:lang w:eastAsia="en-US"/>
        </w:rPr>
      </w:pPr>
    </w:p>
    <w:p w:rsidR="00000F06" w:rsidRPr="00000F06" w:rsidRDefault="00000F06" w:rsidP="00000F06">
      <w:pPr>
        <w:widowControl w:val="0"/>
        <w:autoSpaceDE w:val="0"/>
        <w:ind w:left="284" w:firstLine="0"/>
        <w:outlineLvl w:val="0"/>
        <w:rPr>
          <w:b/>
          <w:bCs/>
          <w:kern w:val="32"/>
        </w:rPr>
      </w:pPr>
      <w:r w:rsidRPr="00000F06">
        <w:rPr>
          <w:b/>
          <w:bCs/>
          <w:kern w:val="32"/>
        </w:rPr>
        <w:t xml:space="preserve">5. </w:t>
      </w:r>
      <w:bookmarkStart w:id="5" w:name="_Toc459975983"/>
      <w:r w:rsidRPr="00000F06">
        <w:rPr>
          <w:b/>
          <w:bCs/>
          <w:kern w:val="32"/>
        </w:rPr>
        <w:t xml:space="preserve">Перечень учебно-методического обеспечения для самостоятельной работы обучающихся по </w:t>
      </w:r>
      <w:r w:rsidR="00BB0EEB">
        <w:rPr>
          <w:b/>
          <w:bCs/>
          <w:kern w:val="32"/>
        </w:rPr>
        <w:t xml:space="preserve">учебной </w:t>
      </w:r>
      <w:r w:rsidRPr="00000F06">
        <w:rPr>
          <w:b/>
          <w:bCs/>
          <w:kern w:val="32"/>
        </w:rPr>
        <w:t>дисциплине</w:t>
      </w:r>
      <w:r w:rsidRPr="00000F06">
        <w:rPr>
          <w:b/>
          <w:bCs/>
          <w:spacing w:val="-12"/>
          <w:kern w:val="32"/>
        </w:rPr>
        <w:t xml:space="preserve"> </w:t>
      </w:r>
      <w:r w:rsidRPr="00000F06">
        <w:rPr>
          <w:b/>
          <w:bCs/>
          <w:kern w:val="32"/>
        </w:rPr>
        <w:t>(модулю)</w:t>
      </w:r>
      <w:bookmarkEnd w:id="5"/>
    </w:p>
    <w:p w:rsidR="00000F06" w:rsidRPr="00000F06" w:rsidRDefault="00000F06" w:rsidP="00000F06">
      <w:pPr>
        <w:ind w:left="0" w:firstLine="176"/>
      </w:pPr>
      <w:r w:rsidRPr="00000F06">
        <w:t xml:space="preserve">Одним из основных видов деятельности обучающегося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групповых занятиях, выполнение заданий преподавателя. </w:t>
      </w:r>
    </w:p>
    <w:p w:rsidR="00000F06" w:rsidRPr="00000F06" w:rsidRDefault="00000F06" w:rsidP="00000F06">
      <w:pPr>
        <w:ind w:left="0" w:firstLine="176"/>
      </w:pPr>
      <w:r w:rsidRPr="00000F06"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обучающихся. Время и место самостоятельной работы выбираются обучающимися по своему усмотрению с учетом рекомендаций преподавателя.</w:t>
      </w:r>
    </w:p>
    <w:p w:rsidR="00000F06" w:rsidRPr="00000F06" w:rsidRDefault="00000F06" w:rsidP="00000F06">
      <w:pPr>
        <w:ind w:left="0" w:firstLine="176"/>
      </w:pPr>
      <w:r w:rsidRPr="00000F06">
        <w:t xml:space="preserve">Самостоятельная работа преследует цель закрепить, углубить и расширить знания, полученные обучающимися в ходе аудиторных занятий, а также сформировать навыки работы с научной, учебной и учебно-методической литературой, развивать </w:t>
      </w:r>
      <w:r w:rsidR="004B313E" w:rsidRPr="00000F06">
        <w:t>творческое, продуктивное</w:t>
      </w:r>
      <w:r w:rsidRPr="00000F06">
        <w:t xml:space="preserve"> мышление обучаемых, их креативные качества.</w:t>
      </w:r>
    </w:p>
    <w:p w:rsidR="00000F06" w:rsidRPr="00000F06" w:rsidRDefault="00000F06" w:rsidP="00000F06">
      <w:pPr>
        <w:ind w:left="0" w:firstLine="709"/>
        <w:rPr>
          <w:i/>
          <w:u w:val="single"/>
        </w:rPr>
      </w:pPr>
      <w:r w:rsidRPr="00000F06">
        <w:t>Изучение основной и дополнительной литературы является наиболее распространённой формой самостоятельной работы обучающимися и в процессе изучения дисциплины применяется при рассмотрении всех тем. Результаты анализа основной и дополнительной литературы в виде короткого конспекта основных положений той или иной работы, наличие которой у обучающегося обязательно.</w:t>
      </w:r>
    </w:p>
    <w:p w:rsidR="00000F06" w:rsidRPr="00000F06" w:rsidRDefault="00000F06" w:rsidP="00000F06">
      <w:pPr>
        <w:ind w:left="0" w:firstLine="709"/>
      </w:pPr>
      <w:r w:rsidRPr="00000F06">
        <w:rPr>
          <w:u w:val="single"/>
        </w:rPr>
        <w:t>Основные формы самостоятельной работы:</w:t>
      </w:r>
    </w:p>
    <w:p w:rsidR="00000F06" w:rsidRPr="00000F06" w:rsidRDefault="00000F06" w:rsidP="00000F06">
      <w:pPr>
        <w:ind w:left="709" w:firstLine="0"/>
      </w:pPr>
      <w:r w:rsidRPr="00000F06">
        <w:t xml:space="preserve">- анализ и изучение литературы и лекционного материала; </w:t>
      </w:r>
    </w:p>
    <w:p w:rsidR="00000F06" w:rsidRPr="00000F06" w:rsidRDefault="00000F06" w:rsidP="00000F06">
      <w:pPr>
        <w:ind w:left="709" w:firstLine="0"/>
      </w:pPr>
      <w:r w:rsidRPr="00000F06">
        <w:t>- анализ и решение задач и ситуаций;</w:t>
      </w:r>
    </w:p>
    <w:p w:rsidR="00000F06" w:rsidRPr="00000F06" w:rsidRDefault="00000F06" w:rsidP="00000F06">
      <w:pPr>
        <w:ind w:left="709" w:firstLine="0"/>
        <w:rPr>
          <w:rFonts w:ascii="Calibri" w:hAnsi="Calibri" w:cs="Calibri"/>
          <w:sz w:val="22"/>
          <w:szCs w:val="22"/>
        </w:rPr>
      </w:pPr>
      <w:r w:rsidRPr="00000F06">
        <w:t xml:space="preserve">- подготовка презентаций; </w:t>
      </w:r>
    </w:p>
    <w:p w:rsidR="00000F06" w:rsidRPr="00000F06" w:rsidRDefault="00000F06" w:rsidP="00000F06">
      <w:pPr>
        <w:ind w:left="0" w:firstLine="709"/>
        <w:jc w:val="left"/>
      </w:pPr>
      <w:r w:rsidRPr="00000F06">
        <w:t>- подготовка к зачету.</w:t>
      </w:r>
    </w:p>
    <w:p w:rsidR="00000F06" w:rsidRPr="00000F06" w:rsidRDefault="00000F06" w:rsidP="00000F06">
      <w:pPr>
        <w:autoSpaceDE w:val="0"/>
        <w:ind w:left="0" w:firstLine="709"/>
        <w:jc w:val="left"/>
      </w:pPr>
      <w:r w:rsidRPr="00000F06">
        <w:rPr>
          <w:u w:val="single"/>
        </w:rPr>
        <w:t>Методическое обеспечение самостоятельной работы преподавателем состоит из</w:t>
      </w:r>
      <w:r w:rsidRPr="00000F06">
        <w:t>:</w:t>
      </w:r>
    </w:p>
    <w:p w:rsidR="00000F06" w:rsidRPr="00000F06" w:rsidRDefault="00000F06" w:rsidP="00000F06">
      <w:pPr>
        <w:numPr>
          <w:ilvl w:val="0"/>
          <w:numId w:val="6"/>
        </w:numPr>
        <w:tabs>
          <w:tab w:val="clear" w:pos="0"/>
          <w:tab w:val="num" w:pos="900"/>
        </w:tabs>
        <w:suppressAutoHyphens w:val="0"/>
        <w:autoSpaceDE w:val="0"/>
        <w:ind w:left="0" w:firstLine="709"/>
        <w:jc w:val="left"/>
        <w:rPr>
          <w:rFonts w:eastAsia="Calibri"/>
          <w:lang w:val="x-none"/>
        </w:rPr>
      </w:pPr>
      <w:r w:rsidRPr="00000F06">
        <w:rPr>
          <w:rFonts w:eastAsia="Calibri"/>
          <w:lang w:val="x-none"/>
        </w:rPr>
        <w:t xml:space="preserve">определения вопросов, которые </w:t>
      </w:r>
      <w:r w:rsidRPr="00000F06">
        <w:rPr>
          <w:rFonts w:eastAsia="Calibri"/>
        </w:rPr>
        <w:t>обучающиеся</w:t>
      </w:r>
      <w:r w:rsidRPr="00000F06">
        <w:rPr>
          <w:rFonts w:eastAsia="Calibri"/>
          <w:lang w:val="x-none"/>
        </w:rPr>
        <w:t xml:space="preserve"> должны изучить самостоятельно;</w:t>
      </w:r>
    </w:p>
    <w:p w:rsidR="00000F06" w:rsidRPr="00000F06" w:rsidRDefault="00000F06" w:rsidP="00000F06">
      <w:pPr>
        <w:numPr>
          <w:ilvl w:val="0"/>
          <w:numId w:val="6"/>
        </w:numPr>
        <w:tabs>
          <w:tab w:val="clear" w:pos="0"/>
          <w:tab w:val="num" w:pos="900"/>
        </w:tabs>
        <w:suppressAutoHyphens w:val="0"/>
        <w:autoSpaceDE w:val="0"/>
        <w:ind w:left="0" w:firstLine="709"/>
        <w:jc w:val="left"/>
        <w:rPr>
          <w:rFonts w:eastAsia="Calibri"/>
          <w:lang w:val="x-none"/>
        </w:rPr>
      </w:pPr>
      <w:r w:rsidRPr="00000F06">
        <w:rPr>
          <w:rFonts w:eastAsia="Calibri"/>
          <w:lang w:val="x-none"/>
        </w:rPr>
        <w:t>подбора необходимой литературы, обязательной для проработки и изучения;</w:t>
      </w:r>
    </w:p>
    <w:p w:rsidR="00000F06" w:rsidRPr="00000F06" w:rsidRDefault="00000F06" w:rsidP="00000F06">
      <w:pPr>
        <w:numPr>
          <w:ilvl w:val="0"/>
          <w:numId w:val="6"/>
        </w:numPr>
        <w:tabs>
          <w:tab w:val="clear" w:pos="0"/>
          <w:tab w:val="num" w:pos="900"/>
        </w:tabs>
        <w:suppressAutoHyphens w:val="0"/>
        <w:autoSpaceDE w:val="0"/>
        <w:ind w:left="0" w:firstLine="709"/>
        <w:jc w:val="left"/>
        <w:rPr>
          <w:rFonts w:eastAsia="Calibri"/>
          <w:lang w:val="x-none"/>
        </w:rPr>
      </w:pPr>
      <w:r w:rsidRPr="00000F06">
        <w:rPr>
          <w:rFonts w:eastAsia="Calibri"/>
          <w:lang w:val="x-none"/>
        </w:rPr>
        <w:t xml:space="preserve">поиска дополнительной научной литературы, к которой </w:t>
      </w:r>
      <w:r w:rsidRPr="00000F06">
        <w:rPr>
          <w:rFonts w:eastAsia="Calibri"/>
        </w:rPr>
        <w:t>обучающиеся</w:t>
      </w:r>
      <w:r w:rsidRPr="00000F06">
        <w:rPr>
          <w:rFonts w:eastAsia="Calibri"/>
          <w:lang w:val="x-none"/>
        </w:rPr>
        <w:t xml:space="preserve"> могут обращаться по желанию, при наличии интереса к данной теме;</w:t>
      </w:r>
    </w:p>
    <w:p w:rsidR="00000F06" w:rsidRPr="00000F06" w:rsidRDefault="00000F06" w:rsidP="00000F06">
      <w:pPr>
        <w:numPr>
          <w:ilvl w:val="0"/>
          <w:numId w:val="6"/>
        </w:numPr>
        <w:tabs>
          <w:tab w:val="clear" w:pos="0"/>
          <w:tab w:val="num" w:pos="900"/>
        </w:tabs>
        <w:suppressAutoHyphens w:val="0"/>
        <w:autoSpaceDE w:val="0"/>
        <w:ind w:left="0" w:firstLine="709"/>
        <w:jc w:val="left"/>
        <w:rPr>
          <w:rFonts w:ascii="Calibri" w:eastAsia="Calibri" w:hAnsi="Calibri" w:cs="Calibri"/>
          <w:sz w:val="20"/>
          <w:szCs w:val="20"/>
          <w:lang w:val="x-none"/>
        </w:rPr>
      </w:pPr>
      <w:r w:rsidRPr="00000F06">
        <w:rPr>
          <w:rFonts w:eastAsia="Calibri"/>
          <w:lang w:val="x-none"/>
        </w:rPr>
        <w:t xml:space="preserve">организации консультаций преподавателя с </w:t>
      </w:r>
      <w:r w:rsidRPr="00000F06">
        <w:rPr>
          <w:rFonts w:eastAsia="Calibri"/>
        </w:rPr>
        <w:t>обучающимися</w:t>
      </w:r>
      <w:r w:rsidRPr="00000F06">
        <w:rPr>
          <w:rFonts w:eastAsia="Calibri"/>
          <w:lang w:val="x-none"/>
        </w:rPr>
        <w:t xml:space="preserve"> для разъяснения вопросов, вызвавших у </w:t>
      </w:r>
      <w:r w:rsidRPr="00000F06">
        <w:rPr>
          <w:rFonts w:eastAsia="Calibri"/>
        </w:rPr>
        <w:t>обучающихся</w:t>
      </w:r>
      <w:r w:rsidRPr="00000F06">
        <w:rPr>
          <w:rFonts w:eastAsia="Calibri"/>
          <w:lang w:val="x-none"/>
        </w:rPr>
        <w:t xml:space="preserve"> затруднения при самостоятельном освоении учебного материала.</w:t>
      </w:r>
    </w:p>
    <w:p w:rsidR="00000F06" w:rsidRPr="00000F06" w:rsidRDefault="00000F06" w:rsidP="00000F06">
      <w:pPr>
        <w:tabs>
          <w:tab w:val="left" w:pos="0"/>
        </w:tabs>
        <w:ind w:left="0" w:firstLine="709"/>
      </w:pPr>
      <w:r w:rsidRPr="00000F06">
        <w:t xml:space="preserve">Самостоятельная работа может выполняться обучающимся в читальном зале библиотеки, в компьютерных классах, а также в домашних условиях. </w:t>
      </w:r>
    </w:p>
    <w:p w:rsidR="00000F06" w:rsidRPr="00000F06" w:rsidRDefault="00000F06" w:rsidP="00000F06">
      <w:pPr>
        <w:ind w:left="0" w:firstLine="709"/>
      </w:pPr>
      <w:r w:rsidRPr="00000F06">
        <w:lastRenderedPageBreak/>
        <w:t>Самостоятельная работа обучающихся подкрепляется учебно-методическим и информационным обеспечением, включающим учебники, учебно-методические пособия, конспекты лекций.</w:t>
      </w:r>
    </w:p>
    <w:p w:rsidR="00000F06" w:rsidRPr="00000F06" w:rsidRDefault="00000F06" w:rsidP="00000F06">
      <w:pPr>
        <w:ind w:left="0" w:firstLine="709"/>
        <w:jc w:val="left"/>
      </w:pPr>
    </w:p>
    <w:p w:rsidR="00000F06" w:rsidRPr="00000F06" w:rsidRDefault="00000F06" w:rsidP="00000F06">
      <w:pPr>
        <w:widowControl w:val="0"/>
        <w:autoSpaceDE w:val="0"/>
        <w:ind w:left="900" w:firstLine="0"/>
        <w:outlineLvl w:val="0"/>
        <w:rPr>
          <w:b/>
          <w:bCs/>
          <w:kern w:val="32"/>
        </w:rPr>
      </w:pPr>
      <w:r w:rsidRPr="00000F06">
        <w:rPr>
          <w:b/>
          <w:bCs/>
          <w:kern w:val="32"/>
        </w:rPr>
        <w:t xml:space="preserve">6. </w:t>
      </w:r>
      <w:bookmarkStart w:id="6" w:name="_Toc459975984"/>
      <w:r w:rsidRPr="00000F06">
        <w:rPr>
          <w:b/>
          <w:bCs/>
          <w:kern w:val="32"/>
        </w:rPr>
        <w:t xml:space="preserve">Фонд оценочных средств для проведения промежуточной аттестации обучающихся по </w:t>
      </w:r>
      <w:r w:rsidR="00BB0EEB">
        <w:rPr>
          <w:b/>
          <w:bCs/>
          <w:kern w:val="32"/>
        </w:rPr>
        <w:t xml:space="preserve">учебной </w:t>
      </w:r>
      <w:r w:rsidRPr="00000F06">
        <w:rPr>
          <w:b/>
          <w:bCs/>
          <w:kern w:val="32"/>
        </w:rPr>
        <w:t>дисциплине</w:t>
      </w:r>
      <w:r w:rsidRPr="00000F06">
        <w:rPr>
          <w:b/>
          <w:bCs/>
          <w:spacing w:val="-11"/>
          <w:kern w:val="32"/>
        </w:rPr>
        <w:t xml:space="preserve"> </w:t>
      </w:r>
      <w:bookmarkEnd w:id="6"/>
    </w:p>
    <w:p w:rsidR="00000F06" w:rsidRPr="00000F06" w:rsidRDefault="00000F06" w:rsidP="00000F06">
      <w:pPr>
        <w:tabs>
          <w:tab w:val="left" w:pos="1134"/>
        </w:tabs>
        <w:spacing w:after="200" w:line="276" w:lineRule="auto"/>
        <w:ind w:left="0" w:firstLine="0"/>
        <w:rPr>
          <w:rFonts w:eastAsia="Calibri"/>
          <w:lang w:val="x-none" w:eastAsia="ru-RU"/>
        </w:rPr>
      </w:pPr>
      <w:r w:rsidRPr="00000F06">
        <w:rPr>
          <w:rFonts w:eastAsia="Calibri"/>
          <w:lang w:val="x-none" w:eastAsia="ru-RU"/>
        </w:rPr>
        <w:tab/>
        <w:t>Фонд оценочных средств оформлен в виде приложения к рабочей программе дисциплины «</w:t>
      </w:r>
      <w:r w:rsidR="00BB0EEB">
        <w:rPr>
          <w:rFonts w:eastAsia="Calibri"/>
          <w:lang w:eastAsia="ru-RU"/>
        </w:rPr>
        <w:t>Связи с общественностью в органах власти</w:t>
      </w:r>
      <w:r w:rsidRPr="00000F06">
        <w:rPr>
          <w:rFonts w:eastAsia="Calibri"/>
          <w:lang w:val="x-none" w:eastAsia="ru-RU"/>
        </w:rPr>
        <w:t>».</w:t>
      </w:r>
    </w:p>
    <w:p w:rsidR="00000F06" w:rsidRPr="008E32A1" w:rsidRDefault="00000F06" w:rsidP="00BB0EEB">
      <w:pPr>
        <w:widowControl w:val="0"/>
        <w:numPr>
          <w:ilvl w:val="0"/>
          <w:numId w:val="42"/>
        </w:numPr>
        <w:suppressAutoHyphens w:val="0"/>
        <w:autoSpaceDE w:val="0"/>
        <w:jc w:val="left"/>
        <w:outlineLvl w:val="0"/>
        <w:rPr>
          <w:b/>
          <w:bCs/>
          <w:kern w:val="32"/>
        </w:rPr>
      </w:pPr>
      <w:bookmarkStart w:id="7" w:name="_Toc459975985"/>
      <w:r w:rsidRPr="00000F06">
        <w:rPr>
          <w:b/>
          <w:bCs/>
          <w:kern w:val="32"/>
        </w:rPr>
        <w:t xml:space="preserve">Перечень основной и дополнительной учебной литературы, необходимой для освоения </w:t>
      </w:r>
      <w:r w:rsidR="00BB0EEB">
        <w:rPr>
          <w:b/>
          <w:bCs/>
          <w:kern w:val="32"/>
        </w:rPr>
        <w:t xml:space="preserve">учебной </w:t>
      </w:r>
      <w:r w:rsidRPr="00000F06">
        <w:rPr>
          <w:b/>
          <w:bCs/>
          <w:kern w:val="32"/>
        </w:rPr>
        <w:t>дисциплины</w:t>
      </w:r>
      <w:r w:rsidRPr="00000F06">
        <w:rPr>
          <w:b/>
          <w:bCs/>
          <w:spacing w:val="-8"/>
          <w:kern w:val="32"/>
        </w:rPr>
        <w:t xml:space="preserve"> </w:t>
      </w:r>
      <w:bookmarkEnd w:id="7"/>
    </w:p>
    <w:p w:rsidR="008E32A1" w:rsidRDefault="00BB0EEB" w:rsidP="008E32A1">
      <w:pPr>
        <w:autoSpaceDE w:val="0"/>
        <w:ind w:left="0" w:firstLine="709"/>
        <w:rPr>
          <w:b/>
          <w:bCs/>
          <w:i/>
          <w:iCs/>
        </w:rPr>
      </w:pPr>
      <w:r>
        <w:rPr>
          <w:b/>
          <w:bCs/>
          <w:i/>
          <w:iCs/>
        </w:rPr>
        <w:t xml:space="preserve">а) </w:t>
      </w:r>
      <w:r w:rsidR="008E32A1" w:rsidRPr="00377FDE">
        <w:rPr>
          <w:b/>
          <w:bCs/>
          <w:i/>
          <w:iCs/>
        </w:rPr>
        <w:t>Основная литература:</w:t>
      </w:r>
    </w:p>
    <w:p w:rsidR="00BB0EEB" w:rsidRDefault="008E32A1" w:rsidP="004B313E">
      <w:pPr>
        <w:numPr>
          <w:ilvl w:val="0"/>
          <w:numId w:val="43"/>
        </w:numPr>
        <w:autoSpaceDE w:val="0"/>
        <w:ind w:left="0" w:firstLine="0"/>
        <w:rPr>
          <w:b/>
          <w:bCs/>
          <w:i/>
          <w:iCs/>
        </w:rPr>
      </w:pPr>
      <w:r w:rsidRPr="00BB0EEB">
        <w:rPr>
          <w:color w:val="000000"/>
          <w:shd w:val="clear" w:color="auto" w:fill="FCFCFC"/>
        </w:rPr>
        <w:t xml:space="preserve">Протасова О.Л. Связи с общественностью и имидж в политической сфере российского общества [Электронный ресурс] : учебное пособие / О.Л. Протасова, Э.В. Бикбаева, М.Д. Наумова. — Электрон. текстовые данные. — Тамбов: Тамбовский государственный технический университет, ЭБС АСВ, 2015. — 80 c. — 978-5-8265-1383-5. — Режим доступа: </w:t>
      </w:r>
      <w:r w:rsidR="00BB0EEB" w:rsidRPr="004B313E">
        <w:rPr>
          <w:color w:val="000000"/>
          <w:shd w:val="clear" w:color="auto" w:fill="FCFCFC"/>
        </w:rPr>
        <w:t>http://www.iprbookshop.ru/64567.html</w:t>
      </w:r>
    </w:p>
    <w:p w:rsidR="00BB0EEB" w:rsidRDefault="008E32A1" w:rsidP="004B313E">
      <w:pPr>
        <w:numPr>
          <w:ilvl w:val="0"/>
          <w:numId w:val="43"/>
        </w:numPr>
        <w:autoSpaceDE w:val="0"/>
        <w:ind w:left="0" w:firstLine="0"/>
        <w:rPr>
          <w:b/>
          <w:bCs/>
          <w:i/>
          <w:iCs/>
        </w:rPr>
      </w:pPr>
      <w:r w:rsidRPr="00BB0EEB">
        <w:rPr>
          <w:color w:val="000000"/>
          <w:shd w:val="clear" w:color="auto" w:fill="FCFCFC"/>
        </w:rPr>
        <w:t xml:space="preserve">Кузнецова Е.В. Связи с общественностью [Электронный ресурс] : учебно-методическое пособие / Е.В. Кузнецова. — Электрон. текстовые данные. — Саратов: Вузовское образование, 2017. — 125 c. — 978-5-906172-26-6. — Режим доступа: </w:t>
      </w:r>
      <w:r w:rsidRPr="004B313E">
        <w:rPr>
          <w:color w:val="000000"/>
          <w:shd w:val="clear" w:color="auto" w:fill="FCFCFC"/>
        </w:rPr>
        <w:t>http://www.iprbookshop.ru/61081.html</w:t>
      </w:r>
    </w:p>
    <w:p w:rsidR="00BB0EEB" w:rsidRDefault="008E32A1" w:rsidP="004B313E">
      <w:pPr>
        <w:numPr>
          <w:ilvl w:val="0"/>
          <w:numId w:val="43"/>
        </w:numPr>
        <w:autoSpaceDE w:val="0"/>
        <w:ind w:left="0" w:firstLine="0"/>
        <w:rPr>
          <w:b/>
          <w:bCs/>
          <w:i/>
          <w:iCs/>
        </w:rPr>
      </w:pPr>
      <w:r w:rsidRPr="00BB0EEB">
        <w:rPr>
          <w:color w:val="000000"/>
          <w:lang w:eastAsia="ru-RU"/>
        </w:rPr>
        <w:t xml:space="preserve">Связи с общественностью в социально-культурной деятельности [Электронный ресурс] : словарь-справочник для студентов, обучающихся по направлению подготовки 51.03.03 Социально-культурная деятельность / . — Электрон. текстовые данные. — Челябинск: Челябинский государственный институт культуры, 2016. — 140 c. — 978-5-94839-562-3. — Режим доступа: </w:t>
      </w:r>
      <w:r w:rsidRPr="004B313E">
        <w:rPr>
          <w:color w:val="000000"/>
          <w:lang w:eastAsia="ru-RU"/>
        </w:rPr>
        <w:t>http://www.iprbookshop.ru/70465.html</w:t>
      </w:r>
    </w:p>
    <w:p w:rsidR="008E32A1" w:rsidRPr="00A65122" w:rsidRDefault="008E32A1" w:rsidP="00BB0EEB">
      <w:pPr>
        <w:shd w:val="clear" w:color="auto" w:fill="FCFCFC"/>
        <w:suppressAutoHyphens w:val="0"/>
        <w:ind w:left="0" w:firstLine="0"/>
        <w:jc w:val="left"/>
        <w:rPr>
          <w:rFonts w:ascii="Helvetica" w:hAnsi="Helvetica" w:cs="Helvetica"/>
          <w:color w:val="000000"/>
          <w:sz w:val="21"/>
          <w:szCs w:val="21"/>
          <w:lang w:eastAsia="ru-RU"/>
        </w:rPr>
      </w:pPr>
    </w:p>
    <w:p w:rsidR="008E32A1" w:rsidRDefault="00BB0EEB" w:rsidP="008E32A1">
      <w:pPr>
        <w:autoSpaceDE w:val="0"/>
        <w:ind w:left="0" w:firstLine="709"/>
        <w:rPr>
          <w:b/>
          <w:bCs/>
          <w:i/>
          <w:iCs/>
        </w:rPr>
      </w:pPr>
      <w:r>
        <w:rPr>
          <w:b/>
          <w:bCs/>
          <w:i/>
          <w:iCs/>
        </w:rPr>
        <w:t xml:space="preserve">б) </w:t>
      </w:r>
      <w:r w:rsidR="008E32A1" w:rsidRPr="00377FDE">
        <w:rPr>
          <w:b/>
          <w:bCs/>
          <w:i/>
          <w:iCs/>
        </w:rPr>
        <w:t>Дополнительная литература:</w:t>
      </w:r>
    </w:p>
    <w:p w:rsidR="004B313E" w:rsidRPr="00BB0EEB" w:rsidRDefault="004B313E" w:rsidP="004B313E">
      <w:pPr>
        <w:numPr>
          <w:ilvl w:val="0"/>
          <w:numId w:val="44"/>
        </w:numPr>
        <w:autoSpaceDE w:val="0"/>
        <w:ind w:left="0" w:firstLine="0"/>
        <w:rPr>
          <w:b/>
          <w:bCs/>
          <w:i/>
          <w:iCs/>
        </w:rPr>
      </w:pPr>
      <w:r w:rsidRPr="00BB0EEB">
        <w:rPr>
          <w:color w:val="000000"/>
          <w:shd w:val="clear" w:color="auto" w:fill="FCFCFC"/>
        </w:rPr>
        <w:t xml:space="preserve">Быкова А.Г. Органы законодательной и исполнительной власти [Электронный ресурс] : учебное пособие / А.Г. Быкова, А.В. Быков, А.В. Дорофеев. — Электрон. текстовые данные. — Омск: Омская юридическая академия, 2017. — 515 c. — 978-5-98065-143-5. — Режим доступа: </w:t>
      </w:r>
      <w:r w:rsidRPr="004B313E">
        <w:rPr>
          <w:color w:val="000000"/>
          <w:shd w:val="clear" w:color="auto" w:fill="FCFCFC"/>
        </w:rPr>
        <w:t>http://www.iprbookshop.ru/66819.html</w:t>
      </w:r>
    </w:p>
    <w:p w:rsidR="00BB0EEB" w:rsidRDefault="008E32A1" w:rsidP="004B313E">
      <w:pPr>
        <w:numPr>
          <w:ilvl w:val="0"/>
          <w:numId w:val="44"/>
        </w:numPr>
        <w:autoSpaceDE w:val="0"/>
        <w:ind w:left="0" w:firstLine="0"/>
        <w:rPr>
          <w:rFonts w:eastAsia="TimesNewRomanPSMT"/>
        </w:rPr>
      </w:pPr>
      <w:r w:rsidRPr="00377FDE">
        <w:rPr>
          <w:bCs/>
        </w:rPr>
        <w:t xml:space="preserve">Лаврентьев С. Н. </w:t>
      </w:r>
      <w:r w:rsidRPr="00377FDE">
        <w:rPr>
          <w:rFonts w:eastAsia="TimesNewRomanPSMT"/>
        </w:rPr>
        <w:t>Роль государственной службы в процессах формирования г</w:t>
      </w:r>
      <w:r>
        <w:rPr>
          <w:rFonts w:eastAsia="TimesNewRomanPSMT"/>
        </w:rPr>
        <w:t>ражданского общества. – Уфа: 201</w:t>
      </w:r>
      <w:r w:rsidR="00BB0EEB">
        <w:rPr>
          <w:rFonts w:eastAsia="TimesNewRomanPSMT"/>
        </w:rPr>
        <w:t>6. С. 83-125</w:t>
      </w:r>
    </w:p>
    <w:p w:rsidR="00DE4466" w:rsidRPr="00BB0EEB" w:rsidRDefault="00DE4466" w:rsidP="004B313E">
      <w:pPr>
        <w:numPr>
          <w:ilvl w:val="0"/>
          <w:numId w:val="44"/>
        </w:numPr>
        <w:autoSpaceDE w:val="0"/>
        <w:ind w:left="0" w:firstLine="0"/>
        <w:rPr>
          <w:rFonts w:eastAsia="TimesNewRomanPSMT"/>
        </w:rPr>
      </w:pPr>
      <w:r w:rsidRPr="00377FDE">
        <w:t>Гринберг Т. Э. Политические технологии: PR и реклама: учебное пособие для студентов вузов/Т. Э. Гринб</w:t>
      </w:r>
      <w:r w:rsidR="00000F06">
        <w:t>ерг. – М.: Аспект Пресс, 201</w:t>
      </w:r>
      <w:r w:rsidRPr="00377FDE">
        <w:t>6. – 317с.</w:t>
      </w:r>
    </w:p>
    <w:p w:rsidR="00BB0EEB" w:rsidRPr="00BB0EEB" w:rsidRDefault="00BB0EEB" w:rsidP="004B313E">
      <w:pPr>
        <w:numPr>
          <w:ilvl w:val="0"/>
          <w:numId w:val="44"/>
        </w:numPr>
        <w:autoSpaceDE w:val="0"/>
        <w:ind w:left="0" w:firstLine="0"/>
        <w:rPr>
          <w:rFonts w:eastAsia="TimesNewRomanPSMT"/>
        </w:rPr>
      </w:pPr>
      <w:r>
        <w:t>Связи с общественностью</w:t>
      </w:r>
      <w:r w:rsidR="00775C7A">
        <w:t xml:space="preserve"> в органах власти</w:t>
      </w:r>
      <w:r>
        <w:t xml:space="preserve">. Теория, практика, коммуникативные стратегии [Электронный ресурс] : учебное пособие для студентов вузов / С.А. </w:t>
      </w:r>
      <w:proofErr w:type="spellStart"/>
      <w:r>
        <w:t>Шомова</w:t>
      </w:r>
      <w:proofErr w:type="spellEnd"/>
      <w:r>
        <w:t xml:space="preserve"> [и др.]. — Электрон. текстовые данные. — М. : Аспект Пресс, 2013. — 199 c. — 978-5-7567-0598-0. — Режим доступа: http://www.iprbookshop.ru/57079.html</w:t>
      </w:r>
    </w:p>
    <w:p w:rsidR="00DE4466" w:rsidRPr="00377FDE" w:rsidRDefault="00DE4466">
      <w:pPr>
        <w:pStyle w:val="afd"/>
        <w:ind w:left="0" w:firstLine="709"/>
        <w:rPr>
          <w:rFonts w:ascii="Times New Roman" w:hAnsi="Times New Roman" w:cs="Times New Roman"/>
          <w:i/>
          <w:sz w:val="24"/>
          <w:szCs w:val="24"/>
        </w:rPr>
      </w:pPr>
    </w:p>
    <w:p w:rsidR="001A2065" w:rsidRPr="00C32F2C" w:rsidRDefault="001A2065" w:rsidP="004B313E">
      <w:pPr>
        <w:numPr>
          <w:ilvl w:val="0"/>
          <w:numId w:val="42"/>
        </w:numPr>
        <w:ind w:left="0" w:firstLine="0"/>
        <w:rPr>
          <w:b/>
          <w:lang w:val="x-none"/>
        </w:rPr>
      </w:pPr>
      <w:r w:rsidRPr="00571E92">
        <w:rPr>
          <w:rFonts w:eastAsia="Calibri"/>
          <w:b/>
        </w:rPr>
        <w:t>Современные профессиональные базы данных и информационные справочные системы</w:t>
      </w:r>
    </w:p>
    <w:p w:rsidR="0053715C" w:rsidRPr="0053715C" w:rsidRDefault="0053715C" w:rsidP="004B313E">
      <w:pPr>
        <w:ind w:left="0" w:firstLine="0"/>
        <w:rPr>
          <w:rFonts w:eastAsia="Verdana" w:cs="Noto Sans Devanagari"/>
          <w:kern w:val="1"/>
          <w:lang w:bidi="hi-IN"/>
        </w:rPr>
      </w:pPr>
      <w:r w:rsidRPr="0053715C">
        <w:rPr>
          <w:rFonts w:eastAsia="Verdana" w:cs="Noto Sans Devanagari"/>
          <w:kern w:val="1"/>
          <w:lang w:bidi="hi-IN"/>
        </w:rPr>
        <w:t>1. Информационно-правовая система «Консультант+» - договор №2856/АП от 01.11.2007</w:t>
      </w:r>
    </w:p>
    <w:p w:rsidR="0053715C" w:rsidRPr="0053715C" w:rsidRDefault="0053715C" w:rsidP="004B313E">
      <w:pPr>
        <w:ind w:left="0" w:firstLine="0"/>
        <w:rPr>
          <w:rFonts w:eastAsia="Verdana" w:cs="Noto Sans Devanagari"/>
          <w:kern w:val="1"/>
          <w:lang w:bidi="hi-IN"/>
        </w:rPr>
      </w:pPr>
      <w:r w:rsidRPr="0053715C">
        <w:rPr>
          <w:rFonts w:eastAsia="Verdana" w:cs="Noto Sans Devanagari"/>
          <w:kern w:val="1"/>
          <w:lang w:bidi="hi-IN"/>
        </w:rPr>
        <w:t>2. Информационно-справочная система «</w:t>
      </w:r>
      <w:proofErr w:type="spellStart"/>
      <w:r w:rsidRPr="0053715C">
        <w:rPr>
          <w:rFonts w:eastAsia="Verdana" w:cs="Noto Sans Devanagari"/>
          <w:kern w:val="1"/>
          <w:lang w:bidi="hi-IN"/>
        </w:rPr>
        <w:t>LexPro</w:t>
      </w:r>
      <w:proofErr w:type="spellEnd"/>
      <w:r w:rsidRPr="0053715C">
        <w:rPr>
          <w:rFonts w:eastAsia="Verdana" w:cs="Noto Sans Devanagari"/>
          <w:kern w:val="1"/>
          <w:lang w:bidi="hi-IN"/>
        </w:rPr>
        <w:t>» - договор б/н от 06.03.2013</w:t>
      </w:r>
    </w:p>
    <w:p w:rsidR="0053715C" w:rsidRPr="0053715C" w:rsidRDefault="0053715C" w:rsidP="004B313E">
      <w:pPr>
        <w:ind w:left="0" w:firstLine="0"/>
        <w:rPr>
          <w:rFonts w:eastAsia="Verdana" w:cs="Noto Sans Devanagari"/>
          <w:kern w:val="1"/>
          <w:lang w:bidi="hi-IN"/>
        </w:rPr>
      </w:pPr>
      <w:r w:rsidRPr="0053715C">
        <w:rPr>
          <w:rFonts w:eastAsia="Verdana" w:cs="Noto Sans Devanagari"/>
          <w:kern w:val="1"/>
          <w:lang w:bidi="hi-IN"/>
        </w:rPr>
        <w:t xml:space="preserve">3. Официальный интернет-портал базы данных правовой информации </w:t>
      </w:r>
      <w:hyperlink r:id="rId9" w:history="1">
        <w:r w:rsidRPr="0053715C">
          <w:rPr>
            <w:rFonts w:eastAsia="Verdana" w:cs="Noto Sans Devanagari"/>
            <w:color w:val="000080"/>
            <w:kern w:val="1"/>
            <w:u w:val="single"/>
          </w:rPr>
          <w:t>http://pravo.gov.ru</w:t>
        </w:r>
      </w:hyperlink>
    </w:p>
    <w:p w:rsidR="0053715C" w:rsidRPr="0053715C" w:rsidRDefault="0053715C" w:rsidP="004B313E">
      <w:pPr>
        <w:ind w:left="0" w:firstLine="0"/>
        <w:rPr>
          <w:rFonts w:eastAsia="Verdana" w:cs="Noto Sans Devanagari"/>
          <w:kern w:val="1"/>
          <w:lang w:bidi="hi-IN"/>
        </w:rPr>
      </w:pPr>
      <w:r w:rsidRPr="0053715C">
        <w:rPr>
          <w:rFonts w:eastAsia="Verdana" w:cs="Noto Sans Devanagari"/>
          <w:kern w:val="1"/>
          <w:lang w:bidi="hi-IN"/>
        </w:rPr>
        <w:t xml:space="preserve">4. Портал Федеральных государственных образовательных стандартов высшего образования </w:t>
      </w:r>
      <w:hyperlink r:id="rId10" w:history="1">
        <w:r w:rsidRPr="0053715C">
          <w:rPr>
            <w:rFonts w:eastAsia="Verdana" w:cs="Noto Sans Devanagari"/>
            <w:color w:val="000080"/>
            <w:kern w:val="1"/>
            <w:u w:val="single"/>
          </w:rPr>
          <w:t>http://fgosvo.ru</w:t>
        </w:r>
      </w:hyperlink>
    </w:p>
    <w:p w:rsidR="0053715C" w:rsidRPr="0053715C" w:rsidRDefault="0053715C" w:rsidP="004B313E">
      <w:pPr>
        <w:ind w:left="0" w:firstLine="0"/>
        <w:rPr>
          <w:rFonts w:eastAsia="Verdana" w:cs="Noto Sans Devanagari"/>
          <w:kern w:val="1"/>
          <w:lang w:bidi="hi-IN"/>
        </w:rPr>
      </w:pPr>
      <w:r w:rsidRPr="0053715C">
        <w:rPr>
          <w:rFonts w:eastAsia="Verdana" w:cs="Noto Sans Devanagari"/>
          <w:kern w:val="1"/>
          <w:lang w:bidi="hi-IN"/>
        </w:rPr>
        <w:t xml:space="preserve">5. Портал "Информационно-коммуникационные технологии в образовании" </w:t>
      </w:r>
      <w:hyperlink r:id="rId11" w:history="1">
        <w:r w:rsidRPr="0053715C">
          <w:rPr>
            <w:rFonts w:eastAsia="Verdana" w:cs="Noto Sans Devanagari"/>
            <w:color w:val="000080"/>
            <w:kern w:val="1"/>
            <w:u w:val="single"/>
          </w:rPr>
          <w:t>http://www.ict.edu.ru</w:t>
        </w:r>
      </w:hyperlink>
    </w:p>
    <w:p w:rsidR="0053715C" w:rsidRPr="0053715C" w:rsidRDefault="0053715C" w:rsidP="004B313E">
      <w:pPr>
        <w:ind w:left="0" w:firstLine="0"/>
        <w:rPr>
          <w:rFonts w:eastAsia="Verdana" w:cs="Noto Sans Devanagari"/>
          <w:kern w:val="1"/>
          <w:lang w:bidi="hi-IN"/>
        </w:rPr>
      </w:pPr>
      <w:r w:rsidRPr="0053715C">
        <w:rPr>
          <w:rFonts w:eastAsia="Verdana" w:cs="Noto Sans Devanagari"/>
          <w:kern w:val="1"/>
          <w:lang w:bidi="hi-IN"/>
        </w:rPr>
        <w:t xml:space="preserve">6. Научная электронная библиотека </w:t>
      </w:r>
      <w:hyperlink r:id="rId12" w:history="1">
        <w:r w:rsidRPr="0053715C">
          <w:rPr>
            <w:rFonts w:eastAsia="Verdana" w:cs="Noto Sans Devanagari"/>
            <w:color w:val="000080"/>
            <w:kern w:val="1"/>
            <w:u w:val="single"/>
          </w:rPr>
          <w:t>http://www.elibrary.ru/</w:t>
        </w:r>
      </w:hyperlink>
    </w:p>
    <w:p w:rsidR="0053715C" w:rsidRPr="0053715C" w:rsidRDefault="0053715C" w:rsidP="004B313E">
      <w:pPr>
        <w:ind w:left="0" w:firstLine="0"/>
        <w:rPr>
          <w:rFonts w:eastAsia="Verdana" w:cs="Noto Sans Devanagari"/>
          <w:kern w:val="1"/>
          <w:lang w:bidi="hi-IN"/>
        </w:rPr>
      </w:pPr>
      <w:r w:rsidRPr="0053715C">
        <w:rPr>
          <w:rFonts w:eastAsia="Verdana" w:cs="Noto Sans Devanagari"/>
          <w:kern w:val="1"/>
          <w:lang w:bidi="hi-IN"/>
        </w:rPr>
        <w:t xml:space="preserve">7. Национальная электронная библиотека </w:t>
      </w:r>
      <w:hyperlink r:id="rId13" w:history="1">
        <w:r w:rsidRPr="0053715C">
          <w:rPr>
            <w:rFonts w:eastAsia="Verdana" w:cs="Noto Sans Devanagari"/>
            <w:color w:val="000080"/>
            <w:kern w:val="1"/>
            <w:u w:val="single"/>
          </w:rPr>
          <w:t>http://www.nns.ru/</w:t>
        </w:r>
      </w:hyperlink>
    </w:p>
    <w:p w:rsidR="0053715C" w:rsidRPr="0053715C" w:rsidRDefault="0053715C" w:rsidP="004B313E">
      <w:pPr>
        <w:ind w:left="0" w:firstLine="0"/>
        <w:rPr>
          <w:rFonts w:eastAsia="Verdana" w:cs="Noto Sans Devanagari"/>
          <w:kern w:val="1"/>
          <w:lang w:bidi="hi-IN"/>
        </w:rPr>
      </w:pPr>
      <w:r w:rsidRPr="0053715C">
        <w:rPr>
          <w:rFonts w:eastAsia="Verdana" w:cs="Noto Sans Devanagari"/>
          <w:kern w:val="1"/>
          <w:lang w:bidi="hi-IN"/>
        </w:rPr>
        <w:t xml:space="preserve">8. Электронные ресурсы Российской государственной библиотеки </w:t>
      </w:r>
      <w:hyperlink r:id="rId14" w:history="1">
        <w:r w:rsidRPr="0053715C">
          <w:rPr>
            <w:rFonts w:eastAsia="Verdana" w:cs="Noto Sans Devanagari"/>
            <w:color w:val="000080"/>
            <w:kern w:val="1"/>
            <w:u w:val="single"/>
          </w:rPr>
          <w:t>http://www.rsl.ru/ru/root3489/all</w:t>
        </w:r>
      </w:hyperlink>
    </w:p>
    <w:p w:rsidR="0053715C" w:rsidRPr="0053715C" w:rsidRDefault="0053715C" w:rsidP="004B313E">
      <w:pPr>
        <w:ind w:left="0" w:firstLine="0"/>
        <w:rPr>
          <w:rFonts w:eastAsia="Verdana" w:cs="Noto Sans Devanagari"/>
          <w:kern w:val="1"/>
          <w:lang w:bidi="hi-IN"/>
        </w:rPr>
      </w:pPr>
      <w:r w:rsidRPr="0053715C">
        <w:rPr>
          <w:rFonts w:eastAsia="Verdana" w:cs="Noto Sans Devanagari"/>
          <w:kern w:val="1"/>
          <w:lang w:bidi="hi-IN"/>
        </w:rPr>
        <w:lastRenderedPageBreak/>
        <w:t xml:space="preserve">9. </w:t>
      </w:r>
      <w:proofErr w:type="spellStart"/>
      <w:r w:rsidRPr="0053715C">
        <w:rPr>
          <w:rFonts w:eastAsia="Verdana" w:cs="Noto Sans Devanagari"/>
          <w:kern w:val="1"/>
          <w:lang w:bidi="hi-IN"/>
        </w:rPr>
        <w:t>Web</w:t>
      </w:r>
      <w:proofErr w:type="spellEnd"/>
      <w:r w:rsidRPr="0053715C">
        <w:rPr>
          <w:rFonts w:eastAsia="Verdana" w:cs="Noto Sans Devanagari"/>
          <w:kern w:val="1"/>
          <w:lang w:bidi="hi-IN"/>
        </w:rPr>
        <w:t xml:space="preserve"> </w:t>
      </w:r>
      <w:proofErr w:type="spellStart"/>
      <w:r w:rsidRPr="0053715C">
        <w:rPr>
          <w:rFonts w:eastAsia="Verdana" w:cs="Noto Sans Devanagari"/>
          <w:kern w:val="1"/>
          <w:lang w:bidi="hi-IN"/>
        </w:rPr>
        <w:t>of</w:t>
      </w:r>
      <w:proofErr w:type="spellEnd"/>
      <w:r w:rsidRPr="0053715C">
        <w:rPr>
          <w:rFonts w:eastAsia="Verdana" w:cs="Noto Sans Devanagari"/>
          <w:kern w:val="1"/>
          <w:lang w:bidi="hi-IN"/>
        </w:rPr>
        <w:t xml:space="preserve"> </w:t>
      </w:r>
      <w:proofErr w:type="spellStart"/>
      <w:r w:rsidRPr="0053715C">
        <w:rPr>
          <w:rFonts w:eastAsia="Verdana" w:cs="Noto Sans Devanagari"/>
          <w:kern w:val="1"/>
          <w:lang w:bidi="hi-IN"/>
        </w:rPr>
        <w:t>Science</w:t>
      </w:r>
      <w:proofErr w:type="spellEnd"/>
      <w:r w:rsidRPr="0053715C">
        <w:rPr>
          <w:rFonts w:eastAsia="Verdana" w:cs="Noto Sans Devanagari"/>
          <w:kern w:val="1"/>
          <w:lang w:bidi="hi-IN"/>
        </w:rPr>
        <w:t xml:space="preserve"> </w:t>
      </w:r>
      <w:proofErr w:type="spellStart"/>
      <w:r w:rsidRPr="0053715C">
        <w:rPr>
          <w:rFonts w:eastAsia="Verdana" w:cs="Noto Sans Devanagari"/>
          <w:kern w:val="1"/>
          <w:lang w:bidi="hi-IN"/>
        </w:rPr>
        <w:t>Core</w:t>
      </w:r>
      <w:proofErr w:type="spellEnd"/>
      <w:r w:rsidRPr="0053715C">
        <w:rPr>
          <w:rFonts w:eastAsia="Verdana" w:cs="Noto Sans Devanagari"/>
          <w:kern w:val="1"/>
          <w:lang w:bidi="hi-IN"/>
        </w:rPr>
        <w:t xml:space="preserve"> </w:t>
      </w:r>
      <w:proofErr w:type="spellStart"/>
      <w:r w:rsidRPr="0053715C">
        <w:rPr>
          <w:rFonts w:eastAsia="Verdana" w:cs="Noto Sans Devanagari"/>
          <w:kern w:val="1"/>
          <w:lang w:bidi="hi-IN"/>
        </w:rPr>
        <w:t>Collection</w:t>
      </w:r>
      <w:proofErr w:type="spellEnd"/>
      <w:r w:rsidRPr="0053715C">
        <w:rPr>
          <w:rFonts w:eastAsia="Verdana" w:cs="Noto Sans Devanagari"/>
          <w:kern w:val="1"/>
          <w:lang w:bidi="hi-IN"/>
        </w:rPr>
        <w:t xml:space="preserve"> — политематическая реферативно-библиографическая и </w:t>
      </w:r>
      <w:proofErr w:type="spellStart"/>
      <w:r w:rsidRPr="0053715C">
        <w:rPr>
          <w:rFonts w:eastAsia="Verdana" w:cs="Noto Sans Devanagari"/>
          <w:kern w:val="1"/>
          <w:lang w:bidi="hi-IN"/>
        </w:rPr>
        <w:t>наукомтрическая</w:t>
      </w:r>
      <w:proofErr w:type="spellEnd"/>
      <w:r w:rsidRPr="0053715C">
        <w:rPr>
          <w:rFonts w:eastAsia="Verdana" w:cs="Noto Sans Devanagari"/>
          <w:kern w:val="1"/>
          <w:lang w:bidi="hi-IN"/>
        </w:rPr>
        <w:t xml:space="preserve"> (</w:t>
      </w:r>
      <w:proofErr w:type="spellStart"/>
      <w:r w:rsidRPr="0053715C">
        <w:rPr>
          <w:rFonts w:eastAsia="Verdana" w:cs="Noto Sans Devanagari"/>
          <w:kern w:val="1"/>
          <w:lang w:bidi="hi-IN"/>
        </w:rPr>
        <w:t>библиометрическая</w:t>
      </w:r>
      <w:proofErr w:type="spellEnd"/>
      <w:r w:rsidRPr="0053715C">
        <w:rPr>
          <w:rFonts w:eastAsia="Verdana" w:cs="Noto Sans Devanagari"/>
          <w:kern w:val="1"/>
          <w:lang w:bidi="hi-IN"/>
        </w:rPr>
        <w:t xml:space="preserve">) база данных — </w:t>
      </w:r>
      <w:hyperlink r:id="rId15" w:history="1">
        <w:r w:rsidRPr="0053715C">
          <w:rPr>
            <w:rFonts w:eastAsia="Verdana" w:cs="Noto Sans Devanagari"/>
            <w:color w:val="000080"/>
            <w:kern w:val="1"/>
            <w:u w:val="single"/>
          </w:rPr>
          <w:t>http://webofscience.com</w:t>
        </w:r>
      </w:hyperlink>
    </w:p>
    <w:p w:rsidR="0053715C" w:rsidRPr="0053715C" w:rsidRDefault="0053715C" w:rsidP="004B313E">
      <w:pPr>
        <w:ind w:left="0" w:firstLine="0"/>
        <w:rPr>
          <w:rFonts w:eastAsia="Verdana" w:cs="Noto Sans Devanagari"/>
          <w:kern w:val="1"/>
          <w:lang w:bidi="hi-IN"/>
        </w:rPr>
      </w:pPr>
      <w:r w:rsidRPr="0053715C">
        <w:rPr>
          <w:rFonts w:eastAsia="Verdana" w:cs="Noto Sans Devanagari"/>
          <w:kern w:val="1"/>
          <w:lang w:bidi="hi-IN"/>
        </w:rPr>
        <w:t xml:space="preserve">10. 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16" w:history="1">
        <w:r w:rsidRPr="0053715C">
          <w:rPr>
            <w:rFonts w:eastAsia="Verdana" w:cs="Noto Sans Devanagari"/>
            <w:color w:val="000080"/>
            <w:kern w:val="1"/>
            <w:u w:val="single"/>
          </w:rPr>
          <w:t>http://neicon.ru</w:t>
        </w:r>
      </w:hyperlink>
    </w:p>
    <w:p w:rsidR="0053715C" w:rsidRPr="0053715C" w:rsidRDefault="0053715C" w:rsidP="004B313E">
      <w:pPr>
        <w:ind w:left="0" w:firstLine="0"/>
        <w:rPr>
          <w:rFonts w:eastAsia="Verdana" w:cs="Noto Sans Devanagari"/>
          <w:kern w:val="1"/>
          <w:lang w:bidi="hi-IN"/>
        </w:rPr>
      </w:pPr>
      <w:r w:rsidRPr="0053715C">
        <w:rPr>
          <w:rFonts w:eastAsia="Verdana" w:cs="Noto Sans Devanagari"/>
          <w:kern w:val="1"/>
          <w:lang w:bidi="hi-IN"/>
        </w:rPr>
        <w:t xml:space="preserve">11. Базы данных издательства </w:t>
      </w:r>
      <w:proofErr w:type="spellStart"/>
      <w:r w:rsidRPr="0053715C">
        <w:rPr>
          <w:rFonts w:eastAsia="Verdana" w:cs="Noto Sans Devanagari"/>
          <w:kern w:val="1"/>
          <w:lang w:bidi="hi-IN"/>
        </w:rPr>
        <w:t>Springer</w:t>
      </w:r>
      <w:proofErr w:type="spellEnd"/>
      <w:r w:rsidRPr="0053715C">
        <w:rPr>
          <w:rFonts w:eastAsia="Verdana" w:cs="Noto Sans Devanagari"/>
          <w:kern w:val="1"/>
          <w:lang w:bidi="hi-IN"/>
        </w:rPr>
        <w:t xml:space="preserve"> </w:t>
      </w:r>
      <w:hyperlink r:id="rId17" w:history="1">
        <w:r w:rsidRPr="0053715C">
          <w:rPr>
            <w:rFonts w:eastAsia="Verdana" w:cs="Noto Sans Devanagari"/>
            <w:color w:val="000080"/>
            <w:kern w:val="1"/>
            <w:u w:val="single"/>
          </w:rPr>
          <w:t>https://link.springer.com</w:t>
        </w:r>
      </w:hyperlink>
    </w:p>
    <w:p w:rsidR="0053715C" w:rsidRPr="0053715C" w:rsidRDefault="0053715C" w:rsidP="004B313E">
      <w:pPr>
        <w:ind w:left="0" w:firstLine="0"/>
        <w:rPr>
          <w:rFonts w:eastAsia="Verdana" w:cs="Noto Sans Devanagari"/>
          <w:kern w:val="1"/>
          <w:lang w:bidi="hi-IN"/>
        </w:rPr>
      </w:pPr>
      <w:r w:rsidRPr="0053715C">
        <w:rPr>
          <w:rFonts w:eastAsia="Verdana" w:cs="Noto Sans Devanagari"/>
          <w:kern w:val="1"/>
          <w:lang w:bidi="hi-IN"/>
        </w:rPr>
        <w:t xml:space="preserve">12. Открытые данные государственных органов </w:t>
      </w:r>
      <w:hyperlink r:id="rId18" w:history="1">
        <w:r w:rsidRPr="0053715C">
          <w:rPr>
            <w:rFonts w:eastAsia="Verdana" w:cs="Noto Sans Devanagari"/>
            <w:color w:val="000080"/>
            <w:kern w:val="1"/>
            <w:u w:val="single"/>
          </w:rPr>
          <w:t>http://data.gov.ru/</w:t>
        </w:r>
      </w:hyperlink>
    </w:p>
    <w:p w:rsidR="00DE4466" w:rsidRPr="00377FDE" w:rsidRDefault="00DE4466">
      <w:pPr>
        <w:tabs>
          <w:tab w:val="left" w:pos="900"/>
        </w:tabs>
        <w:ind w:left="0" w:firstLine="709"/>
        <w:rPr>
          <w:szCs w:val="28"/>
        </w:rPr>
      </w:pPr>
    </w:p>
    <w:p w:rsidR="00C27F55" w:rsidRPr="00882EE1" w:rsidRDefault="00C27F55" w:rsidP="00C27F55">
      <w:pPr>
        <w:pStyle w:val="aff9"/>
        <w:tabs>
          <w:tab w:val="left" w:pos="0"/>
          <w:tab w:val="left" w:pos="993"/>
        </w:tabs>
        <w:suppressAutoHyphens w:val="0"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9. </w:t>
      </w:r>
      <w:r w:rsidRPr="00882EE1">
        <w:rPr>
          <w:rFonts w:ascii="Times New Roman" w:hAnsi="Times New Roman" w:cs="Times New Roman"/>
          <w:b/>
        </w:rPr>
        <w:t xml:space="preserve">Методические указания для обучающихся по освоению </w:t>
      </w:r>
      <w:r w:rsidR="001A2065">
        <w:rPr>
          <w:rFonts w:ascii="Times New Roman" w:hAnsi="Times New Roman" w:cs="Times New Roman"/>
          <w:b/>
        </w:rPr>
        <w:t xml:space="preserve">учебной </w:t>
      </w:r>
      <w:r w:rsidRPr="00882EE1">
        <w:rPr>
          <w:rFonts w:ascii="Times New Roman" w:hAnsi="Times New Roman" w:cs="Times New Roman"/>
          <w:b/>
        </w:rPr>
        <w:t>дисциплины (модуля)</w:t>
      </w:r>
    </w:p>
    <w:tbl>
      <w:tblPr>
        <w:tblW w:w="50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7772"/>
      </w:tblGrid>
      <w:tr w:rsidR="001A2065" w:rsidRPr="008B772A" w:rsidTr="00922F5E">
        <w:trPr>
          <w:trHeight w:val="562"/>
        </w:trPr>
        <w:tc>
          <w:tcPr>
            <w:tcW w:w="1193" w:type="pct"/>
          </w:tcPr>
          <w:p w:rsidR="001A2065" w:rsidRPr="00C32F2C" w:rsidRDefault="001A2065" w:rsidP="00922F5E">
            <w:pPr>
              <w:widowControl w:val="0"/>
              <w:autoSpaceDE w:val="0"/>
              <w:ind w:left="0" w:firstLine="0"/>
              <w:jc w:val="center"/>
              <w:rPr>
                <w:b/>
                <w:szCs w:val="20"/>
              </w:rPr>
            </w:pPr>
            <w:r w:rsidRPr="00C32F2C">
              <w:rPr>
                <w:b/>
                <w:szCs w:val="20"/>
              </w:rPr>
              <w:t>Вид деятельности</w:t>
            </w:r>
          </w:p>
        </w:tc>
        <w:tc>
          <w:tcPr>
            <w:tcW w:w="3807" w:type="pct"/>
          </w:tcPr>
          <w:p w:rsidR="001A2065" w:rsidRPr="00C32F2C" w:rsidRDefault="001A2065" w:rsidP="00922F5E">
            <w:pPr>
              <w:widowControl w:val="0"/>
              <w:autoSpaceDE w:val="0"/>
              <w:ind w:left="0" w:firstLine="0"/>
              <w:jc w:val="center"/>
              <w:rPr>
                <w:b/>
                <w:szCs w:val="20"/>
              </w:rPr>
            </w:pPr>
            <w:r w:rsidRPr="00C32F2C">
              <w:rPr>
                <w:b/>
                <w:szCs w:val="20"/>
              </w:rPr>
              <w:t>Методические указания по организации деятельности обучающегося</w:t>
            </w:r>
          </w:p>
        </w:tc>
      </w:tr>
      <w:tr w:rsidR="00C27F55" w:rsidRPr="008B772A" w:rsidTr="00720541">
        <w:trPr>
          <w:trHeight w:val="562"/>
        </w:trPr>
        <w:tc>
          <w:tcPr>
            <w:tcW w:w="1193" w:type="pct"/>
          </w:tcPr>
          <w:p w:rsidR="00C27F55" w:rsidRDefault="00C27F55" w:rsidP="00720541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</w:rPr>
            </w:pPr>
          </w:p>
          <w:p w:rsidR="00C27F55" w:rsidRPr="008B772A" w:rsidRDefault="00C27F55" w:rsidP="00720541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</w:rPr>
            </w:pPr>
            <w:r w:rsidRPr="008B772A">
              <w:rPr>
                <w:b/>
              </w:rPr>
              <w:t>Лекция</w:t>
            </w:r>
          </w:p>
        </w:tc>
        <w:tc>
          <w:tcPr>
            <w:tcW w:w="3807" w:type="pct"/>
            <w:vAlign w:val="center"/>
          </w:tcPr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Работа на лекции является очень важным видом студенческой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Краткие записи лекций (конспектирование) помогает усвоить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материал. Написание конспекта лекций: кратко, схематично,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последовательно фиксировать основные положения, выводы,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формулировки, обобщения; помечать важные мысли, выделять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ключевые слова, термины. Конспект лучше подразделять на пункты,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параграфы, соблюдая красную строку. Принципиальные места,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определения, формулы следует сопровождать замечаниями: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«важно», «особо важно», «хорошо запомнить» и т.п. или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подчеркивать красной ручкой. Целесообразно разработать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собственную символику, сокращения слов, что позволит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сконцентрировать внимание студента на важные сведения.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Прослушивание и запись лекции можно производить при помощи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современных устройств (диктофон, ноутбук, ноутбук и т.п.).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Работая над конспектом лекций, всегда следует использовать не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только учебник, но и ту литературу, которую дополнительно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рекомендовал лектор, в том числе нормативно-правовые акты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соответствующей направленности. По результатам работы с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конспектом лекции следует обозначить вопросы, термины, материал,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который вызывают трудности, пометить и попытаться найти ответ в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рекомендуемой литературе. Если самостоятельно не удается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разобраться в материале, необходимо сформулировать вопрос и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задать преподавателю на консультации, на практическом занятии.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Лекционный материал является базовым, с которого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необходимо начать освоение соответствующего раздела или темы.</w:t>
            </w:r>
          </w:p>
        </w:tc>
      </w:tr>
      <w:tr w:rsidR="00C27F55" w:rsidRPr="008B772A" w:rsidTr="00720541">
        <w:trPr>
          <w:trHeight w:val="562"/>
        </w:trPr>
        <w:tc>
          <w:tcPr>
            <w:tcW w:w="1193" w:type="pct"/>
          </w:tcPr>
          <w:p w:rsidR="00C27F55" w:rsidRPr="008B772A" w:rsidRDefault="00C27F55" w:rsidP="00720541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</w:rPr>
            </w:pPr>
            <w:r w:rsidRPr="008B772A">
              <w:rPr>
                <w:b/>
              </w:rPr>
              <w:t>Практические (семинарские) занятия</w:t>
            </w:r>
          </w:p>
        </w:tc>
        <w:tc>
          <w:tcPr>
            <w:tcW w:w="3807" w:type="pct"/>
            <w:vAlign w:val="center"/>
          </w:tcPr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Проработка рабочей программы дисциплины, уделяя особое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внимание целям и задачам, структуре и содержанию дисциплины.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Ознакомление с темами и планами практических (семинарских)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занятий. Анализ основной нормативно-правовой и учебной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литературы, после чего работа с рекомендованной дополнительной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литературой. Конспектирование источников.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Подготовка ответов к контрольным вопросам, просмотр рекомендуемой литературы, работа с текстами нормативно-правовых актов. Прослушивание аудио- и видеозаписей по заданной теме, решение задач.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Устные выступления студентов по контрольным вопросам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семинарского занятия. Выступление на семинаре должно быть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компактным и вразумительным, без неоправданных отступлений и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рассуждений. Студент должен излагать (не читать) материал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выступления свободно. Необходимо концентрировать свое внимание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на том, что выступление должно быть обращено к аудитории, а не к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преподавателю, т.к. это значимый аспект профессиональных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компетенций юриста.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lastRenderedPageBreak/>
              <w:t>По окончании семинарского занятия студенту следует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повторить выводы, сконструированные на семинаре, проследив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логику их построения, отметив положения, лежащие в их основе.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Для этого студенту в течение семинара следует делать пометки.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Более того в случае неточностей и (или) непонимания какого-либо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вопроса пройденного материала студенту следует обратиться к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преподавателю для получения необходимой консультации и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разъяснения возникшей ситуации.</w:t>
            </w:r>
          </w:p>
        </w:tc>
      </w:tr>
      <w:tr w:rsidR="00DB5458" w:rsidRPr="008B772A" w:rsidTr="00922F5E">
        <w:trPr>
          <w:trHeight w:val="562"/>
        </w:trPr>
        <w:tc>
          <w:tcPr>
            <w:tcW w:w="1193" w:type="pct"/>
          </w:tcPr>
          <w:p w:rsidR="00DB5458" w:rsidRPr="00DB5458" w:rsidRDefault="00DB5458" w:rsidP="00922F5E">
            <w:pPr>
              <w:widowControl w:val="0"/>
              <w:autoSpaceDE w:val="0"/>
              <w:ind w:left="103" w:right="224" w:firstLine="0"/>
              <w:jc w:val="left"/>
              <w:rPr>
                <w:b/>
                <w:szCs w:val="20"/>
              </w:rPr>
            </w:pPr>
            <w:r w:rsidRPr="00DB5458">
              <w:rPr>
                <w:b/>
                <w:szCs w:val="20"/>
              </w:rPr>
              <w:lastRenderedPageBreak/>
              <w:t>Устный опрос</w:t>
            </w:r>
          </w:p>
        </w:tc>
        <w:tc>
          <w:tcPr>
            <w:tcW w:w="3807" w:type="pct"/>
          </w:tcPr>
          <w:p w:rsidR="00DB5458" w:rsidRPr="00C32F2C" w:rsidRDefault="00DB5458" w:rsidP="00E572AE">
            <w:pPr>
              <w:ind w:left="0" w:firstLine="0"/>
            </w:pPr>
            <w:r w:rsidRPr="00C32F2C">
              <w:t>Метод опроса является наиболее распространенным при проверке и оценке знаний. Сущность этого метода заключается в том, что преподаватель задает слушателю вопросы по содержанию изученного материала и побуждает их к ответам, выявляя, таким образом, качество и полноту его усвоения. Поскольку устный опрос является вопросно-ответным способом проверки знаний учащихся, его еще иногда называют беседой.</w:t>
            </w:r>
          </w:p>
          <w:p w:rsidR="00DB5458" w:rsidRPr="00C32F2C" w:rsidRDefault="00DB5458" w:rsidP="00E572AE">
            <w:pPr>
              <w:ind w:left="0" w:firstLine="568"/>
            </w:pPr>
            <w:r w:rsidRPr="00C32F2C">
              <w:rPr>
                <w:b/>
                <w:bCs/>
                <w:i/>
                <w:iCs/>
              </w:rPr>
              <w:t>При устном опросе</w:t>
            </w:r>
            <w:r w:rsidRPr="00C32F2C">
              <w:t xml:space="preserve"> преподаватель расчленяет изучаемый материал на отдельные смысловые единицы (части) и по каждой из них задает слушателям вопросы. Но можно предлагать слушателям воспроизводить ту или иную изученную тему полностью с тем, чтобы они могли показать осмысленность, глубину и прочность усвоенных знаний, а также их внутреннюю логику. По многим дисциплинам устный опрос (беседа) сочетается с выполнением слушателями устных заданий. Будучи эффективным и самым распространенным методом проверки и оценки знаний слушателей. При устном опросе могут применяться следующие виды опроса:</w:t>
            </w:r>
          </w:p>
          <w:p w:rsidR="00DB5458" w:rsidRPr="00C32F2C" w:rsidRDefault="00DB5458" w:rsidP="00E572AE">
            <w:pPr>
              <w:ind w:left="0" w:firstLine="0"/>
            </w:pPr>
            <w:r w:rsidRPr="00C32F2C">
              <w:rPr>
                <w:b/>
                <w:bCs/>
                <w:i/>
                <w:iCs/>
              </w:rPr>
              <w:t>- фронтальный опрос</w:t>
            </w:r>
            <w:r w:rsidRPr="00C32F2C">
              <w:t xml:space="preserve"> состоит в том, что преподаватель расчленяет изучаемый материал на сравнительно мелкие части с тем, чтобы таким путем проверить знания большего числа слушателей. При фронтальном, его также называют беглым, опросе не всегда легко выставлять учащимся оценки, так как ответ на 1-2 мелких вопроса не дает возможности определить ни объема, ни глубины усвоения пройденного материала.</w:t>
            </w:r>
          </w:p>
          <w:p w:rsidR="00DB5458" w:rsidRPr="00C32F2C" w:rsidRDefault="00DB5458" w:rsidP="00E572AE">
            <w:pPr>
              <w:ind w:left="0" w:firstLine="0"/>
            </w:pPr>
            <w:r w:rsidRPr="00C32F2C">
              <w:rPr>
                <w:b/>
                <w:bCs/>
                <w:i/>
                <w:iCs/>
              </w:rPr>
              <w:t>- уплотненный опрос</w:t>
            </w:r>
            <w:r w:rsidRPr="00C32F2C">
              <w:t xml:space="preserve"> заключается в том, что преподаватель вызывает одного слушателя для устного ответа, а четырем-пяти слушателям предлагает дать письменные ответы на вопросы, подготовленные заранее на отдельных листках (карточках). Уплотненным этот опрос называется потому, что преподаватель вместо выслушивания устных ответов просматривает (проверяет) письменные ответы слушателей и выставляет за них оценки, несколько "уплотняя", т.е. экономя время на проверку знаний, умений и навыков.</w:t>
            </w:r>
          </w:p>
          <w:p w:rsidR="00DB5458" w:rsidRPr="00C32F2C" w:rsidRDefault="00DB5458" w:rsidP="00E572AE">
            <w:pPr>
              <w:ind w:left="0" w:firstLine="0"/>
            </w:pPr>
            <w:r w:rsidRPr="00C32F2C">
              <w:t xml:space="preserve">Известной модификацией устного опроса является также выставление отдельным слушателям, так называемого </w:t>
            </w:r>
            <w:proofErr w:type="spellStart"/>
            <w:r w:rsidRPr="00C32F2C">
              <w:t>полекционного</w:t>
            </w:r>
            <w:proofErr w:type="spellEnd"/>
            <w:r w:rsidRPr="00C32F2C">
              <w:t xml:space="preserve"> балла. </w:t>
            </w:r>
            <w:proofErr w:type="spellStart"/>
            <w:r w:rsidRPr="00C32F2C">
              <w:t>Полекционный</w:t>
            </w:r>
            <w:proofErr w:type="spellEnd"/>
            <w:r w:rsidRPr="00C32F2C">
              <w:t xml:space="preserve"> балл выставляется за знания, которые отдельные слушатели проявляют в течение всего практического занятия. Так, слушатель может дополнять, уточнять или углублять ответы своих товарищей, подвергающихся устному опросу. Потом он может приводить примеры и участвовать в ответах на вопросы преподавателя при изложении нового материала, проявлять сообразительность при закреплении знаний, обнаруживая, таким образом, хорошее усвоение изучаемой темы. Выставление поурочного балла позволяет поддерживать познавательную активность и произвольное внимание слушателей, а также делать более систематической проверку их знаний.</w:t>
            </w:r>
          </w:p>
        </w:tc>
      </w:tr>
      <w:tr w:rsidR="00DB5458" w:rsidRPr="008B772A" w:rsidTr="00922F5E">
        <w:trPr>
          <w:trHeight w:val="562"/>
        </w:trPr>
        <w:tc>
          <w:tcPr>
            <w:tcW w:w="1193" w:type="pct"/>
          </w:tcPr>
          <w:p w:rsidR="00DB5458" w:rsidRPr="0082139E" w:rsidRDefault="00DB5458" w:rsidP="00922F5E">
            <w:pPr>
              <w:widowControl w:val="0"/>
              <w:autoSpaceDE w:val="0"/>
              <w:ind w:left="103" w:right="272" w:firstLine="0"/>
              <w:jc w:val="left"/>
              <w:rPr>
                <w:b/>
                <w:szCs w:val="20"/>
              </w:rPr>
            </w:pPr>
            <w:r w:rsidRPr="0082139E">
              <w:rPr>
                <w:b/>
                <w:szCs w:val="20"/>
              </w:rPr>
              <w:t>Доклад</w:t>
            </w:r>
          </w:p>
        </w:tc>
        <w:tc>
          <w:tcPr>
            <w:tcW w:w="3807" w:type="pct"/>
          </w:tcPr>
          <w:p w:rsidR="00DB5458" w:rsidRPr="00C32F2C" w:rsidRDefault="00DB5458" w:rsidP="00E572AE">
            <w:pPr>
              <w:widowControl w:val="0"/>
              <w:autoSpaceDE w:val="0"/>
              <w:ind w:left="103" w:right="100" w:firstLine="0"/>
              <w:rPr>
                <w:szCs w:val="20"/>
              </w:rPr>
            </w:pPr>
            <w:r w:rsidRPr="00C32F2C">
              <w:rPr>
                <w:szCs w:val="20"/>
              </w:rPr>
              <w:t xml:space="preserve">Поиск литературы и составление библиографии, использование от 3 до 5 научных работ, изложение мнения авторов и своего суждения по </w:t>
            </w:r>
            <w:r w:rsidRPr="00C32F2C">
              <w:rPr>
                <w:szCs w:val="20"/>
              </w:rPr>
              <w:lastRenderedPageBreak/>
              <w:t>выбранному вопросу; изложение основных аспектов проблемы. Ознакомиться со структурой и оформлением доклада.</w:t>
            </w:r>
          </w:p>
          <w:p w:rsidR="00DB5458" w:rsidRPr="00C32F2C" w:rsidRDefault="00DB5458" w:rsidP="00E572AE">
            <w:pPr>
              <w:widowControl w:val="0"/>
              <w:autoSpaceDE w:val="0"/>
              <w:ind w:left="103" w:right="100" w:firstLine="0"/>
              <w:rPr>
                <w:szCs w:val="20"/>
              </w:rPr>
            </w:pPr>
            <w:r w:rsidRPr="00C32F2C">
              <w:rPr>
                <w:szCs w:val="20"/>
              </w:rPr>
              <w:t xml:space="preserve">обучающийся вправе избрать для доклада любую тему в пределах программы учебной дисциплины. Важно при этом учитывать ее актуальность, научную разработанность, возможность нахождения необходимых источников для изучения темы доклада, имеющиеся у обучающегося начальные знания и личный интерес к выбору данной темы. </w:t>
            </w:r>
          </w:p>
          <w:p w:rsidR="00DB5458" w:rsidRPr="00C32F2C" w:rsidRDefault="00DB5458" w:rsidP="00E572AE">
            <w:pPr>
              <w:widowControl w:val="0"/>
              <w:autoSpaceDE w:val="0"/>
              <w:ind w:left="103" w:right="100" w:firstLine="0"/>
              <w:rPr>
                <w:szCs w:val="20"/>
              </w:rPr>
            </w:pPr>
            <w:r w:rsidRPr="00C32F2C">
              <w:rPr>
                <w:szCs w:val="20"/>
              </w:rPr>
              <w:t xml:space="preserve">После выбора темы доклада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 и т.п.). </w:t>
            </w:r>
          </w:p>
          <w:p w:rsidR="00DB5458" w:rsidRPr="00C32F2C" w:rsidRDefault="00DB5458" w:rsidP="00E572AE">
            <w:pPr>
              <w:widowControl w:val="0"/>
              <w:autoSpaceDE w:val="0"/>
              <w:ind w:left="103" w:right="100" w:firstLine="0"/>
              <w:rPr>
                <w:szCs w:val="20"/>
              </w:rPr>
            </w:pPr>
            <w:r w:rsidRPr="00C32F2C">
              <w:rPr>
                <w:szCs w:val="20"/>
              </w:rPr>
              <w:t>Доклад - это самостоятельная учебно-исследовательская работа обучающегося, где автор  раскрывает суть исследуемой проблемы, приводит различные точки зрения, а также собственные взгляды на нее. Содержание материала должно быть логичным, изложение материала носит проблемно-поисковый характер.</w:t>
            </w:r>
          </w:p>
          <w:p w:rsidR="00DB5458" w:rsidRPr="00C32F2C" w:rsidRDefault="00DB5458" w:rsidP="00E572AE">
            <w:pPr>
              <w:widowControl w:val="0"/>
              <w:autoSpaceDE w:val="0"/>
              <w:ind w:left="103" w:right="100" w:firstLine="0"/>
              <w:rPr>
                <w:szCs w:val="20"/>
              </w:rPr>
            </w:pPr>
            <w:r w:rsidRPr="00C32F2C">
              <w:rPr>
                <w:szCs w:val="20"/>
              </w:rPr>
              <w:t>Примерные этапы работы над докладом: формулирование темы (тема должна быть актуальной, оригинальной и интересной по содержанию); подбор и изучение основных источников по теме (как правило, не менее 7); составление библиографии; обработка и систематизация информации; разработка плана; написание доклада; публичное выступление с результатами исследования (на семинаре, на консультации).</w:t>
            </w:r>
          </w:p>
          <w:p w:rsidR="00DB5458" w:rsidRPr="00C32F2C" w:rsidRDefault="00DB5458" w:rsidP="00E572AE">
            <w:pPr>
              <w:widowControl w:val="0"/>
              <w:autoSpaceDE w:val="0"/>
              <w:ind w:left="103" w:right="100" w:firstLine="0"/>
              <w:rPr>
                <w:szCs w:val="20"/>
              </w:rPr>
            </w:pPr>
            <w:r w:rsidRPr="00C32F2C">
              <w:rPr>
                <w:szCs w:val="20"/>
              </w:rPr>
              <w:t xml:space="preserve">Доклад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актуальность поставленной проблемы; материал, подтверждающий научное, либо практическое значение в настоящее время. </w:t>
            </w:r>
          </w:p>
          <w:p w:rsidR="00DB5458" w:rsidRPr="00C32F2C" w:rsidRDefault="00DB5458" w:rsidP="00E572AE">
            <w:pPr>
              <w:widowControl w:val="0"/>
              <w:autoSpaceDE w:val="0"/>
              <w:ind w:left="103" w:right="100" w:firstLine="0"/>
              <w:rPr>
                <w:szCs w:val="20"/>
              </w:rPr>
            </w:pPr>
            <w:r w:rsidRPr="00C32F2C">
              <w:rPr>
                <w:szCs w:val="20"/>
              </w:rPr>
              <w:t>Защита доклада или выступление с докладом продолжается в течение 5-7 минут по плану. Выступающему, по окончании представления доклада, могут быть заданы вопросы по теме доклада.</w:t>
            </w:r>
          </w:p>
          <w:p w:rsidR="00DB5458" w:rsidRPr="00C32F2C" w:rsidRDefault="00DB5458" w:rsidP="00E572AE">
            <w:pPr>
              <w:widowControl w:val="0"/>
              <w:autoSpaceDE w:val="0"/>
              <w:ind w:left="103" w:right="100" w:firstLine="0"/>
              <w:rPr>
                <w:i/>
                <w:szCs w:val="20"/>
              </w:rPr>
            </w:pPr>
            <w:r w:rsidRPr="00C32F2C">
              <w:rPr>
                <w:szCs w:val="20"/>
              </w:rPr>
              <w:t xml:space="preserve">Рекомендуемый объем доклада 10-15 страниц компьютерного (машинописного) текста, доклада – 2-3 страницы. </w:t>
            </w:r>
          </w:p>
        </w:tc>
      </w:tr>
      <w:tr w:rsidR="00C27F55" w:rsidRPr="008B772A" w:rsidTr="00720541">
        <w:trPr>
          <w:trHeight w:val="562"/>
        </w:trPr>
        <w:tc>
          <w:tcPr>
            <w:tcW w:w="1193" w:type="pct"/>
          </w:tcPr>
          <w:p w:rsidR="00C27F55" w:rsidRPr="008B772A" w:rsidRDefault="00C27F55" w:rsidP="00720541">
            <w:pPr>
              <w:autoSpaceDE w:val="0"/>
              <w:autoSpaceDN w:val="0"/>
              <w:adjustRightInd w:val="0"/>
              <w:ind w:left="0" w:firstLine="0"/>
              <w:jc w:val="center"/>
              <w:rPr>
                <w:b/>
              </w:rPr>
            </w:pPr>
            <w:r w:rsidRPr="008B772A">
              <w:rPr>
                <w:b/>
              </w:rPr>
              <w:lastRenderedPageBreak/>
              <w:t>Групповая дискуссия</w:t>
            </w:r>
          </w:p>
        </w:tc>
        <w:tc>
          <w:tcPr>
            <w:tcW w:w="3807" w:type="pct"/>
            <w:vAlign w:val="center"/>
          </w:tcPr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 xml:space="preserve">Групповая дискуссия это средство, которое позволяет определить уровень </w:t>
            </w:r>
            <w:proofErr w:type="spellStart"/>
            <w:r w:rsidRPr="008B772A">
              <w:t>сформированности</w:t>
            </w:r>
            <w:proofErr w:type="spellEnd"/>
            <w:r w:rsidRPr="008B772A">
              <w:t xml:space="preserve"> профессиональных компетенций в условиях максимально приближенных к</w:t>
            </w:r>
            <w:r>
              <w:t xml:space="preserve"> </w:t>
            </w:r>
            <w:r w:rsidRPr="008B772A">
              <w:t>профессиональной среде.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>Для проведения групповой дискуссии лектор или преподаватель, ведущий семинарские занятия, предлагают наиболее актуальную тему из реальной общественно-политической обстановки, и ставят перед аудиторией проблемные аспекты, на которые студент должен обратить особое внимание, сформировать свою правовую позицию, обосновать ее и подготовится к участию в дискуссии.</w:t>
            </w:r>
          </w:p>
          <w:p w:rsidR="00C27F55" w:rsidRPr="008B772A" w:rsidRDefault="00C27F55" w:rsidP="00E572AE">
            <w:pPr>
              <w:autoSpaceDE w:val="0"/>
              <w:autoSpaceDN w:val="0"/>
              <w:adjustRightInd w:val="0"/>
              <w:ind w:left="0" w:firstLine="0"/>
            </w:pPr>
            <w:r w:rsidRPr="008B772A">
              <w:t xml:space="preserve">Проведение групповой дискуссии предполагает увидеть </w:t>
            </w:r>
            <w:proofErr w:type="spellStart"/>
            <w:r w:rsidRPr="008B772A">
              <w:t>сформированность</w:t>
            </w:r>
            <w:proofErr w:type="spellEnd"/>
            <w:r w:rsidRPr="008B772A">
              <w:t xml:space="preserve"> у студента соответствующих компетенций, в том числе умение ставить проблему, обосновывать пути ее возможного разрешения, умение вести цивилизованный диалог, отстаивать свою точку зрения, аргументировано отвечать на правовые позиции иных участников групповой дискуссии.</w:t>
            </w:r>
          </w:p>
        </w:tc>
      </w:tr>
      <w:tr w:rsidR="00C27F55" w:rsidRPr="008B772A" w:rsidTr="00720541">
        <w:trPr>
          <w:trHeight w:val="562"/>
        </w:trPr>
        <w:tc>
          <w:tcPr>
            <w:tcW w:w="1193" w:type="pct"/>
          </w:tcPr>
          <w:p w:rsidR="00C27F55" w:rsidRPr="008B772A" w:rsidRDefault="00C27F55" w:rsidP="00DB5458">
            <w:pPr>
              <w:autoSpaceDE w:val="0"/>
              <w:autoSpaceDN w:val="0"/>
              <w:adjustRightInd w:val="0"/>
              <w:ind w:left="0" w:firstLine="0"/>
              <w:jc w:val="left"/>
              <w:rPr>
                <w:b/>
              </w:rPr>
            </w:pPr>
            <w:r w:rsidRPr="008B772A">
              <w:rPr>
                <w:b/>
              </w:rPr>
              <w:t xml:space="preserve">Подготовка к </w:t>
            </w:r>
            <w:r w:rsidR="00DB5458">
              <w:rPr>
                <w:b/>
              </w:rPr>
              <w:t>экзамену</w:t>
            </w:r>
          </w:p>
        </w:tc>
        <w:tc>
          <w:tcPr>
            <w:tcW w:w="3807" w:type="pct"/>
            <w:vAlign w:val="center"/>
          </w:tcPr>
          <w:p w:rsidR="00C27F55" w:rsidRPr="008B772A" w:rsidRDefault="0082139E" w:rsidP="00E572AE">
            <w:pPr>
              <w:autoSpaceDE w:val="0"/>
              <w:autoSpaceDN w:val="0"/>
              <w:adjustRightInd w:val="0"/>
              <w:ind w:left="0" w:firstLine="0"/>
            </w:pPr>
            <w:r w:rsidRPr="0082139E">
              <w:t xml:space="preserve">При подготовке к экзамену необходимо ориентироваться   на   конспекты   лекций, рабочую   программу учебной дисциплины, нормативную, учебную и рекомендуемую литературу. Основное в подготовке к сдаче </w:t>
            </w:r>
            <w:r w:rsidRPr="0082139E">
              <w:lastRenderedPageBreak/>
              <w:t>экзамена - это повторение всего материала учебной дисциплины, по которому необходимо сдавать экзамен. При подготовке к сдаче экзамена обучающийся весь объем работы должен распределять равномерно по дням, отведенным для подготовки к экзамену, контролировать каждый день выполнение намеченной работы. В период подготовки, к экзамену обучающийся вновь обращается к уже изученному (пройденному) учебному материалу.</w:t>
            </w:r>
          </w:p>
        </w:tc>
      </w:tr>
    </w:tbl>
    <w:p w:rsidR="00C27F55" w:rsidRDefault="00C27F55" w:rsidP="00C27F55">
      <w:pPr>
        <w:overflowPunct w:val="0"/>
        <w:autoSpaceDE w:val="0"/>
        <w:autoSpaceDN w:val="0"/>
        <w:adjustRightInd w:val="0"/>
        <w:spacing w:line="223" w:lineRule="auto"/>
        <w:ind w:right="220" w:firstLine="464"/>
      </w:pPr>
    </w:p>
    <w:p w:rsidR="002F660E" w:rsidRPr="00123B32" w:rsidRDefault="002F660E" w:rsidP="004B313E">
      <w:pPr>
        <w:ind w:left="0" w:firstLine="0"/>
        <w:rPr>
          <w:b/>
        </w:rPr>
      </w:pPr>
      <w:bookmarkStart w:id="8" w:name="_Toc459975989"/>
      <w:r>
        <w:rPr>
          <w:b/>
        </w:rPr>
        <w:t xml:space="preserve">10. </w:t>
      </w:r>
      <w:r w:rsidRPr="00123B32">
        <w:rPr>
          <w:b/>
        </w:rPr>
        <w:t>Лицензионное программное обеспечение</w:t>
      </w:r>
    </w:p>
    <w:bookmarkEnd w:id="8"/>
    <w:p w:rsidR="0053715C" w:rsidRPr="0053715C" w:rsidRDefault="0053715C" w:rsidP="004B313E">
      <w:pPr>
        <w:ind w:left="0" w:firstLine="0"/>
        <w:rPr>
          <w:rFonts w:eastAsia="Verdana" w:cs="Noto Sans Devanagari"/>
          <w:kern w:val="1"/>
          <w:lang w:bidi="hi-IN"/>
        </w:rPr>
      </w:pPr>
      <w:r w:rsidRPr="0053715C">
        <w:rPr>
          <w:rFonts w:eastAsia="Verdana" w:cs="Noto Sans Devanagari"/>
          <w:kern w:val="1"/>
          <w:lang w:bidi="hi-IN"/>
        </w:rPr>
        <w:t xml:space="preserve">1. Операционная система </w:t>
      </w:r>
      <w:proofErr w:type="spellStart"/>
      <w:r w:rsidRPr="0053715C">
        <w:rPr>
          <w:rFonts w:eastAsia="Verdana" w:cs="Noto Sans Devanagari"/>
          <w:kern w:val="1"/>
          <w:lang w:bidi="hi-IN"/>
        </w:rPr>
        <w:t>Microsoft</w:t>
      </w:r>
      <w:proofErr w:type="spellEnd"/>
      <w:r w:rsidRPr="0053715C">
        <w:rPr>
          <w:rFonts w:eastAsia="Verdana" w:cs="Noto Sans Devanagari"/>
          <w:kern w:val="1"/>
          <w:lang w:bidi="hi-IN"/>
        </w:rPr>
        <w:t xml:space="preserve"> </w:t>
      </w:r>
      <w:proofErr w:type="spellStart"/>
      <w:r w:rsidRPr="0053715C">
        <w:rPr>
          <w:rFonts w:eastAsia="Verdana" w:cs="Noto Sans Devanagari"/>
          <w:kern w:val="1"/>
          <w:lang w:bidi="hi-IN"/>
        </w:rPr>
        <w:t>Windows</w:t>
      </w:r>
      <w:proofErr w:type="spellEnd"/>
      <w:r w:rsidRPr="0053715C">
        <w:rPr>
          <w:rFonts w:eastAsia="Verdana" w:cs="Noto Sans Devanagari"/>
          <w:kern w:val="1"/>
          <w:lang w:bidi="hi-IN"/>
        </w:rPr>
        <w:t xml:space="preserve"> XP </w:t>
      </w:r>
      <w:proofErr w:type="spellStart"/>
      <w:r w:rsidRPr="0053715C">
        <w:rPr>
          <w:rFonts w:eastAsia="Verdana" w:cs="Noto Sans Devanagari"/>
          <w:kern w:val="1"/>
          <w:lang w:bidi="hi-IN"/>
        </w:rPr>
        <w:t>Professional</w:t>
      </w:r>
      <w:proofErr w:type="spellEnd"/>
      <w:r w:rsidRPr="0053715C">
        <w:rPr>
          <w:rFonts w:eastAsia="Verdana" w:cs="Noto Sans Devanagari"/>
          <w:kern w:val="1"/>
          <w:lang w:bidi="hi-IN"/>
        </w:rPr>
        <w:t xml:space="preserve"> </w:t>
      </w:r>
      <w:proofErr w:type="spellStart"/>
      <w:r w:rsidRPr="0053715C">
        <w:rPr>
          <w:rFonts w:eastAsia="Verdana" w:cs="Noto Sans Devanagari"/>
          <w:kern w:val="1"/>
          <w:lang w:bidi="hi-IN"/>
        </w:rPr>
        <w:t>Russian</w:t>
      </w:r>
      <w:proofErr w:type="spellEnd"/>
      <w:r w:rsidRPr="0053715C">
        <w:rPr>
          <w:rFonts w:eastAsia="Verdana" w:cs="Noto Sans Devanagari"/>
          <w:kern w:val="1"/>
          <w:lang w:bidi="hi-IN"/>
        </w:rPr>
        <w:t xml:space="preserve"> — OEM-лицензии (поставляются в составе готового компьютера);</w:t>
      </w:r>
    </w:p>
    <w:p w:rsidR="0053715C" w:rsidRPr="0053715C" w:rsidRDefault="0053715C" w:rsidP="004B313E">
      <w:pPr>
        <w:ind w:left="0" w:firstLine="0"/>
        <w:rPr>
          <w:rFonts w:eastAsia="Verdana" w:cs="Noto Sans Devanagari"/>
          <w:kern w:val="1"/>
          <w:lang w:bidi="hi-IN"/>
        </w:rPr>
      </w:pPr>
      <w:r w:rsidRPr="0053715C">
        <w:rPr>
          <w:rFonts w:eastAsia="Verdana" w:cs="Noto Sans Devanagari"/>
          <w:kern w:val="1"/>
          <w:lang w:bidi="hi-IN"/>
        </w:rPr>
        <w:t xml:space="preserve">2. Операционная система </w:t>
      </w:r>
      <w:proofErr w:type="spellStart"/>
      <w:r w:rsidRPr="0053715C">
        <w:rPr>
          <w:rFonts w:eastAsia="Verdana" w:cs="Noto Sans Devanagari"/>
          <w:kern w:val="1"/>
          <w:lang w:bidi="hi-IN"/>
        </w:rPr>
        <w:t>Microsoft</w:t>
      </w:r>
      <w:proofErr w:type="spellEnd"/>
      <w:r w:rsidRPr="0053715C">
        <w:rPr>
          <w:rFonts w:eastAsia="Verdana" w:cs="Noto Sans Devanagari"/>
          <w:kern w:val="1"/>
          <w:lang w:bidi="hi-IN"/>
        </w:rPr>
        <w:t xml:space="preserve"> </w:t>
      </w:r>
      <w:proofErr w:type="spellStart"/>
      <w:r w:rsidRPr="0053715C">
        <w:rPr>
          <w:rFonts w:eastAsia="Verdana" w:cs="Noto Sans Devanagari"/>
          <w:kern w:val="1"/>
          <w:lang w:bidi="hi-IN"/>
        </w:rPr>
        <w:t>Windows</w:t>
      </w:r>
      <w:proofErr w:type="spellEnd"/>
      <w:r w:rsidRPr="0053715C">
        <w:rPr>
          <w:rFonts w:eastAsia="Verdana" w:cs="Noto Sans Devanagari"/>
          <w:kern w:val="1"/>
          <w:lang w:bidi="hi-IN"/>
        </w:rPr>
        <w:t xml:space="preserve"> 7 </w:t>
      </w:r>
      <w:proofErr w:type="spellStart"/>
      <w:r w:rsidRPr="0053715C">
        <w:rPr>
          <w:rFonts w:eastAsia="Verdana" w:cs="Noto Sans Devanagari"/>
          <w:kern w:val="1"/>
          <w:lang w:bidi="hi-IN"/>
        </w:rPr>
        <w:t>Professional</w:t>
      </w:r>
      <w:proofErr w:type="spellEnd"/>
      <w:r w:rsidRPr="0053715C">
        <w:rPr>
          <w:rFonts w:eastAsia="Verdana" w:cs="Noto Sans Devanagari"/>
          <w:kern w:val="1"/>
          <w:lang w:bidi="hi-IN"/>
        </w:rPr>
        <w:t xml:space="preserve"> — OEM-лицензии (поставляются в составе готового компьютера);</w:t>
      </w:r>
    </w:p>
    <w:p w:rsidR="0053715C" w:rsidRPr="0053715C" w:rsidRDefault="0053715C" w:rsidP="004B313E">
      <w:pPr>
        <w:ind w:left="0" w:firstLine="0"/>
        <w:rPr>
          <w:rFonts w:eastAsia="Verdana" w:cs="Noto Sans Devanagari"/>
          <w:kern w:val="1"/>
          <w:lang w:bidi="hi-IN"/>
        </w:rPr>
      </w:pPr>
      <w:r w:rsidRPr="0053715C">
        <w:rPr>
          <w:rFonts w:eastAsia="Verdana" w:cs="Noto Sans Devanagari"/>
          <w:kern w:val="1"/>
          <w:lang w:bidi="hi-IN"/>
        </w:rPr>
        <w:t xml:space="preserve">3. Программный пакет </w:t>
      </w:r>
      <w:proofErr w:type="spellStart"/>
      <w:r w:rsidRPr="0053715C">
        <w:rPr>
          <w:rFonts w:eastAsia="Verdana" w:cs="Noto Sans Devanagari"/>
          <w:kern w:val="1"/>
          <w:lang w:bidi="hi-IN"/>
        </w:rPr>
        <w:t>Microsoft</w:t>
      </w:r>
      <w:proofErr w:type="spellEnd"/>
      <w:r w:rsidRPr="0053715C">
        <w:rPr>
          <w:rFonts w:eastAsia="Verdana" w:cs="Noto Sans Devanagari"/>
          <w:kern w:val="1"/>
          <w:lang w:bidi="hi-IN"/>
        </w:rPr>
        <w:t xml:space="preserve"> </w:t>
      </w:r>
      <w:proofErr w:type="spellStart"/>
      <w:r w:rsidRPr="0053715C">
        <w:rPr>
          <w:rFonts w:eastAsia="Verdana" w:cs="Noto Sans Devanagari"/>
          <w:kern w:val="1"/>
          <w:lang w:bidi="hi-IN"/>
        </w:rPr>
        <w:t>Office</w:t>
      </w:r>
      <w:proofErr w:type="spellEnd"/>
      <w:r w:rsidRPr="0053715C">
        <w:rPr>
          <w:rFonts w:eastAsia="Verdana" w:cs="Noto Sans Devanagari"/>
          <w:kern w:val="1"/>
          <w:lang w:bidi="hi-IN"/>
        </w:rPr>
        <w:t xml:space="preserve"> 2007 — лицензия № 45829385 от 26.08.2009</w:t>
      </w:r>
    </w:p>
    <w:p w:rsidR="0053715C" w:rsidRPr="0053715C" w:rsidRDefault="0053715C" w:rsidP="004B313E">
      <w:pPr>
        <w:ind w:left="0" w:firstLine="0"/>
        <w:rPr>
          <w:rFonts w:eastAsia="Verdana" w:cs="Noto Sans Devanagari"/>
          <w:kern w:val="1"/>
          <w:lang w:val="en-US" w:bidi="hi-IN"/>
        </w:rPr>
      </w:pPr>
      <w:r w:rsidRPr="0053715C">
        <w:rPr>
          <w:rFonts w:eastAsia="Verdana" w:cs="Noto Sans Devanagari"/>
          <w:kern w:val="1"/>
          <w:lang w:val="en-US" w:bidi="hi-IN"/>
        </w:rPr>
        <w:t xml:space="preserve">4. </w:t>
      </w:r>
      <w:r w:rsidRPr="0053715C">
        <w:rPr>
          <w:rFonts w:eastAsia="Verdana" w:cs="Noto Sans Devanagari"/>
          <w:kern w:val="1"/>
          <w:lang w:bidi="hi-IN"/>
        </w:rPr>
        <w:t>Программный</w:t>
      </w:r>
      <w:r w:rsidRPr="0053715C">
        <w:rPr>
          <w:rFonts w:eastAsia="Verdana" w:cs="Noto Sans Devanagari"/>
          <w:kern w:val="1"/>
          <w:lang w:val="en-US" w:bidi="hi-IN"/>
        </w:rPr>
        <w:t xml:space="preserve"> </w:t>
      </w:r>
      <w:r w:rsidRPr="0053715C">
        <w:rPr>
          <w:rFonts w:eastAsia="Verdana" w:cs="Noto Sans Devanagari"/>
          <w:kern w:val="1"/>
          <w:lang w:bidi="hi-IN"/>
        </w:rPr>
        <w:t>пакет</w:t>
      </w:r>
      <w:r w:rsidRPr="0053715C">
        <w:rPr>
          <w:rFonts w:eastAsia="Verdana" w:cs="Noto Sans Devanagari"/>
          <w:kern w:val="1"/>
          <w:lang w:val="en-US" w:bidi="hi-IN"/>
        </w:rPr>
        <w:t xml:space="preserve"> Microsoft Office 2010 Professional — </w:t>
      </w:r>
      <w:r w:rsidRPr="0053715C">
        <w:rPr>
          <w:rFonts w:eastAsia="Verdana" w:cs="Noto Sans Devanagari"/>
          <w:kern w:val="1"/>
          <w:lang w:bidi="hi-IN"/>
        </w:rPr>
        <w:t>лицензия</w:t>
      </w:r>
      <w:r w:rsidRPr="0053715C">
        <w:rPr>
          <w:rFonts w:eastAsia="Verdana" w:cs="Noto Sans Devanagari"/>
          <w:kern w:val="1"/>
          <w:lang w:val="en-US" w:bidi="hi-IN"/>
        </w:rPr>
        <w:t xml:space="preserve"> № 48234688 </w:t>
      </w:r>
      <w:r w:rsidRPr="0053715C">
        <w:rPr>
          <w:rFonts w:eastAsia="Verdana" w:cs="Noto Sans Devanagari"/>
          <w:kern w:val="1"/>
          <w:lang w:bidi="hi-IN"/>
        </w:rPr>
        <w:t>от</w:t>
      </w:r>
      <w:r w:rsidRPr="0053715C">
        <w:rPr>
          <w:rFonts w:eastAsia="Verdana" w:cs="Noto Sans Devanagari"/>
          <w:kern w:val="1"/>
          <w:lang w:val="en-US" w:bidi="hi-IN"/>
        </w:rPr>
        <w:t xml:space="preserve"> 16.03.2011</w:t>
      </w:r>
    </w:p>
    <w:p w:rsidR="0053715C" w:rsidRPr="0053715C" w:rsidRDefault="0053715C" w:rsidP="004B313E">
      <w:pPr>
        <w:ind w:left="0" w:firstLine="0"/>
        <w:rPr>
          <w:rFonts w:eastAsia="Verdana" w:cs="Noto Sans Devanagari"/>
          <w:kern w:val="1"/>
          <w:lang w:val="en-US" w:bidi="hi-IN"/>
        </w:rPr>
      </w:pPr>
      <w:r w:rsidRPr="0053715C">
        <w:rPr>
          <w:rFonts w:eastAsia="Verdana" w:cs="Noto Sans Devanagari"/>
          <w:kern w:val="1"/>
          <w:lang w:val="en-US" w:bidi="hi-IN"/>
        </w:rPr>
        <w:t xml:space="preserve">4. </w:t>
      </w:r>
      <w:r w:rsidRPr="0053715C">
        <w:rPr>
          <w:rFonts w:eastAsia="Verdana" w:cs="Noto Sans Devanagari"/>
          <w:kern w:val="1"/>
          <w:lang w:bidi="hi-IN"/>
        </w:rPr>
        <w:t>Программный</w:t>
      </w:r>
      <w:r w:rsidRPr="0053715C">
        <w:rPr>
          <w:rFonts w:eastAsia="Verdana" w:cs="Noto Sans Devanagari"/>
          <w:kern w:val="1"/>
          <w:lang w:val="en-US" w:bidi="hi-IN"/>
        </w:rPr>
        <w:t xml:space="preserve"> </w:t>
      </w:r>
      <w:r w:rsidRPr="0053715C">
        <w:rPr>
          <w:rFonts w:eastAsia="Verdana" w:cs="Noto Sans Devanagari"/>
          <w:kern w:val="1"/>
          <w:lang w:bidi="hi-IN"/>
        </w:rPr>
        <w:t>пакет</w:t>
      </w:r>
      <w:r w:rsidRPr="0053715C">
        <w:rPr>
          <w:rFonts w:eastAsia="Verdana" w:cs="Noto Sans Devanagari"/>
          <w:kern w:val="1"/>
          <w:lang w:val="en-US" w:bidi="hi-IN"/>
        </w:rPr>
        <w:t xml:space="preserve"> Microsoft Office 2010 Professional — </w:t>
      </w:r>
      <w:r w:rsidRPr="0053715C">
        <w:rPr>
          <w:rFonts w:eastAsia="Verdana" w:cs="Noto Sans Devanagari"/>
          <w:kern w:val="1"/>
          <w:lang w:bidi="hi-IN"/>
        </w:rPr>
        <w:t>лицензия</w:t>
      </w:r>
      <w:r w:rsidRPr="0053715C">
        <w:rPr>
          <w:rFonts w:eastAsia="Verdana" w:cs="Noto Sans Devanagari"/>
          <w:kern w:val="1"/>
          <w:lang w:val="en-US" w:bidi="hi-IN"/>
        </w:rPr>
        <w:t xml:space="preserve"> № 49261732 </w:t>
      </w:r>
      <w:r w:rsidRPr="0053715C">
        <w:rPr>
          <w:rFonts w:eastAsia="Verdana" w:cs="Noto Sans Devanagari"/>
          <w:kern w:val="1"/>
          <w:lang w:bidi="hi-IN"/>
        </w:rPr>
        <w:t>от</w:t>
      </w:r>
      <w:r w:rsidRPr="0053715C">
        <w:rPr>
          <w:rFonts w:eastAsia="Verdana" w:cs="Noto Sans Devanagari"/>
          <w:kern w:val="1"/>
          <w:lang w:val="en-US" w:bidi="hi-IN"/>
        </w:rPr>
        <w:t xml:space="preserve"> 04.11.2011</w:t>
      </w:r>
    </w:p>
    <w:p w:rsidR="0053715C" w:rsidRPr="0053715C" w:rsidRDefault="0053715C" w:rsidP="004B313E">
      <w:pPr>
        <w:ind w:left="0" w:firstLine="0"/>
        <w:rPr>
          <w:rFonts w:eastAsia="Verdana" w:cs="Noto Sans Devanagari"/>
          <w:kern w:val="1"/>
          <w:lang w:bidi="hi-IN"/>
        </w:rPr>
      </w:pPr>
      <w:r w:rsidRPr="0053715C">
        <w:rPr>
          <w:rFonts w:eastAsia="Verdana" w:cs="Noto Sans Devanagari"/>
          <w:kern w:val="1"/>
          <w:lang w:bidi="hi-IN"/>
        </w:rPr>
        <w:t xml:space="preserve">5. Комплексная система антивирусной защиты </w:t>
      </w:r>
      <w:proofErr w:type="spellStart"/>
      <w:r w:rsidRPr="0053715C">
        <w:rPr>
          <w:rFonts w:eastAsia="Verdana" w:cs="Noto Sans Devanagari"/>
          <w:kern w:val="1"/>
          <w:lang w:bidi="hi-IN"/>
        </w:rPr>
        <w:t>DrWEB</w:t>
      </w:r>
      <w:proofErr w:type="spellEnd"/>
      <w:r w:rsidRPr="0053715C">
        <w:rPr>
          <w:rFonts w:eastAsia="Verdana" w:cs="Noto Sans Devanagari"/>
          <w:kern w:val="1"/>
          <w:lang w:bidi="hi-IN"/>
        </w:rPr>
        <w:t xml:space="preserve"> </w:t>
      </w:r>
      <w:proofErr w:type="spellStart"/>
      <w:r w:rsidRPr="0053715C">
        <w:rPr>
          <w:rFonts w:eastAsia="Verdana" w:cs="Noto Sans Devanagari"/>
          <w:kern w:val="1"/>
          <w:lang w:bidi="hi-IN"/>
        </w:rPr>
        <w:t>Entrprise</w:t>
      </w:r>
      <w:proofErr w:type="spellEnd"/>
      <w:r w:rsidRPr="0053715C">
        <w:rPr>
          <w:rFonts w:eastAsia="Verdana" w:cs="Noto Sans Devanagari"/>
          <w:kern w:val="1"/>
          <w:lang w:bidi="hi-IN"/>
        </w:rPr>
        <w:t xml:space="preserve"> </w:t>
      </w:r>
      <w:proofErr w:type="spellStart"/>
      <w:r w:rsidRPr="0053715C">
        <w:rPr>
          <w:rFonts w:eastAsia="Verdana" w:cs="Noto Sans Devanagari"/>
          <w:kern w:val="1"/>
          <w:lang w:bidi="hi-IN"/>
        </w:rPr>
        <w:t>Suite</w:t>
      </w:r>
      <w:proofErr w:type="spellEnd"/>
      <w:r w:rsidRPr="0053715C">
        <w:rPr>
          <w:rFonts w:eastAsia="Verdana" w:cs="Noto Sans Devanagari"/>
          <w:kern w:val="1"/>
          <w:lang w:bidi="hi-IN"/>
        </w:rPr>
        <w:t xml:space="preserve"> — лицензия № 126408928, действует до 13.03.2018</w:t>
      </w:r>
    </w:p>
    <w:p w:rsidR="0053715C" w:rsidRPr="0053715C" w:rsidRDefault="0053715C" w:rsidP="004B313E">
      <w:pPr>
        <w:ind w:left="0" w:firstLine="0"/>
        <w:rPr>
          <w:rFonts w:eastAsia="Verdana" w:cs="Noto Sans Devanagari"/>
          <w:kern w:val="1"/>
          <w:lang w:val="en-US" w:bidi="hi-IN"/>
        </w:rPr>
      </w:pPr>
      <w:r w:rsidRPr="0053715C">
        <w:rPr>
          <w:rFonts w:eastAsia="Verdana" w:cs="Noto Sans Devanagari"/>
          <w:kern w:val="1"/>
          <w:lang w:bidi="hi-IN"/>
        </w:rPr>
        <w:t>Программный</w:t>
      </w:r>
      <w:r w:rsidRPr="0053715C">
        <w:rPr>
          <w:rFonts w:eastAsia="Verdana" w:cs="Noto Sans Devanagari"/>
          <w:kern w:val="1"/>
          <w:lang w:val="en-US" w:bidi="hi-IN"/>
        </w:rPr>
        <w:t xml:space="preserve"> </w:t>
      </w:r>
      <w:r w:rsidRPr="0053715C">
        <w:rPr>
          <w:rFonts w:eastAsia="Verdana" w:cs="Noto Sans Devanagari"/>
          <w:kern w:val="1"/>
          <w:lang w:bidi="hi-IN"/>
        </w:rPr>
        <w:t>пакет</w:t>
      </w:r>
      <w:r w:rsidRPr="0053715C">
        <w:rPr>
          <w:rFonts w:eastAsia="Verdana" w:cs="Noto Sans Devanagari"/>
          <w:kern w:val="1"/>
          <w:lang w:val="en-US" w:bidi="hi-IN"/>
        </w:rPr>
        <w:t xml:space="preserve"> </w:t>
      </w:r>
      <w:proofErr w:type="spellStart"/>
      <w:r w:rsidRPr="0053715C">
        <w:rPr>
          <w:rFonts w:eastAsia="Verdana" w:cs="Noto Sans Devanagari"/>
          <w:kern w:val="1"/>
          <w:lang w:val="en-US" w:bidi="hi-IN"/>
        </w:rPr>
        <w:t>LibreOffice</w:t>
      </w:r>
      <w:proofErr w:type="spellEnd"/>
      <w:r w:rsidRPr="0053715C">
        <w:rPr>
          <w:rFonts w:eastAsia="Verdana" w:cs="Noto Sans Devanagari"/>
          <w:kern w:val="1"/>
          <w:lang w:val="en-US" w:bidi="hi-IN"/>
        </w:rPr>
        <w:t xml:space="preserve"> — </w:t>
      </w:r>
      <w:r w:rsidRPr="0053715C">
        <w:rPr>
          <w:rFonts w:eastAsia="Verdana" w:cs="Noto Sans Devanagari"/>
          <w:kern w:val="1"/>
          <w:lang w:bidi="hi-IN"/>
        </w:rPr>
        <w:t>свободная</w:t>
      </w:r>
      <w:r w:rsidRPr="0053715C">
        <w:rPr>
          <w:rFonts w:eastAsia="Verdana" w:cs="Noto Sans Devanagari"/>
          <w:kern w:val="1"/>
          <w:lang w:val="en-US" w:bidi="hi-IN"/>
        </w:rPr>
        <w:t xml:space="preserve"> </w:t>
      </w:r>
      <w:r w:rsidRPr="0053715C">
        <w:rPr>
          <w:rFonts w:eastAsia="Verdana" w:cs="Noto Sans Devanagari"/>
          <w:kern w:val="1"/>
          <w:lang w:bidi="hi-IN"/>
        </w:rPr>
        <w:t>лицензия</w:t>
      </w:r>
      <w:r w:rsidRPr="0053715C">
        <w:rPr>
          <w:rFonts w:eastAsia="Verdana" w:cs="Noto Sans Devanagari"/>
          <w:kern w:val="1"/>
          <w:lang w:val="en-US" w:bidi="hi-IN"/>
        </w:rPr>
        <w:t xml:space="preserve"> Lesser General Public License</w:t>
      </w:r>
    </w:p>
    <w:p w:rsidR="00C27F55" w:rsidRPr="0053715C" w:rsidRDefault="00C27F55" w:rsidP="004B313E">
      <w:pPr>
        <w:pStyle w:val="Style13"/>
        <w:widowControl/>
        <w:spacing w:line="240" w:lineRule="auto"/>
        <w:ind w:firstLine="720"/>
        <w:rPr>
          <w:rStyle w:val="FontStyle15"/>
          <w:sz w:val="24"/>
          <w:szCs w:val="24"/>
          <w:lang w:val="en-US"/>
        </w:rPr>
      </w:pPr>
    </w:p>
    <w:p w:rsidR="002F660E" w:rsidRDefault="002F660E" w:rsidP="004B313E">
      <w:pPr>
        <w:ind w:left="0" w:firstLine="0"/>
        <w:rPr>
          <w:b/>
        </w:rPr>
      </w:pPr>
      <w:r w:rsidRPr="0045051B">
        <w:rPr>
          <w:b/>
        </w:rPr>
        <w:t>11.</w:t>
      </w:r>
      <w:r w:rsidRPr="0045051B">
        <w:rPr>
          <w:b/>
        </w:rPr>
        <w:tab/>
        <w:t>Описание материально-технической базы, необходимой для осуществления образовательного процесса по учебной дисциплине (модулю)</w:t>
      </w:r>
    </w:p>
    <w:p w:rsidR="00C27F55" w:rsidRPr="002F660E" w:rsidRDefault="002F660E" w:rsidP="004B313E">
      <w:pPr>
        <w:pStyle w:val="Style29"/>
        <w:spacing w:line="240" w:lineRule="auto"/>
        <w:ind w:firstLine="720"/>
        <w:rPr>
          <w:rStyle w:val="FontStyle90"/>
          <w:sz w:val="24"/>
        </w:rPr>
      </w:pPr>
      <w:r w:rsidRPr="002F660E">
        <w:rPr>
          <w:rStyle w:val="FontStyle90"/>
          <w:sz w:val="24"/>
        </w:rPr>
        <w:t xml:space="preserve">205 </w:t>
      </w:r>
      <w:proofErr w:type="spellStart"/>
      <w:r w:rsidRPr="002F660E">
        <w:rPr>
          <w:rStyle w:val="FontStyle90"/>
          <w:sz w:val="24"/>
        </w:rPr>
        <w:t>каб</w:t>
      </w:r>
      <w:proofErr w:type="spellEnd"/>
      <w:r w:rsidRPr="002F660E">
        <w:rPr>
          <w:rStyle w:val="FontStyle90"/>
          <w:sz w:val="24"/>
        </w:rPr>
        <w:t>. - учебная аудитория для проведения занятий лекционного типа, занятий семинарского типа, текущего контроля и промежуточной аттестации.</w:t>
      </w:r>
    </w:p>
    <w:p w:rsidR="002F660E" w:rsidRDefault="002F660E" w:rsidP="004B313E">
      <w:pPr>
        <w:pStyle w:val="Style29"/>
        <w:spacing w:line="240" w:lineRule="auto"/>
        <w:ind w:firstLine="720"/>
        <w:rPr>
          <w:rStyle w:val="FontStyle90"/>
        </w:rPr>
      </w:pPr>
      <w:r w:rsidRPr="002F660E">
        <w:t xml:space="preserve">304 </w:t>
      </w:r>
      <w:proofErr w:type="spellStart"/>
      <w:r w:rsidRPr="002F660E">
        <w:t>каб</w:t>
      </w:r>
      <w:proofErr w:type="spellEnd"/>
      <w:r w:rsidRPr="002F660E">
        <w:t xml:space="preserve">. - учебная аудитория для самостоятельной работы обучающихся с выходом в сеть </w:t>
      </w:r>
      <w:r>
        <w:rPr>
          <w:sz w:val="22"/>
        </w:rPr>
        <w:t>Интернет.</w:t>
      </w:r>
    </w:p>
    <w:p w:rsidR="00C27F55" w:rsidRDefault="00C27F55" w:rsidP="004B313E">
      <w:pPr>
        <w:pStyle w:val="Style29"/>
        <w:widowControl/>
        <w:spacing w:line="240" w:lineRule="auto"/>
        <w:ind w:firstLine="720"/>
        <w:rPr>
          <w:rStyle w:val="FontStyle90"/>
        </w:rPr>
      </w:pPr>
    </w:p>
    <w:p w:rsidR="00C27F55" w:rsidRDefault="002F660E" w:rsidP="004B313E">
      <w:pPr>
        <w:widowControl w:val="0"/>
        <w:autoSpaceDE w:val="0"/>
        <w:autoSpaceDN w:val="0"/>
        <w:adjustRightInd w:val="0"/>
        <w:ind w:left="0" w:firstLine="568"/>
        <w:rPr>
          <w:rFonts w:ascii="Times New Roman CYR" w:hAnsi="Times New Roman CYR" w:cs="Times New Roman CYR"/>
          <w:b/>
          <w:iCs/>
        </w:rPr>
      </w:pPr>
      <w:r>
        <w:rPr>
          <w:rFonts w:ascii="Times New Roman CYR" w:hAnsi="Times New Roman CYR" w:cs="Times New Roman CYR"/>
          <w:b/>
          <w:iCs/>
        </w:rPr>
        <w:t>12</w:t>
      </w:r>
      <w:r w:rsidR="00C27F55">
        <w:rPr>
          <w:rFonts w:ascii="Times New Roman CYR" w:hAnsi="Times New Roman CYR" w:cs="Times New Roman CYR"/>
          <w:b/>
          <w:iCs/>
        </w:rPr>
        <w:t xml:space="preserve">. </w:t>
      </w:r>
      <w:r w:rsidR="00C27F55" w:rsidRPr="000D4AA4">
        <w:rPr>
          <w:rFonts w:ascii="Times New Roman CYR" w:hAnsi="Times New Roman CYR" w:cs="Times New Roman CYR"/>
          <w:b/>
          <w:iCs/>
        </w:rPr>
        <w:t xml:space="preserve">Особенности реализации </w:t>
      </w:r>
      <w:r>
        <w:rPr>
          <w:rFonts w:ascii="Times New Roman CYR" w:hAnsi="Times New Roman CYR" w:cs="Times New Roman CYR"/>
          <w:b/>
          <w:iCs/>
        </w:rPr>
        <w:t xml:space="preserve">учебной </w:t>
      </w:r>
      <w:r w:rsidR="00C27F55" w:rsidRPr="000D4AA4">
        <w:rPr>
          <w:rFonts w:ascii="Times New Roman CYR" w:hAnsi="Times New Roman CYR" w:cs="Times New Roman CYR"/>
          <w:b/>
          <w:iCs/>
        </w:rPr>
        <w:t>дисциплины для инвалидов и лиц с ограниченными возможностями здоровья</w:t>
      </w:r>
    </w:p>
    <w:p w:rsidR="00C27F55" w:rsidRPr="00E32704" w:rsidRDefault="00C27F55" w:rsidP="004B313E">
      <w:pPr>
        <w:widowControl w:val="0"/>
        <w:overflowPunct w:val="0"/>
        <w:autoSpaceDE w:val="0"/>
        <w:autoSpaceDN w:val="0"/>
        <w:adjustRightInd w:val="0"/>
        <w:ind w:left="0" w:firstLine="709"/>
      </w:pPr>
      <w:r w:rsidRPr="00E32704"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C27F55" w:rsidRDefault="00C27F55" w:rsidP="004B313E">
      <w:pPr>
        <w:widowControl w:val="0"/>
        <w:overflowPunct w:val="0"/>
        <w:autoSpaceDE w:val="0"/>
        <w:autoSpaceDN w:val="0"/>
        <w:adjustRightInd w:val="0"/>
        <w:ind w:left="0" w:firstLine="341"/>
      </w:pPr>
      <w:r w:rsidRPr="00E32704">
        <w:t xml:space="preserve"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</w:t>
      </w:r>
      <w:r>
        <w:t>МПСУ</w:t>
      </w:r>
      <w:r w:rsidRPr="00E32704">
        <w:t xml:space="preserve">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</w:t>
      </w:r>
      <w:proofErr w:type="spellStart"/>
      <w:r w:rsidRPr="00E32704">
        <w:t>невизуального</w:t>
      </w:r>
      <w:proofErr w:type="spellEnd"/>
      <w:r w:rsidRPr="00E32704">
        <w:t xml:space="preserve"> доступа к информации, экранными увеличителями и техническими средствами усиления остаточного зрения.</w:t>
      </w:r>
    </w:p>
    <w:p w:rsidR="00E572AE" w:rsidRDefault="00E572AE" w:rsidP="004B313E">
      <w:pPr>
        <w:widowControl w:val="0"/>
        <w:overflowPunct w:val="0"/>
        <w:autoSpaceDE w:val="0"/>
        <w:autoSpaceDN w:val="0"/>
        <w:adjustRightInd w:val="0"/>
        <w:ind w:left="0" w:firstLine="341"/>
      </w:pPr>
    </w:p>
    <w:p w:rsidR="00E572AE" w:rsidRDefault="00E572AE" w:rsidP="004B313E">
      <w:pPr>
        <w:widowControl w:val="0"/>
        <w:overflowPunct w:val="0"/>
        <w:autoSpaceDE w:val="0"/>
        <w:autoSpaceDN w:val="0"/>
        <w:adjustRightInd w:val="0"/>
        <w:ind w:left="0" w:firstLine="341"/>
      </w:pPr>
    </w:p>
    <w:p w:rsidR="00E572AE" w:rsidRDefault="00E572AE" w:rsidP="004B313E">
      <w:pPr>
        <w:widowControl w:val="0"/>
        <w:overflowPunct w:val="0"/>
        <w:autoSpaceDE w:val="0"/>
        <w:autoSpaceDN w:val="0"/>
        <w:adjustRightInd w:val="0"/>
        <w:ind w:left="0" w:firstLine="341"/>
      </w:pPr>
    </w:p>
    <w:p w:rsidR="00E572AE" w:rsidRDefault="00E572AE" w:rsidP="004B313E">
      <w:pPr>
        <w:widowControl w:val="0"/>
        <w:overflowPunct w:val="0"/>
        <w:autoSpaceDE w:val="0"/>
        <w:autoSpaceDN w:val="0"/>
        <w:adjustRightInd w:val="0"/>
        <w:ind w:left="0" w:firstLine="341"/>
      </w:pPr>
    </w:p>
    <w:p w:rsidR="00E572AE" w:rsidRDefault="00E572AE" w:rsidP="004B313E">
      <w:pPr>
        <w:widowControl w:val="0"/>
        <w:overflowPunct w:val="0"/>
        <w:autoSpaceDE w:val="0"/>
        <w:autoSpaceDN w:val="0"/>
        <w:adjustRightInd w:val="0"/>
        <w:ind w:left="0" w:firstLine="341"/>
      </w:pPr>
    </w:p>
    <w:p w:rsidR="00E572AE" w:rsidRDefault="00E572AE" w:rsidP="004B313E">
      <w:pPr>
        <w:widowControl w:val="0"/>
        <w:overflowPunct w:val="0"/>
        <w:autoSpaceDE w:val="0"/>
        <w:autoSpaceDN w:val="0"/>
        <w:adjustRightInd w:val="0"/>
        <w:ind w:left="0" w:firstLine="341"/>
      </w:pPr>
    </w:p>
    <w:p w:rsidR="00E572AE" w:rsidRDefault="00E572AE" w:rsidP="004B313E">
      <w:pPr>
        <w:widowControl w:val="0"/>
        <w:overflowPunct w:val="0"/>
        <w:autoSpaceDE w:val="0"/>
        <w:autoSpaceDN w:val="0"/>
        <w:adjustRightInd w:val="0"/>
        <w:ind w:left="0" w:firstLine="341"/>
      </w:pPr>
    </w:p>
    <w:p w:rsidR="008E32A1" w:rsidRDefault="008E32A1" w:rsidP="004B313E">
      <w:pPr>
        <w:pStyle w:val="Style13"/>
        <w:widowControl/>
        <w:spacing w:line="240" w:lineRule="auto"/>
        <w:rPr>
          <w:rStyle w:val="FontStyle15"/>
          <w:b/>
        </w:rPr>
      </w:pPr>
    </w:p>
    <w:p w:rsidR="00B601FF" w:rsidRPr="00F07D48" w:rsidRDefault="00B601FF" w:rsidP="004B313E">
      <w:pPr>
        <w:widowControl w:val="0"/>
        <w:numPr>
          <w:ilvl w:val="0"/>
          <w:numId w:val="46"/>
        </w:numPr>
        <w:autoSpaceDE w:val="0"/>
        <w:ind w:left="0" w:firstLine="0"/>
        <w:jc w:val="left"/>
        <w:outlineLvl w:val="0"/>
        <w:rPr>
          <w:rFonts w:eastAsia="Calibri"/>
          <w:b/>
          <w:bCs/>
          <w:kern w:val="1"/>
        </w:rPr>
      </w:pPr>
      <w:bookmarkStart w:id="9" w:name="_Toc459975991"/>
      <w:r w:rsidRPr="00F07D48">
        <w:rPr>
          <w:rFonts w:eastAsia="Calibri"/>
          <w:b/>
          <w:bCs/>
          <w:kern w:val="1"/>
        </w:rPr>
        <w:lastRenderedPageBreak/>
        <w:t>Иные сведения и (или)</w:t>
      </w:r>
      <w:r w:rsidRPr="00F07D48">
        <w:rPr>
          <w:rFonts w:eastAsia="Calibri"/>
          <w:b/>
          <w:bCs/>
          <w:spacing w:val="-11"/>
          <w:kern w:val="1"/>
        </w:rPr>
        <w:t xml:space="preserve"> </w:t>
      </w:r>
      <w:r w:rsidRPr="00F07D48">
        <w:rPr>
          <w:rFonts w:eastAsia="Calibri"/>
          <w:b/>
          <w:bCs/>
          <w:kern w:val="1"/>
        </w:rPr>
        <w:t>материалы</w:t>
      </w:r>
      <w:bookmarkEnd w:id="9"/>
    </w:p>
    <w:p w:rsidR="00B601FF" w:rsidRPr="00F07D48" w:rsidRDefault="00B601FF" w:rsidP="004B313E">
      <w:pPr>
        <w:numPr>
          <w:ilvl w:val="1"/>
          <w:numId w:val="0"/>
        </w:numPr>
        <w:tabs>
          <w:tab w:val="num" w:pos="0"/>
        </w:tabs>
        <w:outlineLvl w:val="1"/>
        <w:rPr>
          <w:rFonts w:eastAsia="Calibri"/>
          <w:b/>
          <w:bCs/>
          <w:i/>
          <w:iCs/>
        </w:rPr>
      </w:pPr>
      <w:bookmarkStart w:id="10" w:name="_Toc459975992"/>
      <w:r w:rsidRPr="00F07D48">
        <w:rPr>
          <w:rFonts w:eastAsia="Calibri"/>
          <w:b/>
          <w:bCs/>
          <w:i/>
          <w:iCs/>
        </w:rPr>
        <w:t>13.1</w:t>
      </w:r>
      <w:r>
        <w:rPr>
          <w:rFonts w:eastAsia="Calibri"/>
          <w:b/>
          <w:bCs/>
          <w:i/>
          <w:iCs/>
        </w:rPr>
        <w:t>.</w:t>
      </w:r>
      <w:r w:rsidRPr="00F07D48">
        <w:rPr>
          <w:rFonts w:eastAsia="Calibri"/>
          <w:bCs/>
          <w:i/>
          <w:iCs/>
        </w:rPr>
        <w:t xml:space="preserve"> </w:t>
      </w:r>
      <w:r w:rsidRPr="00F07D48">
        <w:rPr>
          <w:rFonts w:eastAsia="Calibri"/>
          <w:b/>
          <w:bCs/>
          <w:i/>
          <w:iCs/>
        </w:rPr>
        <w:t>Перечень образовательных технологий, используемых при осуществлении образовательного процесса по учебной дисциплине</w:t>
      </w:r>
      <w:r w:rsidRPr="00F07D48">
        <w:rPr>
          <w:rFonts w:eastAsia="Calibri"/>
          <w:b/>
          <w:bCs/>
          <w:i/>
          <w:iCs/>
          <w:spacing w:val="-12"/>
        </w:rPr>
        <w:t xml:space="preserve"> </w:t>
      </w:r>
      <w:bookmarkEnd w:id="10"/>
    </w:p>
    <w:p w:rsidR="0053715C" w:rsidRPr="0053715C" w:rsidRDefault="008E32A1" w:rsidP="004B313E">
      <w:pPr>
        <w:ind w:left="0" w:firstLine="0"/>
        <w:rPr>
          <w:color w:val="000000"/>
          <w:shd w:val="clear" w:color="auto" w:fill="FFFFFF"/>
        </w:rPr>
      </w:pPr>
      <w:r w:rsidRPr="008E32A1">
        <w:rPr>
          <w:rFonts w:ascii="Arial" w:hAnsi="Arial" w:cs="Arial"/>
          <w:color w:val="000000"/>
          <w:sz w:val="23"/>
          <w:szCs w:val="23"/>
          <w:lang w:eastAsia="ru-RU"/>
        </w:rPr>
        <w:t> </w:t>
      </w:r>
      <w:r w:rsidR="004B313E">
        <w:rPr>
          <w:rFonts w:ascii="Arial" w:hAnsi="Arial" w:cs="Arial"/>
          <w:color w:val="000000"/>
          <w:sz w:val="23"/>
          <w:szCs w:val="23"/>
          <w:lang w:eastAsia="ru-RU"/>
        </w:rPr>
        <w:tab/>
      </w:r>
      <w:r w:rsidR="0053715C" w:rsidRPr="0053715C">
        <w:rPr>
          <w:color w:val="000000"/>
          <w:shd w:val="clear" w:color="auto" w:fill="FFFFFF"/>
        </w:rPr>
        <w:t>Для освоения компетенций, установленных Федеральным государственным образовательным стандартом, применяются традиционные образовательные технологии, такие как лекционные и практические (семинарские) занятия, в том числе с использованием электронной информационно-образовательной среды.</w:t>
      </w:r>
    </w:p>
    <w:p w:rsidR="008E32A1" w:rsidRPr="008E32A1" w:rsidRDefault="008E32A1" w:rsidP="004B313E">
      <w:pPr>
        <w:shd w:val="clear" w:color="auto" w:fill="FFFFFF"/>
        <w:suppressAutoHyphens w:val="0"/>
        <w:ind w:left="0" w:firstLine="0"/>
        <w:jc w:val="left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4B313E" w:rsidRDefault="00B601FF" w:rsidP="004B313E">
      <w:pPr>
        <w:pStyle w:val="afd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B601FF">
        <w:rPr>
          <w:rFonts w:ascii="Times New Roman" w:hAnsi="Times New Roman" w:cs="Times New Roman"/>
          <w:b/>
          <w:sz w:val="24"/>
          <w:szCs w:val="24"/>
        </w:rPr>
        <w:t>Составител</w:t>
      </w:r>
      <w:r w:rsidR="004B313E">
        <w:rPr>
          <w:rFonts w:ascii="Times New Roman" w:hAnsi="Times New Roman" w:cs="Times New Roman"/>
          <w:b/>
          <w:sz w:val="24"/>
          <w:szCs w:val="24"/>
        </w:rPr>
        <w:t>и</w:t>
      </w:r>
      <w:r w:rsidRPr="00B601FF">
        <w:rPr>
          <w:rFonts w:ascii="Times New Roman" w:hAnsi="Times New Roman" w:cs="Times New Roman"/>
          <w:b/>
          <w:sz w:val="24"/>
          <w:szCs w:val="24"/>
        </w:rPr>
        <w:t>:</w:t>
      </w:r>
    </w:p>
    <w:p w:rsidR="004B313E" w:rsidRDefault="004B313E" w:rsidP="004B313E">
      <w:pPr>
        <w:pStyle w:val="afd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601FF">
        <w:rPr>
          <w:rFonts w:ascii="Times New Roman" w:hAnsi="Times New Roman" w:cs="Times New Roman"/>
          <w:sz w:val="24"/>
          <w:szCs w:val="24"/>
        </w:rPr>
        <w:t>Айнетдинова</w:t>
      </w:r>
      <w:proofErr w:type="spellEnd"/>
      <w:r w:rsidR="00B601FF">
        <w:rPr>
          <w:rFonts w:ascii="Times New Roman" w:hAnsi="Times New Roman" w:cs="Times New Roman"/>
          <w:sz w:val="24"/>
          <w:szCs w:val="24"/>
        </w:rPr>
        <w:t xml:space="preserve"> О.Ш.</w:t>
      </w:r>
      <w:r>
        <w:rPr>
          <w:rFonts w:ascii="Times New Roman" w:hAnsi="Times New Roman" w:cs="Times New Roman"/>
          <w:sz w:val="24"/>
          <w:szCs w:val="24"/>
        </w:rPr>
        <w:t>, ст. преподаватель;</w:t>
      </w:r>
    </w:p>
    <w:p w:rsidR="004B313E" w:rsidRPr="004B313E" w:rsidRDefault="004B313E" w:rsidP="004B313E">
      <w:pPr>
        <w:pStyle w:val="afd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B313E">
        <w:rPr>
          <w:rFonts w:ascii="Times New Roman" w:hAnsi="Times New Roman" w:cs="Times New Roman"/>
          <w:sz w:val="24"/>
        </w:rPr>
        <w:t>- Третьяков А.Л., ст. преподаватель кафедры экономики и управления.</w:t>
      </w:r>
    </w:p>
    <w:p w:rsidR="004B313E" w:rsidRPr="00792563" w:rsidRDefault="004B313E" w:rsidP="004B313E">
      <w:pPr>
        <w:pStyle w:val="afd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FA4437" w:rsidRPr="00AF5A09" w:rsidRDefault="00C27F55" w:rsidP="00FA4437">
      <w:pPr>
        <w:spacing w:before="1"/>
        <w:ind w:left="513" w:right="243"/>
      </w:pPr>
      <w:r>
        <w:rPr>
          <w:rStyle w:val="FontStyle15"/>
          <w:b/>
        </w:rPr>
        <w:br w:type="page"/>
      </w:r>
      <w:r w:rsidR="00FA4437" w:rsidRPr="00AF5A09">
        <w:rPr>
          <w:b/>
          <w:bCs/>
          <w:kern w:val="2"/>
          <w:lang w:eastAsia="ru-RU"/>
        </w:rPr>
        <w:lastRenderedPageBreak/>
        <w:t>14.Лист регистрации изменений</w:t>
      </w:r>
    </w:p>
    <w:p w:rsidR="00FA4437" w:rsidRPr="00AF5A09" w:rsidRDefault="00FA4437" w:rsidP="00FA4437">
      <w:pPr>
        <w:tabs>
          <w:tab w:val="left" w:pos="567"/>
          <w:tab w:val="left" w:pos="851"/>
        </w:tabs>
        <w:autoSpaceDE w:val="0"/>
        <w:spacing w:line="276" w:lineRule="auto"/>
        <w:ind w:left="284" w:firstLine="567"/>
      </w:pPr>
    </w:p>
    <w:p w:rsidR="00FA4437" w:rsidRPr="00AF5A09" w:rsidRDefault="00FA4437" w:rsidP="00FA4437">
      <w:pPr>
        <w:tabs>
          <w:tab w:val="left" w:pos="567"/>
          <w:tab w:val="left" w:pos="851"/>
        </w:tabs>
        <w:autoSpaceDE w:val="0"/>
        <w:spacing w:line="276" w:lineRule="auto"/>
        <w:ind w:left="284" w:firstLine="567"/>
      </w:pPr>
      <w:r w:rsidRPr="00AF5A09">
        <w:t xml:space="preserve">Рабочая программа учебной дисциплины (модуля) обсуждена и утверждена на заседании Ученого совета от </w:t>
      </w:r>
      <w:r>
        <w:t xml:space="preserve">« 24 » июня 2013 г. протокол № </w:t>
      </w:r>
      <w:r w:rsidRPr="00AF5A09">
        <w:t>10</w:t>
      </w:r>
    </w:p>
    <w:tbl>
      <w:tblPr>
        <w:tblW w:w="976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17"/>
        <w:gridCol w:w="4924"/>
        <w:gridCol w:w="2619"/>
        <w:gridCol w:w="1407"/>
      </w:tblGrid>
      <w:tr w:rsidR="00FA4437" w:rsidRPr="00AF5A09" w:rsidTr="00733C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437" w:rsidRPr="00AF5A09" w:rsidRDefault="00FA4437" w:rsidP="00733C1C">
            <w:pPr>
              <w:autoSpaceDE w:val="0"/>
              <w:snapToGrid w:val="0"/>
              <w:ind w:right="-143"/>
              <w:jc w:val="center"/>
              <w:rPr>
                <w:color w:val="000000"/>
                <w:lang w:eastAsia="ru-RU"/>
              </w:rPr>
            </w:pPr>
          </w:p>
          <w:p w:rsidR="00FA4437" w:rsidRPr="00AF5A09" w:rsidRDefault="00FA4437" w:rsidP="00733C1C">
            <w:pPr>
              <w:autoSpaceDE w:val="0"/>
              <w:ind w:right="-143"/>
            </w:pPr>
            <w:r w:rsidRPr="00AF5A09">
              <w:rPr>
                <w:color w:val="000000"/>
                <w:lang w:eastAsia="ru-RU"/>
              </w:rPr>
              <w:t xml:space="preserve">№ </w:t>
            </w:r>
            <w:r w:rsidRPr="00AF5A09">
              <w:rPr>
                <w:color w:val="000000"/>
                <w:lang w:eastAsia="ru-RU"/>
              </w:rPr>
              <w:br/>
              <w:t>п/п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437" w:rsidRPr="00AF5A09" w:rsidRDefault="00FA4437" w:rsidP="00FA4437">
            <w:pPr>
              <w:autoSpaceDE w:val="0"/>
              <w:ind w:left="0" w:right="-143"/>
              <w:jc w:val="center"/>
            </w:pPr>
            <w:r w:rsidRPr="00AF5A09">
              <w:rPr>
                <w:color w:val="000000"/>
                <w:lang w:eastAsia="ru-RU"/>
              </w:rPr>
              <w:t>Содержание изменения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437" w:rsidRPr="00AF5A09" w:rsidRDefault="00FA4437" w:rsidP="00FA4437">
            <w:pPr>
              <w:autoSpaceDE w:val="0"/>
              <w:ind w:left="-61" w:right="-143"/>
              <w:jc w:val="center"/>
            </w:pPr>
            <w:r w:rsidRPr="00AF5A09">
              <w:rPr>
                <w:color w:val="000000"/>
                <w:lang w:eastAsia="ru-RU"/>
              </w:rPr>
              <w:t>Реквизиты</w:t>
            </w:r>
            <w:r w:rsidRPr="00AF5A09">
              <w:rPr>
                <w:color w:val="000000"/>
                <w:lang w:eastAsia="ru-RU"/>
              </w:rPr>
              <w:br/>
              <w:t>документа</w:t>
            </w:r>
            <w:r w:rsidRPr="00AF5A09">
              <w:rPr>
                <w:color w:val="000000"/>
                <w:lang w:eastAsia="ru-RU"/>
              </w:rPr>
              <w:br/>
              <w:t>об утверждении</w:t>
            </w:r>
            <w:r w:rsidRPr="00AF5A09">
              <w:rPr>
                <w:color w:val="000000"/>
                <w:lang w:eastAsia="ru-RU"/>
              </w:rPr>
              <w:br/>
              <w:t>изменения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4437" w:rsidRPr="00AF5A09" w:rsidRDefault="00FA4437" w:rsidP="00FA4437">
            <w:pPr>
              <w:autoSpaceDE w:val="0"/>
              <w:ind w:left="-128"/>
              <w:jc w:val="center"/>
            </w:pPr>
            <w:r w:rsidRPr="00AF5A09">
              <w:rPr>
                <w:color w:val="000000"/>
                <w:lang w:eastAsia="ru-RU"/>
              </w:rPr>
              <w:t>Дата</w:t>
            </w:r>
            <w:r w:rsidRPr="00AF5A09">
              <w:rPr>
                <w:color w:val="000000"/>
                <w:lang w:eastAsia="ru-RU"/>
              </w:rPr>
              <w:br/>
              <w:t>введения</w:t>
            </w:r>
            <w:r w:rsidRPr="00AF5A09">
              <w:rPr>
                <w:color w:val="000000"/>
                <w:lang w:eastAsia="ru-RU"/>
              </w:rPr>
              <w:br/>
              <w:t>изменения</w:t>
            </w:r>
          </w:p>
        </w:tc>
      </w:tr>
      <w:tr w:rsidR="00FA4437" w:rsidRPr="00AF5A09" w:rsidTr="00733C1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437" w:rsidRPr="00AF5A09" w:rsidRDefault="00FA4437" w:rsidP="00FA4437">
            <w:pPr>
              <w:numPr>
                <w:ilvl w:val="0"/>
                <w:numId w:val="47"/>
              </w:numPr>
              <w:tabs>
                <w:tab w:val="left" w:pos="709"/>
              </w:tabs>
              <w:snapToGrid w:val="0"/>
              <w:spacing w:after="160" w:line="100" w:lineRule="atLeast"/>
              <w:ind w:right="-143"/>
              <w:contextualSpacing/>
              <w:jc w:val="left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437" w:rsidRPr="00AF5A09" w:rsidRDefault="00FA4437" w:rsidP="00FA4437">
            <w:pPr>
              <w:autoSpaceDE w:val="0"/>
              <w:ind w:left="0" w:right="29"/>
            </w:pPr>
            <w:r w:rsidRPr="00AF5A09">
              <w:rPr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(квалификация (степень) «бакалавр»), утвержденного приказом Министерства образования и науки Российской Федерации от 17.01.2011 г. № 41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437" w:rsidRPr="00AF5A09" w:rsidRDefault="00FA4437" w:rsidP="00FA4437">
            <w:pPr>
              <w:autoSpaceDE w:val="0"/>
              <w:ind w:left="-61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«24» июня 2013 года протокол № 10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437" w:rsidRPr="00AF5A09" w:rsidRDefault="00FA4437" w:rsidP="00FA4437">
            <w:pPr>
              <w:autoSpaceDE w:val="0"/>
              <w:ind w:left="-128"/>
              <w:jc w:val="center"/>
            </w:pPr>
            <w:r w:rsidRPr="00AF5A09">
              <w:rPr>
                <w:color w:val="000000"/>
                <w:lang w:eastAsia="ru-RU"/>
              </w:rPr>
              <w:t xml:space="preserve">  01.09.2013</w:t>
            </w:r>
          </w:p>
        </w:tc>
      </w:tr>
      <w:tr w:rsidR="00FA4437" w:rsidRPr="00AF5A09" w:rsidTr="00733C1C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437" w:rsidRPr="00AF5A09" w:rsidRDefault="00FA4437" w:rsidP="00FA4437">
            <w:pPr>
              <w:numPr>
                <w:ilvl w:val="0"/>
                <w:numId w:val="47"/>
              </w:numPr>
              <w:tabs>
                <w:tab w:val="left" w:pos="709"/>
              </w:tabs>
              <w:snapToGrid w:val="0"/>
              <w:spacing w:after="160" w:line="100" w:lineRule="atLeast"/>
              <w:ind w:right="-143"/>
              <w:contextualSpacing/>
              <w:jc w:val="left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437" w:rsidRPr="00AF5A09" w:rsidRDefault="00FA4437" w:rsidP="00FA4437">
            <w:pPr>
              <w:autoSpaceDE w:val="0"/>
              <w:spacing w:line="252" w:lineRule="auto"/>
              <w:ind w:left="0" w:right="29"/>
              <w:rPr>
                <w:color w:val="000000"/>
              </w:rPr>
            </w:pPr>
            <w:r w:rsidRPr="00AF5A09">
              <w:rPr>
                <w:color w:val="000000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437" w:rsidRPr="00AF5A09" w:rsidRDefault="00FA4437" w:rsidP="00FA4437">
            <w:pPr>
              <w:autoSpaceDE w:val="0"/>
              <w:ind w:left="-61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«30» июня 2014 года протокол № 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437" w:rsidRPr="00AF5A09" w:rsidRDefault="00FA4437" w:rsidP="00FA4437">
            <w:pPr>
              <w:autoSpaceDE w:val="0"/>
              <w:ind w:left="-128"/>
              <w:jc w:val="center"/>
            </w:pPr>
            <w:r w:rsidRPr="00AF5A09">
              <w:rPr>
                <w:color w:val="000000"/>
                <w:lang w:eastAsia="ru-RU"/>
              </w:rPr>
              <w:t>01.09.2014</w:t>
            </w:r>
          </w:p>
        </w:tc>
      </w:tr>
      <w:tr w:rsidR="00FA4437" w:rsidRPr="00AF5A09" w:rsidTr="00733C1C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437" w:rsidRPr="00AF5A09" w:rsidRDefault="00FA4437" w:rsidP="00FA4437">
            <w:pPr>
              <w:numPr>
                <w:ilvl w:val="0"/>
                <w:numId w:val="47"/>
              </w:numPr>
              <w:tabs>
                <w:tab w:val="left" w:pos="709"/>
              </w:tabs>
              <w:snapToGrid w:val="0"/>
              <w:spacing w:after="160" w:line="100" w:lineRule="atLeast"/>
              <w:ind w:right="-143"/>
              <w:contextualSpacing/>
              <w:jc w:val="left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437" w:rsidRPr="00AF5A09" w:rsidRDefault="00FA4437" w:rsidP="00FA4437">
            <w:pPr>
              <w:autoSpaceDE w:val="0"/>
              <w:ind w:left="0" w:right="29"/>
            </w:pPr>
            <w:r w:rsidRPr="00AF5A09">
              <w:rPr>
                <w:rFonts w:eastAsia="Calibri"/>
              </w:rPr>
              <w:t xml:space="preserve">Актуализирована решением </w:t>
            </w:r>
            <w:r w:rsidRPr="00AF5A09">
              <w:rPr>
                <w:color w:val="000000"/>
              </w:rPr>
              <w:t>Ученого совета</w:t>
            </w:r>
            <w:r w:rsidRPr="00AF5A09">
              <w:rPr>
                <w:rFonts w:eastAsia="Calibri"/>
              </w:rPr>
              <w:t xml:space="preserve"> </w:t>
            </w:r>
            <w:r w:rsidRPr="00AF5A09">
              <w:rPr>
                <w:color w:val="000000"/>
              </w:rPr>
              <w:t xml:space="preserve">на основании утверждения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(уровень </w:t>
            </w:r>
            <w:proofErr w:type="spellStart"/>
            <w:r w:rsidRPr="00AF5A09">
              <w:rPr>
                <w:color w:val="000000"/>
              </w:rPr>
              <w:t>бакалавриата</w:t>
            </w:r>
            <w:proofErr w:type="spellEnd"/>
            <w:r w:rsidRPr="00AF5A09">
              <w:rPr>
                <w:color w:val="000000"/>
              </w:rPr>
              <w:t>), утвержденного приказом Министерства образования и науки Российской Федерации от 10.12.2014 г. № 1567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437" w:rsidRPr="00AF5A09" w:rsidRDefault="00FA4437" w:rsidP="00FA4437">
            <w:pPr>
              <w:autoSpaceDE w:val="0"/>
              <w:ind w:left="-61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«09» февраля 2015 года протокол № 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437" w:rsidRPr="00AF5A09" w:rsidRDefault="00FA4437" w:rsidP="00FA4437">
            <w:pPr>
              <w:autoSpaceDE w:val="0"/>
              <w:ind w:left="-128"/>
              <w:jc w:val="center"/>
            </w:pPr>
            <w:r w:rsidRPr="00AF5A09">
              <w:rPr>
                <w:color w:val="000000"/>
                <w:lang w:eastAsia="ru-RU"/>
              </w:rPr>
              <w:t>20.02.2015</w:t>
            </w:r>
          </w:p>
        </w:tc>
      </w:tr>
      <w:tr w:rsidR="00FA4437" w:rsidRPr="00AF5A09" w:rsidTr="00733C1C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437" w:rsidRPr="00AF5A09" w:rsidRDefault="00FA4437" w:rsidP="00FA4437">
            <w:pPr>
              <w:numPr>
                <w:ilvl w:val="0"/>
                <w:numId w:val="47"/>
              </w:numPr>
              <w:tabs>
                <w:tab w:val="left" w:pos="709"/>
              </w:tabs>
              <w:snapToGrid w:val="0"/>
              <w:spacing w:after="160" w:line="100" w:lineRule="atLeast"/>
              <w:ind w:right="-143"/>
              <w:contextualSpacing/>
              <w:jc w:val="left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437" w:rsidRPr="00AF5A09" w:rsidRDefault="00FA4437" w:rsidP="00FA4437">
            <w:pPr>
              <w:autoSpaceDE w:val="0"/>
              <w:ind w:left="0" w:right="29"/>
            </w:pPr>
            <w:r w:rsidRPr="00AF5A09">
              <w:rPr>
                <w:rFonts w:eastAsia="Calibri"/>
              </w:rPr>
              <w:t xml:space="preserve">Актуализирована решением </w:t>
            </w:r>
            <w:r w:rsidRPr="00AF5A09">
              <w:rPr>
                <w:color w:val="000000"/>
              </w:rPr>
              <w:t>Ученого совета</w:t>
            </w:r>
            <w:r w:rsidRPr="00AF5A09">
              <w:rPr>
                <w:rFonts w:eastAsia="Calibri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437" w:rsidRPr="00AF5A09" w:rsidRDefault="00FA4437" w:rsidP="00FA4437">
            <w:pPr>
              <w:autoSpaceDE w:val="0"/>
              <w:ind w:left="-61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«29» июня 2015 года протокол № 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437" w:rsidRPr="00AF5A09" w:rsidRDefault="00FA4437" w:rsidP="00FA4437">
            <w:pPr>
              <w:autoSpaceDE w:val="0"/>
              <w:ind w:left="-128"/>
              <w:jc w:val="center"/>
            </w:pPr>
            <w:r w:rsidRPr="00AF5A09">
              <w:rPr>
                <w:color w:val="000000"/>
                <w:lang w:eastAsia="ru-RU"/>
              </w:rPr>
              <w:t>01.09.2015</w:t>
            </w:r>
          </w:p>
        </w:tc>
      </w:tr>
      <w:tr w:rsidR="00FA4437" w:rsidRPr="00AF5A09" w:rsidTr="00733C1C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437" w:rsidRPr="00AF5A09" w:rsidRDefault="00FA4437" w:rsidP="00FA4437">
            <w:pPr>
              <w:numPr>
                <w:ilvl w:val="0"/>
                <w:numId w:val="47"/>
              </w:numPr>
              <w:tabs>
                <w:tab w:val="left" w:pos="709"/>
              </w:tabs>
              <w:snapToGrid w:val="0"/>
              <w:spacing w:after="160" w:line="100" w:lineRule="atLeast"/>
              <w:ind w:right="-143"/>
              <w:contextualSpacing/>
              <w:jc w:val="left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437" w:rsidRPr="00AF5A09" w:rsidRDefault="00FA4437" w:rsidP="00FA4437">
            <w:pPr>
              <w:autoSpaceDE w:val="0"/>
              <w:ind w:left="0" w:right="29"/>
            </w:pPr>
            <w:r w:rsidRPr="00AF5A09">
              <w:rPr>
                <w:rFonts w:eastAsia="Calibri"/>
              </w:rPr>
              <w:t xml:space="preserve">Актуализирована решением </w:t>
            </w:r>
            <w:r w:rsidRPr="00AF5A09">
              <w:rPr>
                <w:color w:val="000000"/>
              </w:rPr>
              <w:t>Ученого совета</w:t>
            </w:r>
            <w:r w:rsidRPr="00AF5A09">
              <w:rPr>
                <w:rFonts w:eastAsia="Calibri"/>
              </w:rP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437" w:rsidRPr="00AF5A09" w:rsidRDefault="00FA4437" w:rsidP="00FA4437">
            <w:pPr>
              <w:autoSpaceDE w:val="0"/>
              <w:ind w:left="-61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«30» мая 2016 года    протокол № 8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437" w:rsidRPr="00AF5A09" w:rsidRDefault="00FA4437" w:rsidP="00FA4437">
            <w:pPr>
              <w:autoSpaceDE w:val="0"/>
              <w:ind w:left="-128"/>
              <w:jc w:val="center"/>
            </w:pPr>
            <w:r w:rsidRPr="00AF5A09">
              <w:rPr>
                <w:color w:val="000000"/>
                <w:lang w:eastAsia="ru-RU"/>
              </w:rPr>
              <w:t>01.09.2016</w:t>
            </w:r>
          </w:p>
        </w:tc>
      </w:tr>
      <w:tr w:rsidR="00FA4437" w:rsidRPr="00AF5A09" w:rsidTr="00733C1C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437" w:rsidRPr="00AF5A09" w:rsidRDefault="00FA4437" w:rsidP="00FA4437">
            <w:pPr>
              <w:numPr>
                <w:ilvl w:val="0"/>
                <w:numId w:val="47"/>
              </w:numPr>
              <w:tabs>
                <w:tab w:val="left" w:pos="709"/>
              </w:tabs>
              <w:snapToGrid w:val="0"/>
              <w:spacing w:after="160" w:line="100" w:lineRule="atLeast"/>
              <w:ind w:right="-143"/>
              <w:contextualSpacing/>
              <w:jc w:val="left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4437" w:rsidRPr="00AF5A09" w:rsidRDefault="00FA4437" w:rsidP="00FA4437">
            <w:pPr>
              <w:autoSpaceDE w:val="0"/>
              <w:ind w:left="0" w:right="29"/>
            </w:pPr>
            <w:r w:rsidRPr="00AF5A09">
              <w:rPr>
                <w:rFonts w:eastAsia="Calibri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4437" w:rsidRPr="00AF5A09" w:rsidRDefault="00FA4437" w:rsidP="00FA4437">
            <w:pPr>
              <w:autoSpaceDE w:val="0"/>
              <w:ind w:left="-61"/>
              <w:jc w:val="center"/>
            </w:pPr>
            <w:r w:rsidRPr="00AF5A09">
              <w:rPr>
                <w:color w:val="000000"/>
              </w:rPr>
              <w:t xml:space="preserve">Протокол заседания </w:t>
            </w:r>
            <w:r w:rsidRPr="00AF5A09">
              <w:rPr>
                <w:color w:val="000000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437" w:rsidRPr="00AF5A09" w:rsidRDefault="00FA4437" w:rsidP="00FA4437">
            <w:pPr>
              <w:autoSpaceDE w:val="0"/>
              <w:ind w:left="-128"/>
              <w:jc w:val="center"/>
            </w:pPr>
            <w:r w:rsidRPr="00AF5A09">
              <w:rPr>
                <w:color w:val="000000"/>
                <w:lang w:eastAsia="ru-RU"/>
              </w:rPr>
              <w:t>01.09.2017</w:t>
            </w:r>
          </w:p>
        </w:tc>
      </w:tr>
      <w:tr w:rsidR="0052133E" w:rsidRPr="00AF5A09" w:rsidTr="00733C1C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33E" w:rsidRPr="00AF5A09" w:rsidRDefault="0052133E" w:rsidP="0052133E">
            <w:pPr>
              <w:numPr>
                <w:ilvl w:val="0"/>
                <w:numId w:val="47"/>
              </w:numPr>
              <w:tabs>
                <w:tab w:val="left" w:pos="709"/>
              </w:tabs>
              <w:snapToGrid w:val="0"/>
              <w:spacing w:after="160" w:line="100" w:lineRule="atLeast"/>
              <w:ind w:right="-143"/>
              <w:contextualSpacing/>
              <w:jc w:val="left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3E" w:rsidRPr="00607BEF" w:rsidRDefault="0052133E" w:rsidP="0052133E">
            <w:pPr>
              <w:ind w:left="44" w:right="29"/>
              <w:rPr>
                <w:rFonts w:eastAsia="Calibri"/>
              </w:rPr>
            </w:pPr>
            <w:r w:rsidRPr="00607BEF">
              <w:rPr>
                <w:rFonts w:eastAsia="Calibri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33E" w:rsidRPr="00607BEF" w:rsidRDefault="0052133E" w:rsidP="0052133E">
            <w:pPr>
              <w:ind w:left="44"/>
              <w:rPr>
                <w:rFonts w:eastAsia="Calibri"/>
              </w:rPr>
            </w:pPr>
            <w:r w:rsidRPr="00607BEF">
              <w:rPr>
                <w:rFonts w:eastAsia="Calibri"/>
              </w:rPr>
              <w:t xml:space="preserve">Протокол заседания </w:t>
            </w:r>
            <w:r w:rsidRPr="00607BEF">
              <w:rPr>
                <w:rFonts w:eastAsia="Calibri"/>
              </w:rPr>
              <w:br/>
              <w:t>Ученого совета  от «28» августа 2018 года протокол №7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3E" w:rsidRPr="00607BEF" w:rsidRDefault="0052133E" w:rsidP="0052133E">
            <w:pPr>
              <w:ind w:left="44" w:right="-143"/>
              <w:rPr>
                <w:rFonts w:eastAsia="Calibri"/>
              </w:rPr>
            </w:pPr>
            <w:r w:rsidRPr="00607BEF">
              <w:rPr>
                <w:rFonts w:eastAsia="Calibri"/>
              </w:rPr>
              <w:t>01.09.2018</w:t>
            </w:r>
          </w:p>
        </w:tc>
      </w:tr>
      <w:tr w:rsidR="0052133E" w:rsidRPr="00AF5A09" w:rsidTr="00733C1C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33E" w:rsidRPr="00AF5A09" w:rsidRDefault="0052133E" w:rsidP="0052133E">
            <w:pPr>
              <w:numPr>
                <w:ilvl w:val="0"/>
                <w:numId w:val="47"/>
              </w:numPr>
              <w:tabs>
                <w:tab w:val="left" w:pos="709"/>
              </w:tabs>
              <w:snapToGrid w:val="0"/>
              <w:spacing w:after="160" w:line="100" w:lineRule="atLeast"/>
              <w:ind w:right="-143"/>
              <w:contextualSpacing/>
              <w:jc w:val="left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33E" w:rsidRPr="00AF5A09" w:rsidRDefault="0052133E" w:rsidP="0052133E">
            <w:pPr>
              <w:autoSpaceDE w:val="0"/>
              <w:ind w:left="0" w:right="29"/>
              <w:rPr>
                <w:rFonts w:eastAsia="Calibri"/>
              </w:rPr>
            </w:pPr>
            <w:r w:rsidRPr="00AF5A09">
              <w:rPr>
                <w:rFonts w:eastAsia="Calibri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133E" w:rsidRPr="00AF5A09" w:rsidRDefault="0052133E" w:rsidP="0052133E">
            <w:pPr>
              <w:autoSpaceDE w:val="0"/>
              <w:ind w:left="-61"/>
              <w:jc w:val="center"/>
            </w:pPr>
            <w:r w:rsidRPr="00AF5A09">
              <w:rPr>
                <w:rFonts w:eastAsia="Calibri"/>
              </w:rPr>
              <w:t xml:space="preserve">Протокол совместного заседания Совета и Кафедр </w:t>
            </w:r>
            <w:r w:rsidRPr="00AF5A09">
              <w:rPr>
                <w:rFonts w:eastAsia="Calibri"/>
              </w:rPr>
              <w:lastRenderedPageBreak/>
              <w:t>факультета экономики и права ОАНО ВО «МПСУ» от 30 августа 2019 г. № 1.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33E" w:rsidRPr="00AF5A09" w:rsidRDefault="0052133E" w:rsidP="0052133E">
            <w:pPr>
              <w:autoSpaceDE w:val="0"/>
              <w:ind w:left="-128"/>
              <w:jc w:val="center"/>
              <w:rPr>
                <w:color w:val="000000"/>
                <w:lang w:eastAsia="ru-RU"/>
              </w:rPr>
            </w:pPr>
            <w:r w:rsidRPr="00AF5A09">
              <w:rPr>
                <w:color w:val="000000"/>
                <w:lang w:eastAsia="ru-RU"/>
              </w:rPr>
              <w:lastRenderedPageBreak/>
              <w:t>01.09.2019</w:t>
            </w:r>
          </w:p>
        </w:tc>
      </w:tr>
      <w:tr w:rsidR="00FD4EC8" w:rsidRPr="00AF5A09" w:rsidTr="00733C1C">
        <w:trPr>
          <w:trHeight w:val="79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EC8" w:rsidRPr="00AF5A09" w:rsidRDefault="00FD4EC8" w:rsidP="00FD4EC8">
            <w:pPr>
              <w:numPr>
                <w:ilvl w:val="0"/>
                <w:numId w:val="47"/>
              </w:numPr>
              <w:tabs>
                <w:tab w:val="left" w:pos="709"/>
              </w:tabs>
              <w:snapToGrid w:val="0"/>
              <w:spacing w:after="160" w:line="100" w:lineRule="atLeast"/>
              <w:ind w:right="-143"/>
              <w:contextualSpacing/>
              <w:jc w:val="left"/>
              <w:rPr>
                <w:rFonts w:eastAsia="Calibri"/>
                <w:color w:val="000000"/>
                <w:lang w:eastAsia="ru-RU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EC8" w:rsidRPr="0072737C" w:rsidRDefault="00FD4EC8" w:rsidP="00FD4EC8">
            <w:pPr>
              <w:ind w:left="44" w:right="29"/>
              <w:rPr>
                <w:rFonts w:eastAsia="Calibri"/>
              </w:rPr>
            </w:pPr>
            <w:r w:rsidRPr="0072737C">
              <w:rPr>
                <w:rFonts w:eastAsia="Calibri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EC8" w:rsidRPr="0072737C" w:rsidRDefault="00FD4EC8" w:rsidP="00FD4EC8">
            <w:pPr>
              <w:ind w:left="44"/>
              <w:rPr>
                <w:rFonts w:eastAsia="Calibri"/>
              </w:rPr>
            </w:pPr>
            <w:r w:rsidRPr="0072737C">
              <w:rPr>
                <w:rFonts w:eastAsia="Calibri"/>
              </w:rPr>
              <w:t xml:space="preserve">Протокол заседания </w:t>
            </w:r>
            <w:r w:rsidRPr="0072737C">
              <w:rPr>
                <w:rFonts w:eastAsia="Calibri"/>
              </w:rPr>
              <w:br/>
              <w:t>Ученого совета  от «13» мая 2020 года протокол №7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4EC8" w:rsidRPr="0072737C" w:rsidRDefault="00FD4EC8" w:rsidP="00FD4EC8">
            <w:pPr>
              <w:ind w:left="44" w:right="-143"/>
              <w:rPr>
                <w:rFonts w:eastAsia="Calibri"/>
              </w:rPr>
            </w:pPr>
            <w:r w:rsidRPr="0072737C">
              <w:rPr>
                <w:rFonts w:eastAsia="Calibri"/>
              </w:rPr>
              <w:t>01.09.2020</w:t>
            </w:r>
          </w:p>
        </w:tc>
      </w:tr>
    </w:tbl>
    <w:p w:rsidR="0060418F" w:rsidRPr="00377FDE" w:rsidRDefault="0060418F" w:rsidP="00FA4437">
      <w:pPr>
        <w:pStyle w:val="Style13"/>
        <w:widowControl/>
        <w:spacing w:line="240" w:lineRule="auto"/>
        <w:ind w:firstLine="720"/>
      </w:pPr>
    </w:p>
    <w:sectPr w:rsidR="0060418F" w:rsidRPr="00377FDE" w:rsidSect="004B135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76" w:right="850" w:bottom="1134" w:left="900" w:header="720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72F" w:rsidRDefault="00AD572F">
      <w:r>
        <w:separator/>
      </w:r>
    </w:p>
  </w:endnote>
  <w:endnote w:type="continuationSeparator" w:id="0">
    <w:p w:rsidR="00AD572F" w:rsidRDefault="00AD5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CC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Journal">
    <w:charset w:val="CC"/>
    <w:family w:val="auto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Devanagari">
    <w:altName w:val="Arial"/>
    <w:charset w:val="01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466" w:rsidRDefault="00DE446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35F" w:rsidRDefault="004B135F">
    <w:pPr>
      <w:pStyle w:val="aff4"/>
      <w:jc w:val="right"/>
    </w:pPr>
    <w:r>
      <w:fldChar w:fldCharType="begin"/>
    </w:r>
    <w:r>
      <w:instrText>PAGE   \* MERGEFORMAT</w:instrText>
    </w:r>
    <w:r>
      <w:fldChar w:fldCharType="separate"/>
    </w:r>
    <w:r w:rsidR="00FD4EC8">
      <w:rPr>
        <w:noProof/>
      </w:rPr>
      <w:t>2</w:t>
    </w:r>
    <w:r>
      <w:fldChar w:fldCharType="end"/>
    </w:r>
  </w:p>
  <w:p w:rsidR="00DE4466" w:rsidRDefault="00DE4466">
    <w:pPr>
      <w:pStyle w:val="aff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466" w:rsidRDefault="00DE446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72F" w:rsidRDefault="00AD572F">
      <w:r>
        <w:separator/>
      </w:r>
    </w:p>
  </w:footnote>
  <w:footnote w:type="continuationSeparator" w:id="0">
    <w:p w:rsidR="00AD572F" w:rsidRDefault="00AD5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466" w:rsidRDefault="00DE446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466" w:rsidRDefault="00DE446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466" w:rsidRDefault="00DE446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18"/>
        <w:szCs w:val="1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-"/>
      <w:lvlText w:val="%1."/>
      <w:lvlJc w:val="left"/>
      <w:pPr>
        <w:tabs>
          <w:tab w:val="num" w:pos="0"/>
        </w:tabs>
        <w:ind w:left="1119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 w:cs="Symbol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2779"/>
        </w:tabs>
        <w:ind w:left="2779" w:hanging="360"/>
      </w:pPr>
      <w:rPr>
        <w:rFonts w:ascii="Wingdings" w:hAnsi="Wingdings" w:cs="Wingdings"/>
        <w:spacing w:val="-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Symbol" w:hAnsi="Symbol" w:cs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pStyle w:val="a0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cs="Symbol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  <w:spacing w:val="-16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Symbol" w:hAnsi="Symbol" w:cs="Symbol"/>
        <w:bCs/>
        <w:i/>
        <w:iCs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120" w:hanging="360"/>
      </w:pPr>
      <w:rPr>
        <w:rFonts w:ascii="Symbol" w:hAnsi="Symbol"/>
        <w:sz w:val="24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NewRomanPSMT" w:hAnsi="Symbol" w:cs="Symbol"/>
        <w:sz w:val="24"/>
        <w:szCs w:val="24"/>
        <w:lang w:val="ru-RU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pStyle w:val="a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pStyle w:val="a2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Times New Roman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●"/>
      <w:lvlJc w:val="left"/>
      <w:pPr>
        <w:tabs>
          <w:tab w:val="num" w:pos="654"/>
        </w:tabs>
        <w:ind w:left="654" w:hanging="360"/>
      </w:pPr>
      <w:rPr>
        <w:rFonts w:ascii="Trebuchet MS" w:hAnsi="Trebuchet MS" w:cs="Symbol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Cs w:val="28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21D4F4A"/>
    <w:multiLevelType w:val="hybridMultilevel"/>
    <w:tmpl w:val="1F4E60A4"/>
    <w:lvl w:ilvl="0" w:tplc="A274B6C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2495AF8"/>
    <w:multiLevelType w:val="hybridMultilevel"/>
    <w:tmpl w:val="683EA7E8"/>
    <w:lvl w:ilvl="0" w:tplc="65D4CC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03452"/>
    <w:multiLevelType w:val="hybridMultilevel"/>
    <w:tmpl w:val="DED42C76"/>
    <w:lvl w:ilvl="0" w:tplc="65D4CC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24D5038"/>
    <w:multiLevelType w:val="hybridMultilevel"/>
    <w:tmpl w:val="808CFB4C"/>
    <w:lvl w:ilvl="0" w:tplc="586ED4DC">
      <w:start w:val="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19D23FF2"/>
    <w:multiLevelType w:val="hybridMultilevel"/>
    <w:tmpl w:val="1F160562"/>
    <w:lvl w:ilvl="0" w:tplc="DBD2BED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A157FE"/>
    <w:multiLevelType w:val="hybridMultilevel"/>
    <w:tmpl w:val="297A9D38"/>
    <w:lvl w:ilvl="0" w:tplc="BBE26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42E501D7"/>
    <w:multiLevelType w:val="hybridMultilevel"/>
    <w:tmpl w:val="6C9279A8"/>
    <w:lvl w:ilvl="0" w:tplc="8A682D2C">
      <w:start w:val="1"/>
      <w:numFmt w:val="decimal"/>
      <w:lvlText w:val="%1."/>
      <w:lvlJc w:val="left"/>
      <w:pPr>
        <w:ind w:left="106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5592676"/>
    <w:multiLevelType w:val="hybridMultilevel"/>
    <w:tmpl w:val="A62EAF52"/>
    <w:lvl w:ilvl="0" w:tplc="AD6C9E0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611C0E6A">
      <w:numFmt w:val="bullet"/>
      <w:lvlText w:val=""/>
      <w:lvlJc w:val="left"/>
      <w:pPr>
        <w:ind w:left="2094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5" w15:restartNumberingAfterBreak="0">
    <w:nsid w:val="4CAD3CEE"/>
    <w:multiLevelType w:val="hybridMultilevel"/>
    <w:tmpl w:val="A62EAF52"/>
    <w:lvl w:ilvl="0" w:tplc="AD6C9E0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194" w:hanging="360"/>
      </w:pPr>
    </w:lvl>
    <w:lvl w:ilvl="2" w:tplc="611C0E6A">
      <w:numFmt w:val="bullet"/>
      <w:lvlText w:val=""/>
      <w:lvlJc w:val="left"/>
      <w:pPr>
        <w:ind w:left="2094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6" w15:restartNumberingAfterBreak="0">
    <w:nsid w:val="527170C2"/>
    <w:multiLevelType w:val="hybridMultilevel"/>
    <w:tmpl w:val="02221BCE"/>
    <w:lvl w:ilvl="0" w:tplc="0920668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50F5AFD"/>
    <w:multiLevelType w:val="hybridMultilevel"/>
    <w:tmpl w:val="6AF6D3F6"/>
    <w:lvl w:ilvl="0" w:tplc="E30E212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EE7092"/>
    <w:multiLevelType w:val="hybridMultilevel"/>
    <w:tmpl w:val="D1AA0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100167D"/>
    <w:multiLevelType w:val="hybridMultilevel"/>
    <w:tmpl w:val="2F3095B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164E68"/>
    <w:multiLevelType w:val="multilevel"/>
    <w:tmpl w:val="6980F34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72" w:hanging="2160"/>
      </w:pPr>
      <w:rPr>
        <w:rFonts w:hint="default"/>
      </w:rPr>
    </w:lvl>
  </w:abstractNum>
  <w:abstractNum w:abstractNumId="41" w15:restartNumberingAfterBreak="0">
    <w:nsid w:val="63A746FF"/>
    <w:multiLevelType w:val="hybridMultilevel"/>
    <w:tmpl w:val="CD082E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7113254"/>
    <w:multiLevelType w:val="hybridMultilevel"/>
    <w:tmpl w:val="83A25136"/>
    <w:lvl w:ilvl="0" w:tplc="FFB43E68">
      <w:start w:val="4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8030C21"/>
    <w:multiLevelType w:val="hybridMultilevel"/>
    <w:tmpl w:val="7E4E11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56B4BED"/>
    <w:multiLevelType w:val="hybridMultilevel"/>
    <w:tmpl w:val="2A0C544A"/>
    <w:lvl w:ilvl="0" w:tplc="65D4CCE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33"/>
  </w:num>
  <w:num w:numId="26">
    <w:abstractNumId w:val="27"/>
  </w:num>
  <w:num w:numId="27">
    <w:abstractNumId w:val="26"/>
  </w:num>
  <w:num w:numId="28">
    <w:abstractNumId w:val="44"/>
  </w:num>
  <w:num w:numId="29">
    <w:abstractNumId w:val="32"/>
  </w:num>
  <w:num w:numId="30">
    <w:abstractNumId w:val="35"/>
  </w:num>
  <w:num w:numId="31">
    <w:abstractNumId w:val="34"/>
  </w:num>
  <w:num w:numId="32">
    <w:abstractNumId w:val="5"/>
    <w:lvlOverride w:ilvl="0">
      <w:startOverride w:val="7"/>
    </w:lvlOverride>
  </w:num>
  <w:num w:numId="33">
    <w:abstractNumId w:val="42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43"/>
  </w:num>
  <w:num w:numId="37">
    <w:abstractNumId w:val="41"/>
  </w:num>
  <w:num w:numId="38">
    <w:abstractNumId w:val="38"/>
  </w:num>
  <w:num w:numId="39">
    <w:abstractNumId w:val="25"/>
  </w:num>
  <w:num w:numId="40">
    <w:abstractNumId w:val="37"/>
  </w:num>
  <w:num w:numId="41">
    <w:abstractNumId w:val="40"/>
  </w:num>
  <w:num w:numId="42">
    <w:abstractNumId w:val="28"/>
  </w:num>
  <w:num w:numId="43">
    <w:abstractNumId w:val="30"/>
  </w:num>
  <w:num w:numId="44">
    <w:abstractNumId w:val="29"/>
  </w:num>
  <w:num w:numId="45">
    <w:abstractNumId w:val="36"/>
  </w:num>
  <w:num w:numId="46">
    <w:abstractNumId w:val="39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5D3C"/>
    <w:rsid w:val="00000F06"/>
    <w:rsid w:val="00047086"/>
    <w:rsid w:val="00082674"/>
    <w:rsid w:val="0018120E"/>
    <w:rsid w:val="001A2065"/>
    <w:rsid w:val="001E10FC"/>
    <w:rsid w:val="002E0140"/>
    <w:rsid w:val="002F660E"/>
    <w:rsid w:val="00371B13"/>
    <w:rsid w:val="0037247E"/>
    <w:rsid w:val="00377FDE"/>
    <w:rsid w:val="003A2210"/>
    <w:rsid w:val="003B6852"/>
    <w:rsid w:val="0040381E"/>
    <w:rsid w:val="00480DDB"/>
    <w:rsid w:val="004A04F1"/>
    <w:rsid w:val="004B135F"/>
    <w:rsid w:val="004B313E"/>
    <w:rsid w:val="0052133E"/>
    <w:rsid w:val="005306CC"/>
    <w:rsid w:val="0053715C"/>
    <w:rsid w:val="00571E76"/>
    <w:rsid w:val="005D04C5"/>
    <w:rsid w:val="005E442D"/>
    <w:rsid w:val="0060418F"/>
    <w:rsid w:val="006453D4"/>
    <w:rsid w:val="006547E0"/>
    <w:rsid w:val="00672182"/>
    <w:rsid w:val="006A6C9F"/>
    <w:rsid w:val="00720541"/>
    <w:rsid w:val="00772177"/>
    <w:rsid w:val="00775C7A"/>
    <w:rsid w:val="00782F60"/>
    <w:rsid w:val="00792563"/>
    <w:rsid w:val="008024F8"/>
    <w:rsid w:val="0082139E"/>
    <w:rsid w:val="00863FE8"/>
    <w:rsid w:val="008B1828"/>
    <w:rsid w:val="008B5D3C"/>
    <w:rsid w:val="008E32A1"/>
    <w:rsid w:val="00920EDC"/>
    <w:rsid w:val="00922F5E"/>
    <w:rsid w:val="009A368A"/>
    <w:rsid w:val="00A11ED1"/>
    <w:rsid w:val="00A613DC"/>
    <w:rsid w:val="00A65122"/>
    <w:rsid w:val="00A86765"/>
    <w:rsid w:val="00AD572F"/>
    <w:rsid w:val="00B30104"/>
    <w:rsid w:val="00B37680"/>
    <w:rsid w:val="00B51F4D"/>
    <w:rsid w:val="00B601FF"/>
    <w:rsid w:val="00BB0EEB"/>
    <w:rsid w:val="00BC1EB8"/>
    <w:rsid w:val="00BD72B3"/>
    <w:rsid w:val="00C12DD2"/>
    <w:rsid w:val="00C27F55"/>
    <w:rsid w:val="00C97003"/>
    <w:rsid w:val="00CD2264"/>
    <w:rsid w:val="00DA4FC8"/>
    <w:rsid w:val="00DB5458"/>
    <w:rsid w:val="00DE4192"/>
    <w:rsid w:val="00DE4466"/>
    <w:rsid w:val="00E572AE"/>
    <w:rsid w:val="00EC77D4"/>
    <w:rsid w:val="00F603A2"/>
    <w:rsid w:val="00FA4437"/>
    <w:rsid w:val="00FD4EC8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CB7E04"/>
  <w15:docId w15:val="{18225470-FF50-479A-BD37-F3AF08E2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suppressAutoHyphens/>
      <w:ind w:left="-533" w:firstLine="142"/>
      <w:jc w:val="both"/>
    </w:pPr>
    <w:rPr>
      <w:sz w:val="24"/>
      <w:szCs w:val="24"/>
      <w:lang w:eastAsia="zh-CN"/>
    </w:rPr>
  </w:style>
  <w:style w:type="paragraph" w:styleId="1">
    <w:name w:val="heading 1"/>
    <w:basedOn w:val="a3"/>
    <w:next w:val="a3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3"/>
    <w:next w:val="a3"/>
    <w:qFormat/>
    <w:pPr>
      <w:keepNext/>
      <w:numPr>
        <w:ilvl w:val="1"/>
        <w:numId w:val="1"/>
      </w:numPr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3"/>
    <w:next w:val="a3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pPr>
      <w:keepNext/>
      <w:numPr>
        <w:ilvl w:val="3"/>
        <w:numId w:val="1"/>
      </w:numPr>
      <w:tabs>
        <w:tab w:val="left" w:pos="864"/>
      </w:tabs>
      <w:spacing w:before="240" w:after="60"/>
      <w:ind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qFormat/>
    <w:pPr>
      <w:numPr>
        <w:ilvl w:val="5"/>
        <w:numId w:val="1"/>
      </w:numPr>
      <w:tabs>
        <w:tab w:val="left" w:pos="1152"/>
      </w:tabs>
      <w:spacing w:before="240" w:after="60"/>
      <w:ind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qFormat/>
    <w:pPr>
      <w:numPr>
        <w:ilvl w:val="6"/>
        <w:numId w:val="1"/>
      </w:numPr>
      <w:tabs>
        <w:tab w:val="left" w:pos="1296"/>
      </w:tabs>
      <w:spacing w:before="240" w:after="60"/>
      <w:ind w:hanging="288"/>
      <w:outlineLvl w:val="6"/>
    </w:pPr>
  </w:style>
  <w:style w:type="paragraph" w:styleId="8">
    <w:name w:val="heading 8"/>
    <w:basedOn w:val="a3"/>
    <w:next w:val="a3"/>
    <w:qFormat/>
    <w:pPr>
      <w:numPr>
        <w:ilvl w:val="7"/>
        <w:numId w:val="1"/>
      </w:numPr>
      <w:tabs>
        <w:tab w:val="left" w:pos="1440"/>
      </w:tabs>
      <w:spacing w:before="240" w:after="60"/>
      <w:ind w:hanging="432"/>
      <w:outlineLvl w:val="7"/>
    </w:pPr>
    <w:rPr>
      <w:i/>
      <w:iCs/>
    </w:rPr>
  </w:style>
  <w:style w:type="paragraph" w:styleId="9">
    <w:name w:val="heading 9"/>
    <w:basedOn w:val="a3"/>
    <w:next w:val="a3"/>
    <w:qFormat/>
    <w:pPr>
      <w:numPr>
        <w:ilvl w:val="8"/>
        <w:numId w:val="1"/>
      </w:numPr>
      <w:tabs>
        <w:tab w:val="left" w:pos="1584"/>
      </w:tabs>
      <w:spacing w:before="240" w:after="60"/>
      <w:ind w:hanging="144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tarSymbol" w:eastAsia="StarSymbol" w:hAnsi="StarSymbol" w:cs="StarSymbol"/>
      <w:sz w:val="18"/>
      <w:szCs w:val="18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ascii="Symbol" w:hAnsi="Symbol" w:cs="Symbol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10z0">
    <w:name w:val="WW8Num10z0"/>
    <w:rPr>
      <w:rFonts w:ascii="Wingdings" w:hAnsi="Wingdings" w:cs="Wingdings"/>
      <w:spacing w:val="-4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Times New Roman" w:hAnsi="Times New Roman" w:cs="Times New Roman"/>
      <w:spacing w:val="-16"/>
    </w:rPr>
  </w:style>
  <w:style w:type="character" w:customStyle="1" w:styleId="WW8Num15z0">
    <w:name w:val="WW8Num15z0"/>
    <w:rPr>
      <w:rFonts w:ascii="Symbol" w:hAnsi="Symbol" w:cs="Symbol"/>
      <w:bCs/>
      <w:i/>
      <w:iCs/>
    </w:rPr>
  </w:style>
  <w:style w:type="character" w:customStyle="1" w:styleId="WW8Num16z0">
    <w:name w:val="WW8Num16z0"/>
    <w:rPr>
      <w:sz w:val="24"/>
      <w:szCs w:val="24"/>
    </w:rPr>
  </w:style>
  <w:style w:type="character" w:customStyle="1" w:styleId="WW8Num17z0">
    <w:name w:val="WW8Num17z0"/>
    <w:rPr>
      <w:rFonts w:ascii="Symbol" w:eastAsia="TimesNewRomanPSMT" w:hAnsi="Symbol" w:cs="Symbol"/>
      <w:sz w:val="24"/>
      <w:szCs w:val="24"/>
      <w:lang w:val="ru-RU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0">
    <w:name w:val="WW8Num19z0"/>
    <w:rPr>
      <w:rFonts w:ascii="Symbol" w:hAnsi="Symbol" w:cs="Times New Roman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szCs w:val="28"/>
    </w:rPr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1">
    <w:name w:val="WW8Num21z1"/>
    <w:rPr>
      <w:color w:val="auto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20">
    <w:name w:val="Основной шрифт абзаца2"/>
  </w:style>
  <w:style w:type="character" w:customStyle="1" w:styleId="200">
    <w:name w:val="Знак Знак20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-011">
    <w:name w:val="-01 Знак Знак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-2">
    <w:name w:val="-2 Знак Знак"/>
    <w:rPr>
      <w:rFonts w:ascii="Arial" w:eastAsia="Times New Roman" w:hAnsi="Arial" w:cs="Arial"/>
      <w:b/>
      <w:bCs/>
      <w:sz w:val="26"/>
      <w:szCs w:val="26"/>
    </w:rPr>
  </w:style>
  <w:style w:type="character" w:customStyle="1" w:styleId="19">
    <w:name w:val="Знак Знак1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8">
    <w:name w:val="Знак Знак1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17">
    <w:name w:val="Знак Знак17"/>
    <w:rPr>
      <w:rFonts w:ascii="Times New Roman" w:eastAsia="Times New Roman" w:hAnsi="Times New Roman" w:cs="Times New Roman"/>
      <w:b/>
      <w:bCs/>
    </w:rPr>
  </w:style>
  <w:style w:type="character" w:customStyle="1" w:styleId="16">
    <w:name w:val="Знак Знак16"/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Знак Знак1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14">
    <w:name w:val="Знак Знак14"/>
    <w:rPr>
      <w:rFonts w:ascii="Arial" w:eastAsia="Times New Roman" w:hAnsi="Arial" w:cs="Arial"/>
    </w:rPr>
  </w:style>
  <w:style w:type="character" w:customStyle="1" w:styleId="a7">
    <w:name w:val="лллллл Знак"/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a8">
    <w:name w:val="Абзац списка Знак"/>
    <w:rPr>
      <w:rFonts w:ascii="Calibri" w:eastAsia="Calibri" w:hAnsi="Calibri" w:cs="Times New Roman"/>
      <w:sz w:val="20"/>
      <w:szCs w:val="20"/>
      <w:lang w:val="x-none"/>
    </w:rPr>
  </w:style>
  <w:style w:type="character" w:styleId="a9">
    <w:name w:val="Hyperlink"/>
    <w:rPr>
      <w:color w:val="0000FF"/>
      <w:u w:val="single"/>
    </w:rPr>
  </w:style>
  <w:style w:type="character" w:customStyle="1" w:styleId="13">
    <w:name w:val="Знак Знак13"/>
    <w:rPr>
      <w:rFonts w:ascii="Times New Roman" w:eastAsia="Times New Roman" w:hAnsi="Times New Roman" w:cs="Times New Roman"/>
      <w:sz w:val="24"/>
      <w:szCs w:val="24"/>
    </w:rPr>
  </w:style>
  <w:style w:type="character" w:customStyle="1" w:styleId="-0">
    <w:name w:val="-0 Знак"/>
    <w:rPr>
      <w:b/>
      <w:bCs/>
      <w:color w:val="FF0000"/>
      <w:sz w:val="24"/>
      <w:szCs w:val="24"/>
      <w:lang w:val="ru-RU" w:bidi="ar-SA"/>
    </w:rPr>
  </w:style>
  <w:style w:type="character" w:customStyle="1" w:styleId="aa">
    <w:name w:val="ВОПРОСЫ Знак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12">
    <w:name w:val="Знак Знак12"/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rPr>
      <w:rFonts w:ascii="Tahoma" w:eastAsia="Times New Roman" w:hAnsi="Tahoma" w:cs="Tahoma"/>
      <w:sz w:val="16"/>
      <w:szCs w:val="16"/>
    </w:rPr>
  </w:style>
  <w:style w:type="character" w:customStyle="1" w:styleId="110">
    <w:name w:val="Знак Знак11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Основной текст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СТАВКА Знак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ac">
    <w:name w:val="ЦИТАТА Знак"/>
    <w:rPr>
      <w:rFonts w:ascii="Times New Roman" w:eastAsia="Times New Roman" w:hAnsi="Times New Roman" w:cs="Times New Roman"/>
      <w:lang w:val="x-none"/>
    </w:rPr>
  </w:style>
  <w:style w:type="character" w:customStyle="1" w:styleId="-1">
    <w:name w:val="НУМЕРАЦИЯ-! Знак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d">
    <w:name w:val="МАРКИРОВКА Знак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ae">
    <w:name w:val="НОРМАЛ Знак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af">
    <w:name w:val="Заголовок Знак"/>
    <w:rPr>
      <w:rFonts w:ascii="Times New Roman" w:eastAsia="Times New Roman" w:hAnsi="Times New Roman" w:cs="Times New Roman"/>
      <w:b/>
      <w:sz w:val="28"/>
      <w:szCs w:val="28"/>
      <w:lang w:val="x-none"/>
    </w:rPr>
  </w:style>
  <w:style w:type="character" w:customStyle="1" w:styleId="af0">
    <w:name w:val="ДОПОЛНЕНИЕ Знак"/>
    <w:rPr>
      <w:rFonts w:ascii="Times New Roman" w:eastAsia="Times New Roman" w:hAnsi="Times New Roman" w:cs="Times New Roman"/>
      <w:sz w:val="24"/>
      <w:szCs w:val="28"/>
      <w:lang w:val="x-none"/>
    </w:rPr>
  </w:style>
  <w:style w:type="character" w:customStyle="1" w:styleId="-01">
    <w:name w:val="-01 Знак Знак"/>
    <w:rPr>
      <w:b/>
      <w:sz w:val="28"/>
      <w:szCs w:val="28"/>
      <w:lang w:val="ru-RU" w:bidi="ar-SA"/>
    </w:rPr>
  </w:style>
  <w:style w:type="character" w:customStyle="1" w:styleId="21">
    <w:name w:val="заголовок 2 Знак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нак Знак9"/>
    <w:rPr>
      <w:rFonts w:ascii="Times New Roman" w:eastAsia="Times New Roman" w:hAnsi="Times New Roman" w:cs="Times New Roman"/>
      <w:bCs/>
      <w:color w:val="000000"/>
      <w:spacing w:val="4"/>
      <w:sz w:val="28"/>
      <w:szCs w:val="28"/>
      <w:shd w:val="clear" w:color="auto" w:fill="FFFFFF"/>
    </w:rPr>
  </w:style>
  <w:style w:type="character" w:customStyle="1" w:styleId="210">
    <w:name w:val="Основной текст с отступом 2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нак Знак8"/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нак Знак7"/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с отступом 3 Знак1"/>
    <w:rPr>
      <w:rFonts w:ascii="Times New Roman" w:eastAsia="Times New Roman" w:hAnsi="Times New Roman" w:cs="Times New Roman"/>
      <w:sz w:val="16"/>
      <w:szCs w:val="16"/>
    </w:rPr>
  </w:style>
  <w:style w:type="character" w:customStyle="1" w:styleId="60">
    <w:name w:val="Знак Знак6"/>
    <w:rPr>
      <w:rFonts w:ascii="Times New Roman" w:eastAsia="Times New Roman" w:hAnsi="Times New Roman" w:cs="Times New Roman"/>
      <w:sz w:val="28"/>
      <w:szCs w:val="24"/>
    </w:rPr>
  </w:style>
  <w:style w:type="character" w:customStyle="1" w:styleId="211">
    <w:name w:val="Основной текст 2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нак Знак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10">
    <w:name w:val="Основной текст 3 Знак1"/>
    <w:rPr>
      <w:rFonts w:ascii="Times New Roman" w:eastAsia="Times New Roman" w:hAnsi="Times New Roman" w:cs="Times New Roman"/>
      <w:sz w:val="16"/>
      <w:szCs w:val="16"/>
    </w:rPr>
  </w:style>
  <w:style w:type="character" w:customStyle="1" w:styleId="41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1b">
    <w:name w:val="Верхний колонтитул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rPr>
      <w:rFonts w:ascii="Tahoma" w:eastAsia="Times New Roman" w:hAnsi="Tahoma" w:cs="Tahoma"/>
      <w:sz w:val="16"/>
      <w:szCs w:val="16"/>
    </w:rPr>
  </w:style>
  <w:style w:type="character" w:customStyle="1" w:styleId="1c">
    <w:name w:val="Схема документа Знак1"/>
    <w:rPr>
      <w:rFonts w:ascii="Tahoma" w:eastAsia="Times New Roman" w:hAnsi="Tahoma" w:cs="Tahoma"/>
      <w:sz w:val="16"/>
      <w:szCs w:val="16"/>
    </w:rPr>
  </w:style>
  <w:style w:type="character" w:customStyle="1" w:styleId="-10">
    <w:name w:val="-1 Знак"/>
  </w:style>
  <w:style w:type="character" w:customStyle="1" w:styleId="-4">
    <w:name w:val="-4 Знак"/>
  </w:style>
  <w:style w:type="character" w:customStyle="1" w:styleId="22">
    <w:name w:val="Знак Знак2"/>
    <w:rPr>
      <w:rFonts w:ascii="Courier New" w:eastAsia="Times New Roman" w:hAnsi="Courier New" w:cs="Courier New"/>
      <w:sz w:val="20"/>
      <w:szCs w:val="20"/>
    </w:rPr>
  </w:style>
  <w:style w:type="character" w:customStyle="1" w:styleId="1d">
    <w:name w:val="Текст Знак1"/>
    <w:rPr>
      <w:rFonts w:ascii="Consolas" w:eastAsia="Times New Roman" w:hAnsi="Consolas" w:cs="Consolas"/>
      <w:sz w:val="21"/>
      <w:szCs w:val="21"/>
    </w:rPr>
  </w:style>
  <w:style w:type="character" w:customStyle="1" w:styleId="1e">
    <w:name w:val="Знак Знак1"/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Символ сноски"/>
    <w:rPr>
      <w:vertAlign w:val="superscript"/>
    </w:rPr>
  </w:style>
  <w:style w:type="character" w:customStyle="1" w:styleId="sZamNoBreakSpace">
    <w:name w:val="sZamNoBreakSpace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2">
    <w:name w:val="WW-Absatz-Standardschriftart12"/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34z0">
    <w:name w:val="WW8Num34z0"/>
    <w:rPr>
      <w:rFonts w:ascii="Times New Roman" w:hAnsi="Times New Roman" w:cs="Times New Roman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1f">
    <w:name w:val="Основной шрифт абзаца1"/>
  </w:style>
  <w:style w:type="character" w:customStyle="1" w:styleId="af2">
    <w:name w:val="Знак Знак"/>
    <w:rPr>
      <w:rFonts w:ascii="Arial" w:eastAsia="DejaVu Sans" w:hAnsi="Arial" w:cs="DejaVu Sans"/>
      <w:i/>
      <w:iCs/>
      <w:sz w:val="28"/>
      <w:szCs w:val="28"/>
    </w:rPr>
  </w:style>
  <w:style w:type="character" w:styleId="af3">
    <w:name w:val="page number"/>
  </w:style>
  <w:style w:type="character" w:styleId="af4">
    <w:name w:val="Strong"/>
    <w:qFormat/>
    <w:rPr>
      <w:b/>
      <w:bCs/>
    </w:rPr>
  </w:style>
  <w:style w:type="character" w:customStyle="1" w:styleId="FontStyle13">
    <w:name w:val="Font Style1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rPr>
      <w:rFonts w:ascii="Times New Roman" w:hAnsi="Times New Roman" w:cs="Times New Roman"/>
      <w:sz w:val="22"/>
      <w:szCs w:val="22"/>
    </w:rPr>
  </w:style>
  <w:style w:type="character" w:styleId="af5">
    <w:name w:val="FollowedHyperlink"/>
    <w:rPr>
      <w:color w:val="800080"/>
      <w:u w:val="single"/>
    </w:rPr>
  </w:style>
  <w:style w:type="character" w:customStyle="1" w:styleId="1f0">
    <w:name w:val="Знак сноски1"/>
    <w:rPr>
      <w:vertAlign w:val="superscript"/>
    </w:rPr>
  </w:style>
  <w:style w:type="character" w:customStyle="1" w:styleId="af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f1">
    <w:name w:val="Знак концевой сноски1"/>
    <w:rPr>
      <w:vertAlign w:val="superscript"/>
    </w:rPr>
  </w:style>
  <w:style w:type="character" w:customStyle="1" w:styleId="23">
    <w:name w:val="Знак сноски2"/>
    <w:rPr>
      <w:vertAlign w:val="superscript"/>
    </w:rPr>
  </w:style>
  <w:style w:type="character" w:customStyle="1" w:styleId="24">
    <w:name w:val="Знак концевой сноски2"/>
    <w:rPr>
      <w:vertAlign w:val="superscript"/>
    </w:rPr>
  </w:style>
  <w:style w:type="character" w:styleId="af7">
    <w:name w:val="footnote reference"/>
    <w:rPr>
      <w:vertAlign w:val="superscript"/>
    </w:rPr>
  </w:style>
  <w:style w:type="character" w:styleId="af8">
    <w:name w:val="endnote reference"/>
    <w:rPr>
      <w:vertAlign w:val="superscript"/>
    </w:rPr>
  </w:style>
  <w:style w:type="paragraph" w:customStyle="1" w:styleId="1f2">
    <w:name w:val="Заголовок1"/>
    <w:basedOn w:val="a3"/>
    <w:next w:val="af9"/>
    <w:rPr>
      <w:b/>
      <w:sz w:val="28"/>
      <w:szCs w:val="28"/>
      <w:lang w:val="x-none"/>
    </w:rPr>
  </w:style>
  <w:style w:type="paragraph" w:styleId="af9">
    <w:name w:val="Body Text"/>
    <w:basedOn w:val="a3"/>
    <w:pPr>
      <w:spacing w:after="120"/>
    </w:pPr>
  </w:style>
  <w:style w:type="paragraph" w:styleId="afa">
    <w:name w:val="List"/>
    <w:basedOn w:val="af9"/>
    <w:rPr>
      <w:rFonts w:cs="Mangal"/>
    </w:rPr>
  </w:style>
  <w:style w:type="paragraph" w:styleId="afb">
    <w:name w:val="caption"/>
    <w:basedOn w:val="a3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3"/>
    <w:pPr>
      <w:suppressLineNumbers/>
    </w:pPr>
    <w:rPr>
      <w:rFonts w:cs="Mangal"/>
    </w:rPr>
  </w:style>
  <w:style w:type="paragraph" w:customStyle="1" w:styleId="1f3">
    <w:name w:val="Название объекта1"/>
    <w:basedOn w:val="a3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3"/>
    <w:pPr>
      <w:suppressLineNumbers/>
    </w:pPr>
    <w:rPr>
      <w:rFonts w:cs="Mangal"/>
    </w:rPr>
  </w:style>
  <w:style w:type="paragraph" w:customStyle="1" w:styleId="1f4">
    <w:name w:val="Название1"/>
    <w:basedOn w:val="a3"/>
    <w:pPr>
      <w:jc w:val="center"/>
    </w:pPr>
    <w:rPr>
      <w:b/>
      <w:bCs/>
    </w:rPr>
  </w:style>
  <w:style w:type="paragraph" w:customStyle="1" w:styleId="25">
    <w:name w:val="Указатель2"/>
    <w:basedOn w:val="a3"/>
    <w:pPr>
      <w:suppressLineNumbers/>
    </w:pPr>
    <w:rPr>
      <w:rFonts w:cs="Mangal"/>
    </w:rPr>
  </w:style>
  <w:style w:type="paragraph" w:customStyle="1" w:styleId="afc">
    <w:name w:val="лллллл"/>
    <w:basedOn w:val="a3"/>
    <w:pPr>
      <w:overflowPunct w:val="0"/>
      <w:autoSpaceDE w:val="0"/>
      <w:ind w:firstLine="720"/>
      <w:textAlignment w:val="baseline"/>
    </w:pPr>
    <w:rPr>
      <w:sz w:val="28"/>
      <w:szCs w:val="20"/>
      <w:lang w:val="x-none"/>
    </w:rPr>
  </w:style>
  <w:style w:type="paragraph" w:styleId="afd">
    <w:name w:val="No Spacing"/>
    <w:qFormat/>
    <w:pPr>
      <w:suppressAutoHyphens/>
      <w:ind w:left="-533" w:firstLine="142"/>
      <w:jc w:val="both"/>
    </w:pPr>
    <w:rPr>
      <w:rFonts w:ascii="Calibri" w:hAnsi="Calibri" w:cs="Calibri"/>
      <w:sz w:val="22"/>
      <w:szCs w:val="22"/>
      <w:lang w:eastAsia="zh-CN"/>
    </w:rPr>
  </w:style>
  <w:style w:type="paragraph" w:styleId="afe">
    <w:name w:val="List Paragraph"/>
    <w:basedOn w:val="a3"/>
    <w:uiPriority w:val="1"/>
    <w:qFormat/>
    <w:pPr>
      <w:spacing w:after="200" w:line="276" w:lineRule="auto"/>
      <w:ind w:left="720"/>
    </w:pPr>
    <w:rPr>
      <w:rFonts w:ascii="Calibri" w:eastAsia="Calibri" w:hAnsi="Calibri" w:cs="Calibri"/>
      <w:sz w:val="20"/>
      <w:szCs w:val="20"/>
      <w:lang w:val="x-none"/>
    </w:rPr>
  </w:style>
  <w:style w:type="paragraph" w:customStyle="1" w:styleId="text">
    <w:name w:val="text"/>
    <w:pPr>
      <w:suppressAutoHyphens/>
      <w:autoSpaceDE w:val="0"/>
      <w:spacing w:line="232" w:lineRule="atLeast"/>
      <w:ind w:left="-533" w:firstLine="454"/>
      <w:jc w:val="both"/>
    </w:pPr>
    <w:rPr>
      <w:rFonts w:ascii="Journal" w:hAnsi="Journal" w:cs="Journal"/>
      <w:color w:val="000000"/>
      <w:sz w:val="21"/>
      <w:szCs w:val="21"/>
      <w:lang w:eastAsia="zh-CN"/>
    </w:rPr>
  </w:style>
  <w:style w:type="paragraph" w:styleId="aff">
    <w:name w:val="Body Text Indent"/>
    <w:basedOn w:val="a3"/>
    <w:pPr>
      <w:spacing w:after="120"/>
      <w:ind w:left="283"/>
    </w:pPr>
  </w:style>
  <w:style w:type="paragraph" w:customStyle="1" w:styleId="-00">
    <w:name w:val="-0"/>
    <w:basedOn w:val="1"/>
    <w:pPr>
      <w:keepLines/>
      <w:numPr>
        <w:numId w:val="0"/>
      </w:numPr>
      <w:spacing w:before="0" w:after="0"/>
      <w:ind w:firstLine="709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aff0">
    <w:name w:val="ВОПРОСЫ"/>
    <w:basedOn w:val="afe"/>
    <w:pPr>
      <w:spacing w:after="0" w:line="240" w:lineRule="auto"/>
      <w:ind w:left="0" w:firstLine="709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Balloon Text"/>
    <w:basedOn w:val="a3"/>
    <w:rPr>
      <w:rFonts w:ascii="Tahoma" w:hAnsi="Tahoma" w:cs="Tahoma"/>
      <w:sz w:val="16"/>
      <w:szCs w:val="16"/>
    </w:rPr>
  </w:style>
  <w:style w:type="paragraph" w:customStyle="1" w:styleId="a1">
    <w:name w:val="ВСТАВКА"/>
    <w:basedOn w:val="a3"/>
    <w:pPr>
      <w:numPr>
        <w:numId w:val="19"/>
      </w:numPr>
    </w:pPr>
    <w:rPr>
      <w:sz w:val="28"/>
      <w:szCs w:val="28"/>
      <w:lang w:val="x-none"/>
    </w:rPr>
  </w:style>
  <w:style w:type="paragraph" w:customStyle="1" w:styleId="a">
    <w:name w:val="ЦИТАТА"/>
    <w:basedOn w:val="afe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-">
    <w:name w:val="НУМЕРАЦИЯ-!"/>
    <w:basedOn w:val="a3"/>
    <w:pPr>
      <w:numPr>
        <w:numId w:val="3"/>
      </w:numPr>
    </w:pPr>
    <w:rPr>
      <w:lang w:val="x-none"/>
    </w:rPr>
  </w:style>
  <w:style w:type="paragraph" w:customStyle="1" w:styleId="aff2">
    <w:name w:val="МАРКИРОВКА"/>
    <w:basedOn w:val="afe"/>
    <w:pPr>
      <w:spacing w:after="0" w:line="360" w:lineRule="auto"/>
      <w:ind w:left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3">
    <w:name w:val="НОРМАЛ"/>
    <w:basedOn w:val="a3"/>
    <w:pPr>
      <w:spacing w:line="360" w:lineRule="auto"/>
    </w:pPr>
    <w:rPr>
      <w:sz w:val="28"/>
      <w:szCs w:val="28"/>
      <w:lang w:val="x-none"/>
    </w:rPr>
  </w:style>
  <w:style w:type="paragraph" w:customStyle="1" w:styleId="a2">
    <w:name w:val="ДОПОЛНЕНИЕ"/>
    <w:basedOn w:val="afe"/>
    <w:pPr>
      <w:numPr>
        <w:numId w:val="21"/>
      </w:num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26">
    <w:name w:val="заголовок 2"/>
    <w:basedOn w:val="a3"/>
    <w:next w:val="a3"/>
    <w:pPr>
      <w:keepNext/>
      <w:autoSpaceDE w:val="0"/>
    </w:pPr>
    <w:rPr>
      <w:sz w:val="28"/>
      <w:szCs w:val="28"/>
      <w:lang w:val="x-none"/>
    </w:rPr>
  </w:style>
  <w:style w:type="paragraph" w:customStyle="1" w:styleId="212">
    <w:name w:val="Основной текст с отступом 21"/>
    <w:basedOn w:val="a3"/>
    <w:pPr>
      <w:shd w:val="clear" w:color="auto" w:fill="FFFFFF"/>
      <w:tabs>
        <w:tab w:val="left" w:pos="5529"/>
      </w:tabs>
      <w:ind w:left="586"/>
      <w:jc w:val="center"/>
    </w:pPr>
    <w:rPr>
      <w:bCs/>
      <w:color w:val="000000"/>
      <w:spacing w:val="4"/>
      <w:sz w:val="28"/>
      <w:szCs w:val="28"/>
    </w:rPr>
  </w:style>
  <w:style w:type="paragraph" w:styleId="aff4">
    <w:name w:val="footer"/>
    <w:basedOn w:val="a3"/>
    <w:link w:val="aff5"/>
    <w:uiPriority w:val="99"/>
    <w:pPr>
      <w:tabs>
        <w:tab w:val="center" w:pos="4677"/>
        <w:tab w:val="right" w:pos="9355"/>
      </w:tabs>
    </w:pPr>
  </w:style>
  <w:style w:type="paragraph" w:customStyle="1" w:styleId="311">
    <w:name w:val="Основной текст с отступом 31"/>
    <w:basedOn w:val="a3"/>
    <w:pPr>
      <w:autoSpaceDE w:val="0"/>
      <w:ind w:firstLine="720"/>
    </w:pPr>
    <w:rPr>
      <w:sz w:val="28"/>
      <w:szCs w:val="28"/>
    </w:rPr>
  </w:style>
  <w:style w:type="paragraph" w:customStyle="1" w:styleId="213">
    <w:name w:val="Основной текст 21"/>
    <w:basedOn w:val="a3"/>
    <w:pPr>
      <w:spacing w:line="360" w:lineRule="auto"/>
    </w:pPr>
    <w:rPr>
      <w:sz w:val="28"/>
    </w:rPr>
  </w:style>
  <w:style w:type="paragraph" w:customStyle="1" w:styleId="312">
    <w:name w:val="Основной текст 31"/>
    <w:basedOn w:val="a3"/>
    <w:rPr>
      <w:b/>
      <w:bCs/>
      <w:sz w:val="28"/>
    </w:rPr>
  </w:style>
  <w:style w:type="paragraph" w:customStyle="1" w:styleId="ConsNormal">
    <w:name w:val="ConsNormal"/>
    <w:pPr>
      <w:suppressAutoHyphens/>
      <w:autoSpaceDE w:val="0"/>
      <w:ind w:left="-533" w:right="19772" w:firstLine="720"/>
      <w:jc w:val="both"/>
    </w:pPr>
    <w:rPr>
      <w:rFonts w:ascii="Arial" w:hAnsi="Arial" w:cs="Arial"/>
      <w:sz w:val="18"/>
      <w:szCs w:val="18"/>
      <w:lang w:eastAsia="zh-CN"/>
    </w:rPr>
  </w:style>
  <w:style w:type="paragraph" w:customStyle="1" w:styleId="ConsNonformat">
    <w:name w:val="ConsNonformat"/>
    <w:pPr>
      <w:widowControl w:val="0"/>
      <w:suppressAutoHyphens/>
      <w:autoSpaceDE w:val="0"/>
      <w:ind w:left="-533" w:firstLine="142"/>
      <w:jc w:val="both"/>
    </w:pPr>
    <w:rPr>
      <w:rFonts w:ascii="Courier New" w:hAnsi="Courier New" w:cs="Courier New"/>
      <w:lang w:eastAsia="zh-CN"/>
    </w:rPr>
  </w:style>
  <w:style w:type="paragraph" w:styleId="aff6">
    <w:name w:val="header"/>
    <w:basedOn w:val="a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suppressAutoHyphens/>
      <w:autoSpaceDE w:val="0"/>
      <w:ind w:left="-533" w:firstLine="720"/>
      <w:jc w:val="both"/>
    </w:pPr>
    <w:rPr>
      <w:rFonts w:ascii="Arial" w:hAnsi="Arial" w:cs="Arial"/>
      <w:lang w:eastAsia="zh-CN"/>
    </w:rPr>
  </w:style>
  <w:style w:type="paragraph" w:customStyle="1" w:styleId="ConsPlusNonformat">
    <w:name w:val="ConsPlusNonformat"/>
    <w:pPr>
      <w:suppressAutoHyphens/>
      <w:autoSpaceDE w:val="0"/>
      <w:ind w:left="-533" w:firstLine="142"/>
      <w:jc w:val="both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suppressAutoHyphens/>
      <w:autoSpaceDE w:val="0"/>
      <w:ind w:left="-533" w:firstLine="142"/>
      <w:jc w:val="both"/>
    </w:pPr>
    <w:rPr>
      <w:rFonts w:ascii="Arial" w:hAnsi="Arial" w:cs="Arial"/>
      <w:b/>
      <w:bCs/>
      <w:lang w:eastAsia="zh-CN"/>
    </w:rPr>
  </w:style>
  <w:style w:type="paragraph" w:customStyle="1" w:styleId="1f5">
    <w:name w:val="Обычный1"/>
    <w:pPr>
      <w:widowControl w:val="0"/>
      <w:suppressAutoHyphens/>
      <w:ind w:left="-533" w:firstLine="142"/>
      <w:jc w:val="both"/>
    </w:pPr>
    <w:rPr>
      <w:rFonts w:ascii="Courier New" w:hAnsi="Courier New" w:cs="Courier New"/>
      <w:lang w:eastAsia="zh-CN"/>
    </w:rPr>
  </w:style>
  <w:style w:type="paragraph" w:customStyle="1" w:styleId="aff7">
    <w:name w:val="Стиль"/>
    <w:pPr>
      <w:suppressAutoHyphens/>
      <w:ind w:left="-533" w:firstLine="142"/>
      <w:jc w:val="both"/>
    </w:pPr>
    <w:rPr>
      <w:lang w:eastAsia="zh-CN"/>
    </w:rPr>
  </w:style>
  <w:style w:type="paragraph" w:customStyle="1" w:styleId="1f6">
    <w:name w:val="Схема документа1"/>
    <w:basedOn w:val="a3"/>
    <w:rPr>
      <w:rFonts w:ascii="Tahoma" w:hAnsi="Tahoma" w:cs="Tahoma"/>
      <w:sz w:val="16"/>
      <w:szCs w:val="16"/>
    </w:rPr>
  </w:style>
  <w:style w:type="paragraph" w:customStyle="1" w:styleId="-11">
    <w:name w:val="-1"/>
    <w:basedOn w:val="2"/>
    <w:pPr>
      <w:numPr>
        <w:ilvl w:val="0"/>
        <w:numId w:val="0"/>
      </w:numPr>
      <w:tabs>
        <w:tab w:val="left" w:pos="864"/>
        <w:tab w:val="left" w:pos="1080"/>
      </w:tabs>
      <w:spacing w:before="0" w:after="0" w:line="240" w:lineRule="auto"/>
      <w:ind w:left="-533" w:firstLine="709"/>
      <w:jc w:val="center"/>
    </w:pPr>
    <w:rPr>
      <w:rFonts w:ascii="Times New Roman" w:hAnsi="Times New Roman" w:cs="Times New Roman"/>
      <w:b w:val="0"/>
      <w:bCs w:val="0"/>
      <w:i w:val="0"/>
      <w:iCs w:val="0"/>
      <w:lang w:val="x-none"/>
    </w:rPr>
  </w:style>
  <w:style w:type="paragraph" w:customStyle="1" w:styleId="-40">
    <w:name w:val="-4"/>
    <w:basedOn w:val="4"/>
    <w:pPr>
      <w:numPr>
        <w:ilvl w:val="0"/>
        <w:numId w:val="0"/>
      </w:numPr>
      <w:tabs>
        <w:tab w:val="clear" w:pos="864"/>
        <w:tab w:val="left" w:pos="284"/>
      </w:tabs>
      <w:spacing w:before="0" w:after="0"/>
      <w:ind w:firstLine="284"/>
    </w:pPr>
  </w:style>
  <w:style w:type="paragraph" w:styleId="91">
    <w:name w:val="toc 9"/>
    <w:basedOn w:val="a3"/>
    <w:next w:val="a3"/>
    <w:pPr>
      <w:spacing w:after="100" w:line="276" w:lineRule="auto"/>
      <w:ind w:left="1760"/>
    </w:pPr>
    <w:rPr>
      <w:rFonts w:ascii="Calibri" w:hAnsi="Calibri" w:cs="Calibri"/>
      <w:sz w:val="22"/>
      <w:szCs w:val="22"/>
    </w:rPr>
  </w:style>
  <w:style w:type="paragraph" w:customStyle="1" w:styleId="1f7">
    <w:name w:val="Текст1"/>
    <w:basedOn w:val="a3"/>
    <w:rPr>
      <w:rFonts w:ascii="Courier New" w:hAnsi="Courier New" w:cs="Courier New"/>
      <w:sz w:val="20"/>
      <w:szCs w:val="20"/>
    </w:rPr>
  </w:style>
  <w:style w:type="paragraph" w:customStyle="1" w:styleId="LO-Normal">
    <w:name w:val="LO-Normal"/>
    <w:pPr>
      <w:suppressAutoHyphens/>
      <w:autoSpaceDE w:val="0"/>
      <w:ind w:left="-533" w:firstLine="142"/>
      <w:jc w:val="both"/>
    </w:pPr>
    <w:rPr>
      <w:color w:val="000000"/>
      <w:sz w:val="24"/>
      <w:szCs w:val="24"/>
      <w:lang w:eastAsia="zh-CN"/>
    </w:rPr>
  </w:style>
  <w:style w:type="paragraph" w:customStyle="1" w:styleId="27">
    <w:name w:val="Обычный2"/>
    <w:pPr>
      <w:widowControl w:val="0"/>
      <w:suppressAutoHyphens/>
      <w:ind w:left="-533" w:firstLine="142"/>
      <w:jc w:val="both"/>
    </w:pPr>
    <w:rPr>
      <w:sz w:val="18"/>
      <w:lang w:eastAsia="zh-CN"/>
    </w:rPr>
  </w:style>
  <w:style w:type="paragraph" w:styleId="aff8">
    <w:name w:val="footnote text"/>
    <w:basedOn w:val="a3"/>
    <w:rPr>
      <w:sz w:val="20"/>
      <w:szCs w:val="20"/>
    </w:rPr>
  </w:style>
  <w:style w:type="paragraph" w:styleId="aff9">
    <w:name w:val="Normal (Web)"/>
    <w:basedOn w:val="a3"/>
    <w:uiPriority w:val="99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1f8">
    <w:name w:val="Указатель1"/>
    <w:basedOn w:val="a3"/>
    <w:pPr>
      <w:suppressLineNumbers/>
      <w:ind w:left="0" w:firstLine="0"/>
      <w:jc w:val="left"/>
    </w:pPr>
    <w:rPr>
      <w:rFonts w:cs="Calibri"/>
    </w:rPr>
  </w:style>
  <w:style w:type="paragraph" w:styleId="affa">
    <w:name w:val="Subtitle"/>
    <w:basedOn w:val="1f2"/>
    <w:next w:val="af9"/>
    <w:qFormat/>
    <w:pPr>
      <w:keepNext/>
      <w:spacing w:before="240" w:after="120"/>
      <w:ind w:left="0" w:firstLine="0"/>
      <w:jc w:val="center"/>
    </w:pPr>
    <w:rPr>
      <w:rFonts w:ascii="Arial" w:eastAsia="DejaVu Sans" w:hAnsi="Arial" w:cs="DejaVu Sans"/>
      <w:b w:val="0"/>
      <w:i/>
      <w:iCs/>
      <w:lang w:val="ru-RU"/>
    </w:rPr>
  </w:style>
  <w:style w:type="paragraph" w:customStyle="1" w:styleId="1f9">
    <w:name w:val="Заголовок таблицы ссылок1"/>
    <w:basedOn w:val="1"/>
    <w:next w:val="a3"/>
    <w:pPr>
      <w:keepLines/>
      <w:numPr>
        <w:numId w:val="0"/>
      </w:numPr>
      <w:spacing w:before="480" w:after="0" w:line="276" w:lineRule="auto"/>
      <w:jc w:val="left"/>
    </w:pPr>
    <w:rPr>
      <w:rFonts w:ascii="Cambria" w:hAnsi="Cambria" w:cs="Times New Roman"/>
      <w:color w:val="365F91"/>
      <w:sz w:val="28"/>
      <w:szCs w:val="28"/>
    </w:rPr>
  </w:style>
  <w:style w:type="paragraph" w:customStyle="1" w:styleId="default">
    <w:name w:val="default"/>
    <w:basedOn w:val="a3"/>
    <w:pPr>
      <w:spacing w:before="280" w:after="280"/>
      <w:ind w:left="0" w:firstLine="0"/>
      <w:jc w:val="left"/>
    </w:pPr>
  </w:style>
  <w:style w:type="paragraph" w:customStyle="1" w:styleId="textinmenu">
    <w:name w:val="textinmenu"/>
    <w:basedOn w:val="a3"/>
    <w:pPr>
      <w:spacing w:before="280" w:after="280"/>
      <w:ind w:left="0" w:firstLine="0"/>
      <w:jc w:val="left"/>
    </w:pPr>
    <w:rPr>
      <w:rFonts w:ascii="Verdana" w:hAnsi="Verdana" w:cs="Verdana"/>
      <w:b/>
      <w:bCs/>
      <w:color w:val="857102"/>
      <w:sz w:val="21"/>
      <w:szCs w:val="21"/>
    </w:rPr>
  </w:style>
  <w:style w:type="paragraph" w:customStyle="1" w:styleId="1fa">
    <w:name w:val="Стиль1"/>
    <w:basedOn w:val="a3"/>
    <w:pPr>
      <w:widowControl w:val="0"/>
      <w:autoSpaceDE w:val="0"/>
      <w:spacing w:line="360" w:lineRule="auto"/>
      <w:ind w:left="0" w:firstLine="709"/>
    </w:pPr>
    <w:rPr>
      <w:color w:val="000000"/>
    </w:rPr>
  </w:style>
  <w:style w:type="paragraph" w:customStyle="1" w:styleId="10">
    <w:name w:val="Маркированный список1"/>
    <w:basedOn w:val="a3"/>
    <w:pPr>
      <w:numPr>
        <w:numId w:val="2"/>
      </w:numPr>
      <w:spacing w:line="312" w:lineRule="auto"/>
    </w:pPr>
  </w:style>
  <w:style w:type="paragraph" w:customStyle="1" w:styleId="a0">
    <w:name w:val="список с точками"/>
    <w:basedOn w:val="a3"/>
    <w:pPr>
      <w:numPr>
        <w:numId w:val="13"/>
      </w:numPr>
      <w:spacing w:line="312" w:lineRule="auto"/>
    </w:pPr>
  </w:style>
  <w:style w:type="paragraph" w:customStyle="1" w:styleId="xl78">
    <w:name w:val="xl78"/>
    <w:basedOn w:val="a3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280" w:after="280"/>
      <w:ind w:left="0" w:firstLine="0"/>
      <w:jc w:val="center"/>
      <w:textAlignment w:val="center"/>
    </w:pPr>
    <w:rPr>
      <w:rFonts w:ascii="Times New Roman CYR" w:hAnsi="Times New Roman CYR" w:cs="Times New Roman CYR"/>
      <w:b/>
      <w:bCs/>
      <w:sz w:val="10"/>
      <w:szCs w:val="10"/>
    </w:rPr>
  </w:style>
  <w:style w:type="paragraph" w:customStyle="1" w:styleId="Aaoieeeieiioeooe">
    <w:name w:val="Aa?oiee eieiioeooe"/>
    <w:basedOn w:val="a3"/>
    <w:pPr>
      <w:tabs>
        <w:tab w:val="center" w:pos="4153"/>
        <w:tab w:val="right" w:pos="8306"/>
      </w:tabs>
      <w:ind w:left="0" w:firstLine="0"/>
      <w:jc w:val="left"/>
    </w:pPr>
    <w:rPr>
      <w:szCs w:val="20"/>
    </w:rPr>
  </w:style>
  <w:style w:type="paragraph" w:customStyle="1" w:styleId="WW-Normal">
    <w:name w:val="WW-Normal"/>
    <w:pPr>
      <w:suppressAutoHyphens/>
    </w:pPr>
    <w:rPr>
      <w:lang w:eastAsia="zh-CN"/>
    </w:rPr>
  </w:style>
  <w:style w:type="paragraph" w:customStyle="1" w:styleId="affb">
    <w:name w:val="Содержимое таблицы"/>
    <w:basedOn w:val="a3"/>
    <w:pPr>
      <w:suppressLineNumbers/>
    </w:pPr>
  </w:style>
  <w:style w:type="paragraph" w:customStyle="1" w:styleId="affc">
    <w:name w:val="Заголовок таблицы"/>
    <w:basedOn w:val="affb"/>
    <w:pPr>
      <w:jc w:val="center"/>
    </w:pPr>
    <w:rPr>
      <w:b/>
      <w:bCs/>
    </w:rPr>
  </w:style>
  <w:style w:type="paragraph" w:customStyle="1" w:styleId="affd">
    <w:name w:val="Содержимое врезки"/>
    <w:basedOn w:val="af9"/>
  </w:style>
  <w:style w:type="paragraph" w:customStyle="1" w:styleId="Style13">
    <w:name w:val="Style13"/>
    <w:basedOn w:val="a3"/>
    <w:uiPriority w:val="99"/>
    <w:rsid w:val="00C27F55"/>
    <w:pPr>
      <w:widowControl w:val="0"/>
      <w:suppressAutoHyphens w:val="0"/>
      <w:autoSpaceDE w:val="0"/>
      <w:autoSpaceDN w:val="0"/>
      <w:adjustRightInd w:val="0"/>
      <w:spacing w:line="274" w:lineRule="exact"/>
      <w:ind w:left="0" w:firstLine="701"/>
    </w:pPr>
    <w:rPr>
      <w:lang w:eastAsia="ru-RU"/>
    </w:rPr>
  </w:style>
  <w:style w:type="character" w:customStyle="1" w:styleId="FontStyle15">
    <w:name w:val="Font Style15"/>
    <w:uiPriority w:val="99"/>
    <w:rsid w:val="00C27F55"/>
    <w:rPr>
      <w:rFonts w:ascii="Times New Roman" w:hAnsi="Times New Roman" w:cs="Times New Roman"/>
      <w:sz w:val="22"/>
      <w:szCs w:val="22"/>
    </w:rPr>
  </w:style>
  <w:style w:type="paragraph" w:customStyle="1" w:styleId="Style29">
    <w:name w:val="Style29"/>
    <w:basedOn w:val="a3"/>
    <w:uiPriority w:val="99"/>
    <w:rsid w:val="00C27F55"/>
    <w:pPr>
      <w:widowControl w:val="0"/>
      <w:suppressAutoHyphens w:val="0"/>
      <w:autoSpaceDE w:val="0"/>
      <w:autoSpaceDN w:val="0"/>
      <w:adjustRightInd w:val="0"/>
      <w:spacing w:line="274" w:lineRule="exact"/>
      <w:ind w:left="0" w:firstLine="667"/>
    </w:pPr>
    <w:rPr>
      <w:lang w:eastAsia="ru-RU"/>
    </w:rPr>
  </w:style>
  <w:style w:type="character" w:customStyle="1" w:styleId="FontStyle90">
    <w:name w:val="Font Style90"/>
    <w:uiPriority w:val="99"/>
    <w:rsid w:val="00C27F55"/>
    <w:rPr>
      <w:rFonts w:ascii="Times New Roman" w:hAnsi="Times New Roman" w:cs="Times New Roman"/>
      <w:sz w:val="22"/>
      <w:szCs w:val="22"/>
    </w:rPr>
  </w:style>
  <w:style w:type="character" w:customStyle="1" w:styleId="aff5">
    <w:name w:val="Нижний колонтитул Знак"/>
    <w:link w:val="aff4"/>
    <w:uiPriority w:val="99"/>
    <w:rsid w:val="004B135F"/>
    <w:rPr>
      <w:sz w:val="24"/>
      <w:szCs w:val="24"/>
      <w:lang w:eastAsia="zh-CN"/>
    </w:rPr>
  </w:style>
  <w:style w:type="paragraph" w:customStyle="1" w:styleId="paragraph">
    <w:name w:val="paragraph"/>
    <w:basedOn w:val="a3"/>
    <w:uiPriority w:val="99"/>
    <w:rsid w:val="0052133E"/>
    <w:pPr>
      <w:suppressAutoHyphens w:val="0"/>
      <w:spacing w:before="100" w:beforeAutospacing="1" w:after="100" w:afterAutospacing="1"/>
      <w:ind w:left="0" w:firstLine="0"/>
      <w:jc w:val="left"/>
    </w:pPr>
    <w:rPr>
      <w:lang w:eastAsia="ru-RU"/>
    </w:rPr>
  </w:style>
  <w:style w:type="character" w:customStyle="1" w:styleId="normaltextrun">
    <w:name w:val="normaltextrun"/>
    <w:rsid w:val="0037247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1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9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296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9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7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ns.ru/" TargetMode="External"/><Relationship Id="rId18" Type="http://schemas.openxmlformats.org/officeDocument/2006/relationships/hyperlink" Target="http://data.gov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s://link.springer.com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eicon.ru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t.edu.ru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ebofscience.com/" TargetMode="External"/><Relationship Id="rId23" Type="http://schemas.openxmlformats.org/officeDocument/2006/relationships/header" Target="header3.xml"/><Relationship Id="rId10" Type="http://schemas.openxmlformats.org/officeDocument/2006/relationships/hyperlink" Target="http://fgosvo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.gov.ru/" TargetMode="External"/><Relationship Id="rId14" Type="http://schemas.openxmlformats.org/officeDocument/2006/relationships/hyperlink" Target="http://www.rsl.ru/ru/root3489/al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83796-F7BF-4F4E-9D0C-DA705885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6440</Words>
  <Characters>36708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43062</CharactersWithSpaces>
  <SharedDoc>false</SharedDoc>
  <HLinks>
    <vt:vector size="84" baseType="variant">
      <vt:variant>
        <vt:i4>2162794</vt:i4>
      </vt:variant>
      <vt:variant>
        <vt:i4>39</vt:i4>
      </vt:variant>
      <vt:variant>
        <vt:i4>0</vt:i4>
      </vt:variant>
      <vt:variant>
        <vt:i4>5</vt:i4>
      </vt:variant>
      <vt:variant>
        <vt:lpwstr>http://data.gov.ru/</vt:lpwstr>
      </vt:variant>
      <vt:variant>
        <vt:lpwstr/>
      </vt:variant>
      <vt:variant>
        <vt:i4>7798894</vt:i4>
      </vt:variant>
      <vt:variant>
        <vt:i4>36</vt:i4>
      </vt:variant>
      <vt:variant>
        <vt:i4>0</vt:i4>
      </vt:variant>
      <vt:variant>
        <vt:i4>5</vt:i4>
      </vt:variant>
      <vt:variant>
        <vt:lpwstr>https://link.springer.com/</vt:lpwstr>
      </vt:variant>
      <vt:variant>
        <vt:lpwstr/>
      </vt:variant>
      <vt:variant>
        <vt:i4>1572883</vt:i4>
      </vt:variant>
      <vt:variant>
        <vt:i4>33</vt:i4>
      </vt:variant>
      <vt:variant>
        <vt:i4>0</vt:i4>
      </vt:variant>
      <vt:variant>
        <vt:i4>5</vt:i4>
      </vt:variant>
      <vt:variant>
        <vt:lpwstr>http://neicon.ru/</vt:lpwstr>
      </vt:variant>
      <vt:variant>
        <vt:lpwstr/>
      </vt:variant>
      <vt:variant>
        <vt:i4>5439516</vt:i4>
      </vt:variant>
      <vt:variant>
        <vt:i4>30</vt:i4>
      </vt:variant>
      <vt:variant>
        <vt:i4>0</vt:i4>
      </vt:variant>
      <vt:variant>
        <vt:i4>5</vt:i4>
      </vt:variant>
      <vt:variant>
        <vt:lpwstr>http://webofscience.com/</vt:lpwstr>
      </vt:variant>
      <vt:variant>
        <vt:lpwstr/>
      </vt:variant>
      <vt:variant>
        <vt:i4>4718674</vt:i4>
      </vt:variant>
      <vt:variant>
        <vt:i4>27</vt:i4>
      </vt:variant>
      <vt:variant>
        <vt:i4>0</vt:i4>
      </vt:variant>
      <vt:variant>
        <vt:i4>5</vt:i4>
      </vt:variant>
      <vt:variant>
        <vt:lpwstr>http://www.rsl.ru/ru/root3489/all</vt:lpwstr>
      </vt:variant>
      <vt:variant>
        <vt:lpwstr/>
      </vt:variant>
      <vt:variant>
        <vt:i4>7012453</vt:i4>
      </vt:variant>
      <vt:variant>
        <vt:i4>24</vt:i4>
      </vt:variant>
      <vt:variant>
        <vt:i4>0</vt:i4>
      </vt:variant>
      <vt:variant>
        <vt:i4>5</vt:i4>
      </vt:variant>
      <vt:variant>
        <vt:lpwstr>http://www.nns.ru/</vt:lpwstr>
      </vt:variant>
      <vt:variant>
        <vt:lpwstr/>
      </vt:variant>
      <vt:variant>
        <vt:i4>8126516</vt:i4>
      </vt:variant>
      <vt:variant>
        <vt:i4>21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4194392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http://www.iprbookshop.ru/66819.html</vt:lpwstr>
      </vt:variant>
      <vt:variant>
        <vt:lpwstr/>
      </vt:variant>
      <vt:variant>
        <vt:i4>4259929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http://www.iprbookshop.ru/70465.html</vt:lpwstr>
      </vt:variant>
      <vt:variant>
        <vt:lpwstr/>
      </vt:variant>
      <vt:variant>
        <vt:i4>5111896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http://www.iprbookshop.ru/61081.html</vt:lpwstr>
      </vt:variant>
      <vt:variant>
        <vt:lpwstr/>
      </vt:variant>
      <vt:variant>
        <vt:i4>4522075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http://www.iprbookshop.ru/64567.html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козина</dc:creator>
  <cp:keywords/>
  <cp:lastModifiedBy>Микулец Виктория Владимировна</cp:lastModifiedBy>
  <cp:revision>6</cp:revision>
  <cp:lastPrinted>2020-01-12T15:36:00Z</cp:lastPrinted>
  <dcterms:created xsi:type="dcterms:W3CDTF">2020-01-12T15:40:00Z</dcterms:created>
  <dcterms:modified xsi:type="dcterms:W3CDTF">2022-09-29T08:34:00Z</dcterms:modified>
</cp:coreProperties>
</file>