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34170" w:rsidRPr="0068444A" w14:paraId="04BA7F6F" w14:textId="77777777" w:rsidTr="004925A5">
        <w:tc>
          <w:tcPr>
            <w:tcW w:w="9635" w:type="dxa"/>
            <w:shd w:val="clear" w:color="auto" w:fill="auto"/>
          </w:tcPr>
          <w:p w14:paraId="51715AF0" w14:textId="7EB2FA9E" w:rsidR="00734170" w:rsidRPr="0068444A" w:rsidRDefault="00734170" w:rsidP="004925A5">
            <w:pPr>
              <w:tabs>
                <w:tab w:val="left" w:pos="9940"/>
              </w:tabs>
              <w:snapToGrid w:val="0"/>
              <w:rPr>
                <w:sz w:val="24"/>
                <w:szCs w:val="24"/>
              </w:rPr>
            </w:pPr>
            <w:r w:rsidRPr="0068444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98ADF" wp14:editId="60CB9F81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9525" b="9525"/>
                  <wp:wrapNone/>
                  <wp:docPr id="2" name="Рисунок 2" descr="C:\Users\Shaocut\AppData\Local\Microsoft\Windows\INetCache\Content.Word\MPSU_of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C:\Users\Shaocut\AppData\Local\Microsoft\Windows\INetCache\Content.Word\MPSU_of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170" w:rsidRPr="0068444A" w14:paraId="7706BD9D" w14:textId="77777777" w:rsidTr="004925A5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01B77B6D" w14:textId="77777777" w:rsidR="00734170" w:rsidRPr="0068444A" w:rsidRDefault="00734170" w:rsidP="004925A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8A53901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5588CDC7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7C4B3324" w14:textId="77777777" w:rsidR="00734170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137A6ECA" w14:textId="77777777" w:rsidR="00D137AD" w:rsidRDefault="00D137AD" w:rsidP="00D137AD">
      <w:pPr>
        <w:pStyle w:val="a3"/>
        <w:spacing w:before="8"/>
        <w:rPr>
          <w:sz w:val="25"/>
        </w:rPr>
      </w:pPr>
      <w:r>
        <w:rPr>
          <w:sz w:val="25"/>
        </w:rPr>
        <w:t>Принято:</w:t>
      </w:r>
    </w:p>
    <w:p w14:paraId="5AF90436" w14:textId="77777777" w:rsidR="00D137AD" w:rsidRDefault="00D137AD" w:rsidP="00D137AD">
      <w:pPr>
        <w:pStyle w:val="a3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1E237ABD" w14:textId="77777777" w:rsidR="00D137AD" w:rsidRDefault="00D137AD" w:rsidP="00D137AD">
      <w:pPr>
        <w:pStyle w:val="a3"/>
        <w:spacing w:before="8"/>
        <w:rPr>
          <w:sz w:val="25"/>
        </w:rPr>
      </w:pPr>
      <w:r>
        <w:rPr>
          <w:sz w:val="25"/>
        </w:rPr>
        <w:t>От «22» марта 2021 г.</w:t>
      </w:r>
    </w:p>
    <w:p w14:paraId="52286672" w14:textId="77777777" w:rsidR="00D137AD" w:rsidRPr="00D1255B" w:rsidRDefault="00D137AD" w:rsidP="00D137AD">
      <w:pPr>
        <w:pStyle w:val="a3"/>
        <w:spacing w:before="8"/>
        <w:rPr>
          <w:sz w:val="25"/>
        </w:rPr>
      </w:pPr>
      <w:r>
        <w:rPr>
          <w:sz w:val="25"/>
        </w:rPr>
        <w:t>Протокол №5</w:t>
      </w:r>
    </w:p>
    <w:p w14:paraId="5193E714" w14:textId="77777777" w:rsidR="00734170" w:rsidRPr="0068444A" w:rsidRDefault="00734170" w:rsidP="00734170">
      <w:pPr>
        <w:rPr>
          <w:sz w:val="24"/>
          <w:szCs w:val="24"/>
        </w:rPr>
      </w:pPr>
    </w:p>
    <w:p w14:paraId="3214CD06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</w:p>
    <w:p w14:paraId="630A2D8E" w14:textId="77777777" w:rsidR="00734170" w:rsidRDefault="00734170" w:rsidP="00734170">
      <w:pPr>
        <w:jc w:val="center"/>
        <w:rPr>
          <w:bCs/>
          <w:sz w:val="24"/>
          <w:szCs w:val="24"/>
        </w:rPr>
      </w:pPr>
    </w:p>
    <w:p w14:paraId="18827A47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Факультет экономики и права</w:t>
      </w:r>
    </w:p>
    <w:p w14:paraId="6099B987" w14:textId="77777777" w:rsidR="00734170" w:rsidRPr="0068444A" w:rsidRDefault="00734170" w:rsidP="00734170">
      <w:pPr>
        <w:rPr>
          <w:sz w:val="24"/>
          <w:szCs w:val="24"/>
        </w:rPr>
      </w:pPr>
    </w:p>
    <w:p w14:paraId="046F51AE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D9D2753" w14:textId="77777777" w:rsidR="00734170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50FA6DF3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258D21A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74D8E927" w14:textId="77777777" w:rsidR="009F2F6A" w:rsidRPr="00532BD2" w:rsidRDefault="009F2F6A" w:rsidP="009F2F6A">
      <w:pPr>
        <w:jc w:val="center"/>
        <w:rPr>
          <w:b/>
          <w:caps/>
          <w:sz w:val="24"/>
          <w:szCs w:val="24"/>
        </w:rPr>
      </w:pPr>
      <w:r w:rsidRPr="00532BD2">
        <w:rPr>
          <w:b/>
          <w:sz w:val="24"/>
          <w:szCs w:val="24"/>
        </w:rPr>
        <w:t xml:space="preserve">Рабочая программа </w:t>
      </w:r>
      <w:r>
        <w:rPr>
          <w:b/>
          <w:sz w:val="24"/>
          <w:szCs w:val="24"/>
        </w:rPr>
        <w:t>производственной</w:t>
      </w:r>
      <w:r w:rsidRPr="00532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</w:t>
      </w:r>
    </w:p>
    <w:p w14:paraId="40756FA9" w14:textId="77777777" w:rsidR="009F2F6A" w:rsidRPr="00532BD2" w:rsidRDefault="009F2F6A" w:rsidP="009F2F6A">
      <w:pPr>
        <w:jc w:val="center"/>
        <w:rPr>
          <w:b/>
          <w:sz w:val="24"/>
          <w:szCs w:val="24"/>
        </w:rPr>
      </w:pPr>
    </w:p>
    <w:p w14:paraId="402E6D79" w14:textId="7CFAB611" w:rsidR="009F2F6A" w:rsidRPr="008C683A" w:rsidRDefault="007178C5" w:rsidP="00717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ПРЕДДИПЛОМНАЯ </w:t>
      </w:r>
      <w:r w:rsidR="009F2F6A">
        <w:rPr>
          <w:b/>
          <w:sz w:val="24"/>
          <w:szCs w:val="24"/>
        </w:rPr>
        <w:t xml:space="preserve">ПРАКТИКА </w:t>
      </w:r>
    </w:p>
    <w:p w14:paraId="11AE4689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65D4B4F8" w14:textId="77777777" w:rsidR="00734170" w:rsidRDefault="00734170" w:rsidP="00734170">
      <w:pPr>
        <w:jc w:val="center"/>
        <w:rPr>
          <w:b/>
          <w:sz w:val="24"/>
          <w:szCs w:val="24"/>
        </w:rPr>
      </w:pPr>
    </w:p>
    <w:p w14:paraId="2C2F8352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35CDAE44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2EA33980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Направление подготовки (специальность)</w:t>
      </w:r>
    </w:p>
    <w:p w14:paraId="46E1B253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38.05.02 Таможенное дело</w:t>
      </w:r>
    </w:p>
    <w:p w14:paraId="5B82F749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4A55A341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Направленность (специализация) подготовки:</w:t>
      </w:r>
    </w:p>
    <w:p w14:paraId="5264D87E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Таможенные платежи и валютное регулирование</w:t>
      </w:r>
    </w:p>
    <w:p w14:paraId="01D2387D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78CDB74C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Квалификация выпускника:</w:t>
      </w:r>
    </w:p>
    <w:p w14:paraId="06FDDF0B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Специалист таможенного дела</w:t>
      </w:r>
    </w:p>
    <w:p w14:paraId="546259EC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5C20A406" w14:textId="77777777" w:rsidR="00734170" w:rsidRPr="0068444A" w:rsidRDefault="00734170" w:rsidP="00734170">
      <w:pPr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Форма обучения:</w:t>
      </w:r>
    </w:p>
    <w:p w14:paraId="6B416C98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Очная, заочная</w:t>
      </w:r>
    </w:p>
    <w:p w14:paraId="47EFEB12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5A19E216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2E0349F3" w14:textId="3927B6AB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439787C7" w14:textId="77777777" w:rsidR="007178C5" w:rsidRDefault="007178C5" w:rsidP="00734170">
      <w:pPr>
        <w:keepNext/>
        <w:jc w:val="right"/>
        <w:rPr>
          <w:rFonts w:eastAsia="Calibri"/>
          <w:sz w:val="24"/>
          <w:szCs w:val="24"/>
        </w:rPr>
      </w:pPr>
    </w:p>
    <w:p w14:paraId="66015598" w14:textId="77777777" w:rsidR="006320E1" w:rsidRDefault="006320E1" w:rsidP="00734170">
      <w:pPr>
        <w:keepNext/>
        <w:jc w:val="right"/>
        <w:rPr>
          <w:rFonts w:eastAsia="Calibri"/>
          <w:sz w:val="24"/>
          <w:szCs w:val="24"/>
        </w:rPr>
      </w:pPr>
    </w:p>
    <w:p w14:paraId="4F38AE97" w14:textId="77777777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5B9BB168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7EF1C190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Составитель программы:</w:t>
      </w:r>
    </w:p>
    <w:p w14:paraId="1B9BA8E7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proofErr w:type="spellStart"/>
      <w:r w:rsidRPr="0068444A">
        <w:rPr>
          <w:rFonts w:eastAsia="Calibri"/>
          <w:sz w:val="24"/>
          <w:szCs w:val="24"/>
        </w:rPr>
        <w:t>Дюкарев</w:t>
      </w:r>
      <w:proofErr w:type="spellEnd"/>
      <w:r w:rsidRPr="0068444A">
        <w:rPr>
          <w:rFonts w:eastAsia="Calibri"/>
          <w:sz w:val="24"/>
          <w:szCs w:val="24"/>
        </w:rPr>
        <w:t xml:space="preserve"> В.В., заведующий кафедрой </w:t>
      </w:r>
    </w:p>
    <w:p w14:paraId="3DAB557F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таможенного права и организации таможенного дела</w:t>
      </w:r>
    </w:p>
    <w:p w14:paraId="70FBD016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076ACBDD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271B981B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8A70DD6" w14:textId="5A1985ED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BCAB643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70866535" w14:textId="2D06250D" w:rsidR="00734170" w:rsidRPr="0068444A" w:rsidRDefault="00734170" w:rsidP="00E83128">
      <w:pPr>
        <w:tabs>
          <w:tab w:val="left" w:pos="5920"/>
        </w:tabs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Москва 2021</w:t>
      </w:r>
    </w:p>
    <w:p w14:paraId="4E141C99" w14:textId="5CA7B41C" w:rsidR="002D39BB" w:rsidRDefault="002D39BB" w:rsidP="002D39B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lastRenderedPageBreak/>
        <w:t>СОДЕРЖАНИЕ</w:t>
      </w:r>
    </w:p>
    <w:p w14:paraId="749A0913" w14:textId="77777777" w:rsidR="00324524" w:rsidRPr="00324524" w:rsidRDefault="00324524" w:rsidP="002D39BB">
      <w:pPr>
        <w:suppressAutoHyphens w:val="0"/>
        <w:jc w:val="center"/>
        <w:rPr>
          <w:b/>
          <w:sz w:val="24"/>
          <w:szCs w:val="24"/>
          <w:lang w:eastAsia="ru-RU"/>
        </w:rPr>
      </w:pPr>
    </w:p>
    <w:p w14:paraId="545B0288" w14:textId="77777777" w:rsidR="002D39BB" w:rsidRPr="00324524" w:rsidRDefault="002D39BB" w:rsidP="002D39BB">
      <w:pPr>
        <w:suppressAutoHyphens w:val="0"/>
        <w:jc w:val="center"/>
        <w:rPr>
          <w:sz w:val="24"/>
          <w:szCs w:val="24"/>
          <w:lang w:eastAsia="ru-RU"/>
        </w:rPr>
      </w:pPr>
    </w:p>
    <w:p w14:paraId="30B7AE4F" w14:textId="4D1182F5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sz w:val="24"/>
          <w:szCs w:val="24"/>
          <w:lang w:eastAsia="ru-RU"/>
        </w:rPr>
      </w:pPr>
      <w:bookmarkStart w:id="0" w:name="_Toc459976002"/>
      <w:bookmarkStart w:id="1" w:name="_Toc459976014"/>
      <w:r w:rsidRPr="00324524">
        <w:rPr>
          <w:sz w:val="24"/>
          <w:szCs w:val="24"/>
          <w:lang w:eastAsia="ru-RU"/>
        </w:rPr>
        <w:t>Вид практики, способ и форма (форм) ее проведения</w:t>
      </w:r>
      <w:bookmarkEnd w:id="0"/>
      <w:r>
        <w:rPr>
          <w:sz w:val="24"/>
          <w:szCs w:val="24"/>
          <w:lang w:eastAsia="ru-RU"/>
        </w:rPr>
        <w:t>………</w:t>
      </w:r>
      <w:r w:rsidR="007D482D">
        <w:rPr>
          <w:sz w:val="24"/>
          <w:szCs w:val="24"/>
          <w:lang w:eastAsia="ru-RU"/>
        </w:rPr>
        <w:t>…………</w:t>
      </w:r>
      <w:proofErr w:type="gramStart"/>
      <w:r w:rsidR="007D482D">
        <w:rPr>
          <w:sz w:val="24"/>
          <w:szCs w:val="24"/>
          <w:lang w:eastAsia="ru-RU"/>
        </w:rPr>
        <w:t>…….</w:t>
      </w:r>
      <w:proofErr w:type="gramEnd"/>
      <w:r w:rsidR="007D482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…………</w:t>
      </w:r>
      <w:r w:rsidR="00EF274E">
        <w:rPr>
          <w:sz w:val="24"/>
          <w:szCs w:val="24"/>
          <w:lang w:eastAsia="ru-RU"/>
        </w:rPr>
        <w:t>…</w:t>
      </w:r>
      <w:r>
        <w:rPr>
          <w:sz w:val="24"/>
          <w:szCs w:val="24"/>
          <w:lang w:eastAsia="ru-RU"/>
        </w:rPr>
        <w:t>…</w:t>
      </w:r>
      <w:r w:rsidR="00EF274E">
        <w:rPr>
          <w:sz w:val="24"/>
          <w:szCs w:val="24"/>
          <w:lang w:eastAsia="ru-RU"/>
        </w:rPr>
        <w:t>3</w:t>
      </w:r>
    </w:p>
    <w:p w14:paraId="4A20B6BA" w14:textId="08FE285E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2" w:name="_Toc459976003"/>
      <w:r w:rsidRPr="00324524">
        <w:rPr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</w:t>
      </w:r>
      <w:r w:rsidRPr="00324524">
        <w:rPr>
          <w:bCs/>
          <w:spacing w:val="-4"/>
          <w:sz w:val="24"/>
          <w:szCs w:val="24"/>
        </w:rPr>
        <w:t xml:space="preserve"> </w:t>
      </w:r>
      <w:r w:rsidRPr="00324524">
        <w:rPr>
          <w:bCs/>
          <w:sz w:val="24"/>
          <w:szCs w:val="24"/>
        </w:rPr>
        <w:t>программы</w:t>
      </w:r>
      <w:bookmarkEnd w:id="2"/>
      <w:r w:rsidR="00EF274E">
        <w:rPr>
          <w:bCs/>
          <w:sz w:val="24"/>
          <w:szCs w:val="24"/>
        </w:rPr>
        <w:t>………………………………………………………………………………...…………3</w:t>
      </w:r>
    </w:p>
    <w:p w14:paraId="7E68B237" w14:textId="72F4E1A7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993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3" w:name="_Toc459976004"/>
      <w:r w:rsidRPr="00324524">
        <w:rPr>
          <w:bCs/>
          <w:sz w:val="24"/>
          <w:szCs w:val="24"/>
        </w:rPr>
        <w:t xml:space="preserve">Место практики в структуре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 программы бакалавриата</w:t>
      </w:r>
      <w:r>
        <w:rPr>
          <w:bCs/>
          <w:sz w:val="24"/>
          <w:szCs w:val="24"/>
        </w:rPr>
        <w:t>…………………………………………………………………</w:t>
      </w:r>
      <w:r w:rsidR="00EF274E">
        <w:rPr>
          <w:bCs/>
          <w:sz w:val="24"/>
          <w:szCs w:val="24"/>
        </w:rPr>
        <w:t>…………</w:t>
      </w:r>
      <w:proofErr w:type="gramStart"/>
      <w:r w:rsidR="00EF274E">
        <w:rPr>
          <w:bCs/>
          <w:sz w:val="24"/>
          <w:szCs w:val="24"/>
        </w:rPr>
        <w:t>…….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….....</w:t>
      </w:r>
      <w:r w:rsidRPr="00324524">
        <w:rPr>
          <w:bCs/>
          <w:sz w:val="24"/>
          <w:szCs w:val="24"/>
        </w:rPr>
        <w:t xml:space="preserve"> </w:t>
      </w:r>
      <w:r w:rsidR="00EF274E">
        <w:rPr>
          <w:bCs/>
          <w:sz w:val="24"/>
          <w:szCs w:val="24"/>
        </w:rPr>
        <w:t>3</w:t>
      </w:r>
    </w:p>
    <w:bookmarkEnd w:id="3"/>
    <w:p w14:paraId="13BF8AED" w14:textId="7EC5B772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324524">
        <w:rPr>
          <w:sz w:val="24"/>
          <w:szCs w:val="24"/>
        </w:rPr>
        <w:t>Объем практики в зачетных единицах и ее продолжительности в неделях либо в академических часах</w:t>
      </w:r>
      <w:r>
        <w:rPr>
          <w:sz w:val="24"/>
          <w:szCs w:val="24"/>
        </w:rPr>
        <w:t>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EF274E">
        <w:rPr>
          <w:sz w:val="24"/>
          <w:szCs w:val="24"/>
        </w:rPr>
        <w:t>….</w:t>
      </w:r>
      <w:proofErr w:type="gramEnd"/>
      <w:r w:rsidR="00EF274E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EF274E">
        <w:rPr>
          <w:sz w:val="24"/>
          <w:szCs w:val="24"/>
        </w:rPr>
        <w:t>4</w:t>
      </w:r>
    </w:p>
    <w:p w14:paraId="6B8D9304" w14:textId="4C8B187C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525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4" w:name="_Toc459976005"/>
      <w:r w:rsidRPr="00324524">
        <w:rPr>
          <w:bCs/>
          <w:sz w:val="24"/>
          <w:szCs w:val="24"/>
        </w:rPr>
        <w:t>Содержание практики</w:t>
      </w:r>
      <w:bookmarkEnd w:id="4"/>
      <w:r>
        <w:rPr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bCs/>
          <w:sz w:val="24"/>
          <w:szCs w:val="24"/>
        </w:rPr>
        <w:t>…</w:t>
      </w:r>
      <w:r w:rsidR="00EF274E">
        <w:rPr>
          <w:bCs/>
          <w:sz w:val="24"/>
          <w:szCs w:val="24"/>
        </w:rPr>
        <w:t>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</w:t>
      </w:r>
      <w:r w:rsidR="00EF274E">
        <w:rPr>
          <w:bCs/>
          <w:sz w:val="24"/>
          <w:szCs w:val="24"/>
        </w:rPr>
        <w:t>4</w:t>
      </w:r>
    </w:p>
    <w:p w14:paraId="4C1F9ECA" w14:textId="70238740" w:rsidR="00EA3029" w:rsidRPr="00324524" w:rsidRDefault="008E7969" w:rsidP="008E7969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5.1. </w:t>
      </w:r>
      <w:r w:rsidR="00EA3029" w:rsidRPr="00324524">
        <w:rPr>
          <w:sz w:val="24"/>
          <w:szCs w:val="24"/>
        </w:rPr>
        <w:t>Разделы практики и трудоемкость по видам учебных занятий (в академических</w:t>
      </w:r>
      <w:r w:rsidR="00EA3029" w:rsidRPr="00324524">
        <w:rPr>
          <w:spacing w:val="-6"/>
          <w:sz w:val="24"/>
          <w:szCs w:val="24"/>
        </w:rPr>
        <w:t xml:space="preserve"> </w:t>
      </w:r>
      <w:proofErr w:type="gramStart"/>
      <w:r w:rsidR="00EA3029" w:rsidRPr="00324524">
        <w:rPr>
          <w:sz w:val="24"/>
          <w:szCs w:val="24"/>
        </w:rPr>
        <w:t>часах)</w:t>
      </w:r>
      <w:r>
        <w:rPr>
          <w:sz w:val="24"/>
          <w:szCs w:val="24"/>
        </w:rPr>
        <w:t>…</w:t>
      </w:r>
      <w:proofErr w:type="gramEnd"/>
      <w:r w:rsidR="00C81FEF">
        <w:rPr>
          <w:sz w:val="24"/>
          <w:szCs w:val="24"/>
        </w:rPr>
        <w:t>4</w:t>
      </w:r>
    </w:p>
    <w:p w14:paraId="181375CA" w14:textId="6423E254" w:rsidR="00EA3029" w:rsidRPr="00324524" w:rsidRDefault="008E7969" w:rsidP="00B37874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5.2. </w:t>
      </w:r>
      <w:r w:rsidR="00EA3029" w:rsidRPr="00324524">
        <w:rPr>
          <w:sz w:val="24"/>
          <w:szCs w:val="24"/>
        </w:rPr>
        <w:t>Содержание практики, структурированное по</w:t>
      </w:r>
      <w:r w:rsidR="00EA3029" w:rsidRPr="00324524">
        <w:rPr>
          <w:spacing w:val="-20"/>
          <w:sz w:val="24"/>
          <w:szCs w:val="24"/>
        </w:rPr>
        <w:t xml:space="preserve"> </w:t>
      </w:r>
      <w:r w:rsidR="00EA3029" w:rsidRPr="00324524">
        <w:rPr>
          <w:sz w:val="24"/>
          <w:szCs w:val="24"/>
        </w:rPr>
        <w:t>разделам (темам)</w:t>
      </w:r>
      <w:r w:rsidR="00EA3029">
        <w:rPr>
          <w:sz w:val="24"/>
          <w:szCs w:val="24"/>
        </w:rPr>
        <w:t>………………………</w:t>
      </w:r>
      <w:r w:rsidR="00D22905">
        <w:rPr>
          <w:sz w:val="24"/>
          <w:szCs w:val="24"/>
        </w:rPr>
        <w:t>...</w:t>
      </w:r>
      <w:r w:rsidR="00B37874">
        <w:rPr>
          <w:sz w:val="24"/>
          <w:szCs w:val="24"/>
        </w:rPr>
        <w:t>.</w:t>
      </w:r>
      <w:r w:rsidR="003229A6">
        <w:rPr>
          <w:sz w:val="24"/>
          <w:szCs w:val="24"/>
        </w:rPr>
        <w:t>.</w:t>
      </w:r>
      <w:r w:rsidR="00B37874">
        <w:rPr>
          <w:sz w:val="24"/>
          <w:szCs w:val="24"/>
        </w:rPr>
        <w:t>..</w:t>
      </w:r>
      <w:r w:rsidR="003229A6">
        <w:rPr>
          <w:sz w:val="24"/>
          <w:szCs w:val="24"/>
        </w:rPr>
        <w:t>5</w:t>
      </w:r>
    </w:p>
    <w:p w14:paraId="573C0B12" w14:textId="5372FA95" w:rsidR="00794640" w:rsidRPr="0068444A" w:rsidRDefault="00794640" w:rsidP="00EA3029">
      <w:pPr>
        <w:pStyle w:val="1"/>
        <w:tabs>
          <w:tab w:val="left" w:pos="1134"/>
        </w:tabs>
        <w:ind w:left="0" w:firstLine="0"/>
        <w:jc w:val="both"/>
        <w:rPr>
          <w:b w:val="0"/>
          <w:sz w:val="24"/>
          <w:szCs w:val="24"/>
          <w:lang w:eastAsia="ar-SA"/>
        </w:rPr>
      </w:pPr>
      <w:r w:rsidRPr="0068444A">
        <w:rPr>
          <w:b w:val="0"/>
          <w:sz w:val="24"/>
          <w:szCs w:val="24"/>
        </w:rPr>
        <w:t xml:space="preserve">6. </w:t>
      </w:r>
      <w:r w:rsidRPr="0068444A">
        <w:rPr>
          <w:b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175DEC">
        <w:rPr>
          <w:b w:val="0"/>
          <w:sz w:val="24"/>
          <w:szCs w:val="24"/>
          <w:lang w:eastAsia="ar-SA"/>
        </w:rPr>
        <w:t>практике</w:t>
      </w:r>
      <w:r w:rsidRPr="0068444A">
        <w:rPr>
          <w:b w:val="0"/>
          <w:sz w:val="24"/>
          <w:szCs w:val="24"/>
          <w:lang w:eastAsia="ar-SA"/>
        </w:rPr>
        <w:t>…</w:t>
      </w:r>
      <w:proofErr w:type="gramStart"/>
      <w:r w:rsidR="00175DEC">
        <w:rPr>
          <w:b w:val="0"/>
          <w:sz w:val="24"/>
          <w:szCs w:val="24"/>
          <w:lang w:eastAsia="ar-SA"/>
        </w:rPr>
        <w:t>……</w:t>
      </w:r>
      <w:r w:rsidR="003229A6">
        <w:rPr>
          <w:b w:val="0"/>
          <w:sz w:val="24"/>
          <w:szCs w:val="24"/>
          <w:lang w:eastAsia="ar-SA"/>
        </w:rPr>
        <w:t>.</w:t>
      </w:r>
      <w:proofErr w:type="gramEnd"/>
      <w:r w:rsidR="003229A6">
        <w:rPr>
          <w:b w:val="0"/>
          <w:sz w:val="24"/>
          <w:szCs w:val="24"/>
          <w:lang w:eastAsia="ar-SA"/>
        </w:rPr>
        <w:t>.</w:t>
      </w:r>
      <w:r w:rsidR="008853A1">
        <w:rPr>
          <w:b w:val="0"/>
          <w:sz w:val="24"/>
          <w:szCs w:val="24"/>
          <w:lang w:eastAsia="ar-SA"/>
        </w:rPr>
        <w:t>….</w:t>
      </w:r>
      <w:r w:rsidR="003229A6">
        <w:rPr>
          <w:b w:val="0"/>
          <w:sz w:val="24"/>
          <w:szCs w:val="24"/>
          <w:lang w:eastAsia="ar-SA"/>
        </w:rPr>
        <w:t>.10</w:t>
      </w:r>
    </w:p>
    <w:p w14:paraId="358182FD" w14:textId="1FEC82D5" w:rsidR="00794640" w:rsidRPr="0068444A" w:rsidRDefault="00794640" w:rsidP="00794640">
      <w:pPr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6.1. Описание показателей и критериев оценивания компетенций, описание шкал……</w:t>
      </w:r>
      <w:proofErr w:type="gramStart"/>
      <w:r w:rsidRPr="0068444A">
        <w:rPr>
          <w:bCs/>
          <w:sz w:val="24"/>
          <w:szCs w:val="24"/>
        </w:rPr>
        <w:t>…….</w:t>
      </w:r>
      <w:proofErr w:type="gramEnd"/>
      <w:r w:rsidRPr="0068444A">
        <w:rPr>
          <w:bCs/>
          <w:sz w:val="24"/>
          <w:szCs w:val="24"/>
        </w:rPr>
        <w:t>.</w:t>
      </w:r>
      <w:r w:rsidR="00873122">
        <w:rPr>
          <w:bCs/>
          <w:sz w:val="24"/>
          <w:szCs w:val="24"/>
        </w:rPr>
        <w:t>1</w:t>
      </w:r>
      <w:r w:rsidR="003229A6">
        <w:rPr>
          <w:bCs/>
          <w:sz w:val="24"/>
          <w:szCs w:val="24"/>
        </w:rPr>
        <w:t>1</w:t>
      </w:r>
    </w:p>
    <w:p w14:paraId="448AE865" w14:textId="490C66FC" w:rsidR="00794640" w:rsidRPr="0068444A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программы……</w:t>
      </w:r>
      <w:proofErr w:type="gramStart"/>
      <w:r w:rsidRPr="0068444A">
        <w:rPr>
          <w:sz w:val="24"/>
          <w:szCs w:val="24"/>
        </w:rPr>
        <w:t>……</w:t>
      </w:r>
      <w:r w:rsidR="00C954D7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…</w:t>
      </w:r>
      <w:r w:rsidR="00873122">
        <w:rPr>
          <w:sz w:val="24"/>
          <w:szCs w:val="24"/>
        </w:rPr>
        <w:t>..</w:t>
      </w:r>
      <w:r w:rsidRPr="0068444A">
        <w:rPr>
          <w:sz w:val="24"/>
          <w:szCs w:val="24"/>
        </w:rPr>
        <w:t>.</w:t>
      </w:r>
      <w:r w:rsidR="00873122">
        <w:rPr>
          <w:sz w:val="24"/>
          <w:szCs w:val="24"/>
        </w:rPr>
        <w:t>1</w:t>
      </w:r>
      <w:r w:rsidR="003229A6">
        <w:rPr>
          <w:sz w:val="24"/>
          <w:szCs w:val="24"/>
        </w:rPr>
        <w:t>1</w:t>
      </w:r>
    </w:p>
    <w:p w14:paraId="20024548" w14:textId="22497162" w:rsidR="00794640" w:rsidRPr="006552E8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</w:t>
      </w:r>
      <w:r w:rsidRPr="0068444A">
        <w:rPr>
          <w:sz w:val="24"/>
          <w:szCs w:val="24"/>
          <w:lang w:val="x-none"/>
        </w:rPr>
        <w:t xml:space="preserve">формирования компетенций в процессе освоения </w:t>
      </w:r>
      <w:r w:rsidRPr="0068444A">
        <w:rPr>
          <w:sz w:val="24"/>
          <w:szCs w:val="24"/>
        </w:rPr>
        <w:t xml:space="preserve">основной профессиональной </w:t>
      </w:r>
      <w:r w:rsidRPr="0068444A">
        <w:rPr>
          <w:sz w:val="24"/>
          <w:szCs w:val="24"/>
          <w:lang w:val="x-none"/>
        </w:rPr>
        <w:t>образовательной программы</w:t>
      </w:r>
      <w:r w:rsidR="00901D33">
        <w:rPr>
          <w:sz w:val="24"/>
          <w:szCs w:val="24"/>
        </w:rPr>
        <w:t>………………………</w:t>
      </w:r>
      <w:r w:rsidR="00C954D7">
        <w:rPr>
          <w:sz w:val="24"/>
          <w:szCs w:val="24"/>
        </w:rPr>
        <w:t>……………………………………………...</w:t>
      </w:r>
      <w:r w:rsidR="006552E8">
        <w:rPr>
          <w:sz w:val="24"/>
          <w:szCs w:val="24"/>
        </w:rPr>
        <w:t>1</w:t>
      </w:r>
      <w:r w:rsidR="00CC7147">
        <w:rPr>
          <w:sz w:val="24"/>
          <w:szCs w:val="24"/>
        </w:rPr>
        <w:t>4</w:t>
      </w:r>
    </w:p>
    <w:p w14:paraId="0309636C" w14:textId="51124E3C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Перечень основной и дополнительной учебной литературы</w:t>
      </w:r>
      <w:r w:rsidR="006E0E26"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……………</w:t>
      </w:r>
      <w:proofErr w:type="gramStart"/>
      <w:r w:rsidRPr="0068444A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.…</w:t>
      </w:r>
      <w:r w:rsidR="00D5585D">
        <w:rPr>
          <w:sz w:val="24"/>
          <w:szCs w:val="24"/>
        </w:rPr>
        <w:t>……..</w:t>
      </w:r>
      <w:r w:rsidRPr="0068444A">
        <w:rPr>
          <w:sz w:val="24"/>
          <w:szCs w:val="24"/>
        </w:rPr>
        <w:t>…..</w:t>
      </w:r>
      <w:r w:rsidR="00CC7147">
        <w:rPr>
          <w:sz w:val="24"/>
          <w:szCs w:val="24"/>
        </w:rPr>
        <w:t>17</w:t>
      </w:r>
    </w:p>
    <w:p w14:paraId="1A37E3FA" w14:textId="0D7EF9FD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8. Методические указания для обучающихся по освоению </w:t>
      </w:r>
      <w:r w:rsidR="00574F40">
        <w:rPr>
          <w:sz w:val="24"/>
          <w:szCs w:val="24"/>
        </w:rPr>
        <w:t>материалов практики</w:t>
      </w:r>
      <w:r w:rsidRPr="0068444A">
        <w:rPr>
          <w:sz w:val="24"/>
          <w:szCs w:val="24"/>
        </w:rPr>
        <w:t>…............</w:t>
      </w:r>
      <w:r w:rsidR="007F5522">
        <w:rPr>
          <w:sz w:val="24"/>
          <w:szCs w:val="24"/>
        </w:rPr>
        <w:t>.</w:t>
      </w:r>
      <w:r w:rsidRPr="0068444A">
        <w:rPr>
          <w:sz w:val="24"/>
          <w:szCs w:val="24"/>
        </w:rPr>
        <w:t>...</w:t>
      </w:r>
      <w:r w:rsidR="00CC7147">
        <w:rPr>
          <w:sz w:val="24"/>
          <w:szCs w:val="24"/>
        </w:rPr>
        <w:t>17</w:t>
      </w:r>
    </w:p>
    <w:p w14:paraId="6D31BB12" w14:textId="1D788FF5" w:rsidR="00794640" w:rsidRPr="0068444A" w:rsidRDefault="00794640" w:rsidP="00794640">
      <w:pPr>
        <w:widowControl/>
        <w:jc w:val="both"/>
        <w:rPr>
          <w:sz w:val="24"/>
          <w:szCs w:val="24"/>
        </w:rPr>
      </w:pPr>
      <w:r w:rsidRPr="0068444A">
        <w:rPr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C7326B">
        <w:rPr>
          <w:bCs/>
          <w:sz w:val="24"/>
          <w:szCs w:val="24"/>
        </w:rPr>
        <w:t>практике</w:t>
      </w:r>
      <w:r w:rsidRPr="0068444A">
        <w:rPr>
          <w:bCs/>
          <w:sz w:val="24"/>
          <w:szCs w:val="24"/>
        </w:rPr>
        <w:t>………………………………………………</w:t>
      </w:r>
      <w:r w:rsidR="007F5522">
        <w:rPr>
          <w:bCs/>
          <w:sz w:val="24"/>
          <w:szCs w:val="24"/>
        </w:rPr>
        <w:t>……</w:t>
      </w:r>
      <w:proofErr w:type="gramStart"/>
      <w:r w:rsidR="007F5522">
        <w:rPr>
          <w:bCs/>
          <w:sz w:val="24"/>
          <w:szCs w:val="24"/>
        </w:rPr>
        <w:t>…</w:t>
      </w:r>
      <w:r w:rsidRPr="0068444A">
        <w:rPr>
          <w:bCs/>
          <w:sz w:val="24"/>
          <w:szCs w:val="24"/>
        </w:rPr>
        <w:t>….</w:t>
      </w:r>
      <w:proofErr w:type="gramEnd"/>
      <w:r w:rsidR="00137787">
        <w:rPr>
          <w:bCs/>
          <w:sz w:val="24"/>
          <w:szCs w:val="24"/>
        </w:rPr>
        <w:t>2</w:t>
      </w:r>
      <w:r w:rsidR="00CC7147">
        <w:rPr>
          <w:bCs/>
          <w:sz w:val="24"/>
          <w:szCs w:val="24"/>
        </w:rPr>
        <w:t>0</w:t>
      </w:r>
    </w:p>
    <w:p w14:paraId="27E29CCC" w14:textId="2B71022C" w:rsidR="00794640" w:rsidRPr="0068444A" w:rsidRDefault="00794640" w:rsidP="00794640">
      <w:pPr>
        <w:widowControl/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системы……………</w:t>
      </w:r>
      <w:r w:rsidR="00826288">
        <w:rPr>
          <w:bCs/>
          <w:sz w:val="24"/>
          <w:szCs w:val="24"/>
        </w:rPr>
        <w:t>……</w:t>
      </w:r>
      <w:r w:rsidRPr="0068444A">
        <w:rPr>
          <w:bCs/>
          <w:sz w:val="24"/>
          <w:szCs w:val="24"/>
        </w:rPr>
        <w:t>...</w:t>
      </w:r>
      <w:r w:rsidR="00137787">
        <w:rPr>
          <w:bCs/>
          <w:sz w:val="24"/>
          <w:szCs w:val="24"/>
        </w:rPr>
        <w:t>2</w:t>
      </w:r>
      <w:r w:rsidR="00CC7147">
        <w:rPr>
          <w:bCs/>
          <w:sz w:val="24"/>
          <w:szCs w:val="24"/>
        </w:rPr>
        <w:t>0</w:t>
      </w:r>
    </w:p>
    <w:p w14:paraId="3BA6104E" w14:textId="15617933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10.1</w:t>
      </w:r>
      <w:r w:rsidR="00AA1DF4">
        <w:rPr>
          <w:sz w:val="24"/>
          <w:szCs w:val="24"/>
        </w:rPr>
        <w:t>.</w:t>
      </w:r>
      <w:r w:rsidR="002664F1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Лицензионное программное обеспечение………………</w:t>
      </w:r>
      <w:r w:rsidR="002664F1">
        <w:rPr>
          <w:sz w:val="24"/>
          <w:szCs w:val="24"/>
        </w:rPr>
        <w:t>…</w:t>
      </w:r>
      <w:proofErr w:type="gramStart"/>
      <w:r w:rsidR="002664F1">
        <w:rPr>
          <w:sz w:val="24"/>
          <w:szCs w:val="24"/>
        </w:rPr>
        <w:t>……</w:t>
      </w:r>
      <w:r w:rsidRPr="0068444A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.………………</w:t>
      </w:r>
      <w:r w:rsidR="00826288">
        <w:rPr>
          <w:sz w:val="24"/>
          <w:szCs w:val="24"/>
        </w:rPr>
        <w:t>……….</w:t>
      </w:r>
      <w:r w:rsidRPr="0068444A">
        <w:rPr>
          <w:sz w:val="24"/>
          <w:szCs w:val="24"/>
        </w:rPr>
        <w:t>..</w:t>
      </w:r>
      <w:r w:rsidR="00137787">
        <w:rPr>
          <w:sz w:val="24"/>
          <w:szCs w:val="24"/>
        </w:rPr>
        <w:t>2</w:t>
      </w:r>
      <w:r w:rsidR="00623FE6">
        <w:rPr>
          <w:sz w:val="24"/>
          <w:szCs w:val="24"/>
        </w:rPr>
        <w:t>1</w:t>
      </w:r>
    </w:p>
    <w:p w14:paraId="6CCC6423" w14:textId="7E5805C8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10.2. Электронно-библиотечная система………………………………...…………</w:t>
      </w:r>
      <w:proofErr w:type="gramStart"/>
      <w:r w:rsidRPr="0068444A">
        <w:rPr>
          <w:sz w:val="24"/>
          <w:szCs w:val="24"/>
        </w:rPr>
        <w:t>...</w:t>
      </w:r>
      <w:r w:rsidR="00826288">
        <w:rPr>
          <w:sz w:val="24"/>
          <w:szCs w:val="24"/>
        </w:rPr>
        <w:t>............</w:t>
      </w:r>
      <w:r w:rsidRPr="0068444A">
        <w:rPr>
          <w:sz w:val="24"/>
          <w:szCs w:val="24"/>
        </w:rPr>
        <w:t>….</w:t>
      </w:r>
      <w:proofErr w:type="gramEnd"/>
      <w:r w:rsidRPr="0068444A">
        <w:rPr>
          <w:sz w:val="24"/>
          <w:szCs w:val="24"/>
        </w:rPr>
        <w:t>.</w:t>
      </w:r>
      <w:r w:rsidR="00524510">
        <w:rPr>
          <w:sz w:val="24"/>
          <w:szCs w:val="24"/>
        </w:rPr>
        <w:t>2</w:t>
      </w:r>
      <w:r w:rsidR="00623FE6">
        <w:rPr>
          <w:sz w:val="24"/>
          <w:szCs w:val="24"/>
        </w:rPr>
        <w:t>1</w:t>
      </w:r>
    </w:p>
    <w:p w14:paraId="782A90D1" w14:textId="4258C643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10.3. Современные профессиональные базы данных…………………………………</w:t>
      </w:r>
      <w:proofErr w:type="gramStart"/>
      <w:r w:rsidR="00826288">
        <w:rPr>
          <w:sz w:val="24"/>
          <w:szCs w:val="24"/>
        </w:rPr>
        <w:t>……</w:t>
      </w:r>
      <w:r w:rsidRPr="0068444A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.…..</w:t>
      </w:r>
      <w:r w:rsidR="00524510">
        <w:rPr>
          <w:sz w:val="24"/>
          <w:szCs w:val="24"/>
        </w:rPr>
        <w:t>2</w:t>
      </w:r>
      <w:r w:rsidR="00623FE6">
        <w:rPr>
          <w:sz w:val="24"/>
          <w:szCs w:val="24"/>
        </w:rPr>
        <w:t>1</w:t>
      </w:r>
    </w:p>
    <w:p w14:paraId="140296BE" w14:textId="3215B7CB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10.4. Информационные справочные системы…………………………...........………</w:t>
      </w:r>
      <w:r w:rsidR="00512E16">
        <w:rPr>
          <w:sz w:val="24"/>
          <w:szCs w:val="24"/>
        </w:rPr>
        <w:t>…</w:t>
      </w:r>
      <w:proofErr w:type="gramStart"/>
      <w:r w:rsidR="00512E16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…</w:t>
      </w:r>
      <w:r w:rsidR="00524510">
        <w:rPr>
          <w:sz w:val="24"/>
          <w:szCs w:val="24"/>
        </w:rPr>
        <w:t>2</w:t>
      </w:r>
      <w:r w:rsidR="00623FE6">
        <w:rPr>
          <w:sz w:val="24"/>
          <w:szCs w:val="24"/>
        </w:rPr>
        <w:t>2</w:t>
      </w:r>
    </w:p>
    <w:p w14:paraId="425DB165" w14:textId="46FC91CC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iCs/>
          <w:sz w:val="24"/>
          <w:szCs w:val="24"/>
        </w:rPr>
        <w:t>11. Особенности реализации дисциплины для инвалидов и лиц с ограниченными возможностями здоровья……………………………………………………………</w:t>
      </w:r>
      <w:r w:rsidR="00512E16">
        <w:rPr>
          <w:iCs/>
          <w:sz w:val="24"/>
          <w:szCs w:val="24"/>
        </w:rPr>
        <w:t>………</w:t>
      </w:r>
      <w:proofErr w:type="gramStart"/>
      <w:r w:rsidR="00512E16">
        <w:rPr>
          <w:iCs/>
          <w:sz w:val="24"/>
          <w:szCs w:val="24"/>
        </w:rPr>
        <w:t>...</w:t>
      </w:r>
      <w:r w:rsidRPr="0068444A">
        <w:rPr>
          <w:iCs/>
          <w:sz w:val="24"/>
          <w:szCs w:val="24"/>
        </w:rPr>
        <w:t>….</w:t>
      </w:r>
      <w:proofErr w:type="gramEnd"/>
      <w:r w:rsidRPr="0068444A">
        <w:rPr>
          <w:iCs/>
          <w:sz w:val="24"/>
          <w:szCs w:val="24"/>
        </w:rPr>
        <w:t>.</w:t>
      </w:r>
      <w:r w:rsidR="00524510">
        <w:rPr>
          <w:iCs/>
          <w:sz w:val="24"/>
          <w:szCs w:val="24"/>
        </w:rPr>
        <w:t>2</w:t>
      </w:r>
      <w:r w:rsidR="00623FE6">
        <w:rPr>
          <w:iCs/>
          <w:sz w:val="24"/>
          <w:szCs w:val="24"/>
        </w:rPr>
        <w:t>2</w:t>
      </w:r>
    </w:p>
    <w:p w14:paraId="1F6B3647" w14:textId="4FA10386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12. Лист регистрации изменений.....................................................................</w:t>
      </w:r>
      <w:r w:rsidR="00512E16">
        <w:rPr>
          <w:sz w:val="24"/>
          <w:szCs w:val="24"/>
        </w:rPr>
        <w:t>...........................</w:t>
      </w:r>
      <w:r w:rsidRPr="0068444A">
        <w:rPr>
          <w:sz w:val="24"/>
          <w:szCs w:val="24"/>
        </w:rPr>
        <w:t>.....</w:t>
      </w:r>
      <w:r w:rsidR="00512E16">
        <w:rPr>
          <w:sz w:val="24"/>
          <w:szCs w:val="24"/>
        </w:rPr>
        <w:t>2</w:t>
      </w:r>
      <w:r w:rsidR="00623FE6">
        <w:rPr>
          <w:sz w:val="24"/>
          <w:szCs w:val="24"/>
        </w:rPr>
        <w:t>3</w:t>
      </w:r>
    </w:p>
    <w:p w14:paraId="7E99805B" w14:textId="04BE2641" w:rsidR="00794640" w:rsidRDefault="00794640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0DCE38B9" w14:textId="3B62D205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91FE83A" w14:textId="381CCDD1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4108F1C" w14:textId="052A79AA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98A2E12" w14:textId="3F0B362A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2C29C532" w14:textId="77777777" w:rsidR="008F0D13" w:rsidRDefault="008F0D13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C914B5" w14:textId="77777777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549145D" w14:textId="77777777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1914EA" w14:textId="3F24B751" w:rsidR="002D39BB" w:rsidRPr="00324524" w:rsidRDefault="00B9415A" w:rsidP="00221B8B">
      <w:pPr>
        <w:spacing w:before="24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lastRenderedPageBreak/>
        <w:t xml:space="preserve">1. </w:t>
      </w:r>
      <w:r w:rsidR="002D39BB" w:rsidRPr="00324524">
        <w:rPr>
          <w:b/>
          <w:sz w:val="24"/>
          <w:szCs w:val="24"/>
          <w:lang w:eastAsia="ru-RU"/>
        </w:rPr>
        <w:t>Вид практики, способ и форма (формы) ее проведения</w:t>
      </w:r>
    </w:p>
    <w:p w14:paraId="61444553" w14:textId="1B455C86" w:rsidR="002D39BB" w:rsidRPr="00324524" w:rsidRDefault="002D39BB" w:rsidP="00890ABB">
      <w:pPr>
        <w:ind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Вид практики:</w:t>
      </w:r>
      <w:r w:rsidRPr="00324524">
        <w:rPr>
          <w:sz w:val="24"/>
          <w:szCs w:val="24"/>
          <w:lang w:eastAsia="ru-RU"/>
        </w:rPr>
        <w:t xml:space="preserve"> </w:t>
      </w:r>
      <w:r w:rsidR="00890ABB">
        <w:rPr>
          <w:sz w:val="24"/>
          <w:szCs w:val="24"/>
          <w:lang w:eastAsia="ru-RU"/>
        </w:rPr>
        <w:t>производственная</w:t>
      </w:r>
      <w:r w:rsidRPr="00324524">
        <w:rPr>
          <w:sz w:val="24"/>
          <w:szCs w:val="24"/>
          <w:lang w:eastAsia="ru-RU"/>
        </w:rPr>
        <w:t>.</w:t>
      </w:r>
    </w:p>
    <w:p w14:paraId="03A1D94B" w14:textId="76A35EE6" w:rsidR="00761CA6" w:rsidRPr="00D269A0" w:rsidRDefault="002D39BB" w:rsidP="00890ABB">
      <w:pPr>
        <w:pStyle w:val="a5"/>
        <w:ind w:left="0"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Тип практики:</w:t>
      </w:r>
      <w:r w:rsidRPr="00324524">
        <w:rPr>
          <w:sz w:val="24"/>
          <w:szCs w:val="24"/>
          <w:lang w:eastAsia="ru-RU"/>
        </w:rPr>
        <w:t xml:space="preserve"> </w:t>
      </w:r>
      <w:r w:rsidR="0047598C">
        <w:rPr>
          <w:sz w:val="24"/>
          <w:szCs w:val="24"/>
        </w:rPr>
        <w:t>преддипломная</w:t>
      </w:r>
      <w:r w:rsidR="00761CA6" w:rsidRPr="00D269A0">
        <w:rPr>
          <w:sz w:val="24"/>
          <w:szCs w:val="24"/>
          <w:lang w:eastAsia="ru-RU"/>
        </w:rPr>
        <w:t>.</w:t>
      </w:r>
    </w:p>
    <w:p w14:paraId="765EA173" w14:textId="7319B635" w:rsidR="002D39BB" w:rsidRPr="00324524" w:rsidRDefault="002D39BB" w:rsidP="00890ABB">
      <w:pPr>
        <w:ind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Способ проведения практики:</w:t>
      </w:r>
      <w:r w:rsidR="0010520F" w:rsidRPr="00324524">
        <w:rPr>
          <w:sz w:val="24"/>
          <w:szCs w:val="24"/>
          <w:lang w:eastAsia="ru-RU"/>
        </w:rPr>
        <w:t xml:space="preserve"> стационарная или выездная.</w:t>
      </w:r>
    </w:p>
    <w:p w14:paraId="2764AAAC" w14:textId="77777777" w:rsidR="002D39BB" w:rsidRPr="00324524" w:rsidRDefault="002D39BB" w:rsidP="00890ABB">
      <w:pPr>
        <w:ind w:firstLine="567"/>
        <w:jc w:val="both"/>
        <w:rPr>
          <w:sz w:val="24"/>
          <w:szCs w:val="24"/>
        </w:rPr>
      </w:pPr>
      <w:r w:rsidRPr="00324524">
        <w:rPr>
          <w:b/>
          <w:sz w:val="24"/>
          <w:szCs w:val="24"/>
          <w:lang w:eastAsia="ru-RU"/>
        </w:rPr>
        <w:t>Форма (формы) проведения практики:</w:t>
      </w:r>
      <w:r w:rsidRPr="00324524">
        <w:rPr>
          <w:sz w:val="24"/>
          <w:szCs w:val="24"/>
          <w:lang w:eastAsia="ru-RU"/>
        </w:rPr>
        <w:t xml:space="preserve"> </w:t>
      </w:r>
      <w:r w:rsidRPr="00324524">
        <w:rPr>
          <w:sz w:val="24"/>
          <w:szCs w:val="24"/>
        </w:rPr>
        <w:t>практика проводится дискретно</w:t>
      </w:r>
      <w:r w:rsidR="00BB2619" w:rsidRPr="00324524">
        <w:rPr>
          <w:sz w:val="24"/>
          <w:szCs w:val="24"/>
        </w:rPr>
        <w:t>.</w:t>
      </w:r>
      <w:r w:rsidRPr="00324524">
        <w:rPr>
          <w:sz w:val="24"/>
          <w:szCs w:val="24"/>
        </w:rPr>
        <w:t xml:space="preserve"> </w:t>
      </w:r>
    </w:p>
    <w:p w14:paraId="5BF43F8E" w14:textId="77777777" w:rsidR="00BB2619" w:rsidRDefault="00BB2619" w:rsidP="002D39BB">
      <w:pPr>
        <w:ind w:left="644"/>
        <w:jc w:val="both"/>
        <w:rPr>
          <w:sz w:val="24"/>
          <w:szCs w:val="24"/>
        </w:rPr>
      </w:pPr>
    </w:p>
    <w:p w14:paraId="443717D5" w14:textId="77777777" w:rsidR="00F77F61" w:rsidRPr="00324524" w:rsidRDefault="00F77F61" w:rsidP="002D39BB">
      <w:pPr>
        <w:ind w:left="644"/>
        <w:jc w:val="both"/>
        <w:rPr>
          <w:sz w:val="24"/>
          <w:szCs w:val="24"/>
        </w:rPr>
      </w:pPr>
    </w:p>
    <w:p w14:paraId="109A19C7" w14:textId="5B4CEAE2" w:rsidR="00DD1EED" w:rsidRPr="00324524" w:rsidRDefault="00B9415A" w:rsidP="00221B8B">
      <w:pPr>
        <w:pStyle w:val="1"/>
        <w:ind w:left="0" w:firstLine="0"/>
        <w:jc w:val="center"/>
        <w:rPr>
          <w:sz w:val="24"/>
          <w:szCs w:val="24"/>
        </w:rPr>
      </w:pPr>
      <w:bookmarkStart w:id="5" w:name="_Toc459976015"/>
      <w:bookmarkEnd w:id="1"/>
      <w:r>
        <w:rPr>
          <w:sz w:val="24"/>
          <w:szCs w:val="24"/>
        </w:rPr>
        <w:t xml:space="preserve">2. </w:t>
      </w:r>
      <w:r w:rsidR="00DD1EED" w:rsidRPr="00324524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5"/>
      <w:r w:rsidR="00E2303A" w:rsidRPr="00324524">
        <w:rPr>
          <w:sz w:val="24"/>
          <w:szCs w:val="24"/>
        </w:rPr>
        <w:t>ОПОП</w:t>
      </w:r>
    </w:p>
    <w:p w14:paraId="02DBA124" w14:textId="43228D13" w:rsidR="00E8504F" w:rsidRDefault="00E8504F" w:rsidP="00245431">
      <w:pPr>
        <w:ind w:firstLine="400"/>
        <w:jc w:val="both"/>
        <w:rPr>
          <w:sz w:val="24"/>
          <w:szCs w:val="24"/>
        </w:rPr>
      </w:pPr>
    </w:p>
    <w:p w14:paraId="1F8AE6A6" w14:textId="2EBF327E" w:rsidR="00AA514A" w:rsidRPr="00324524" w:rsidRDefault="00AA514A" w:rsidP="00B700CC">
      <w:pPr>
        <w:ind w:firstLine="567"/>
        <w:jc w:val="both"/>
        <w:rPr>
          <w:sz w:val="24"/>
          <w:szCs w:val="24"/>
        </w:rPr>
      </w:pPr>
      <w:r w:rsidRPr="0052036E">
        <w:rPr>
          <w:sz w:val="24"/>
          <w:szCs w:val="24"/>
        </w:rPr>
        <w:t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14:paraId="2E0A4717" w14:textId="77777777" w:rsidR="00B700CC" w:rsidRDefault="00B700CC" w:rsidP="00245431">
      <w:pPr>
        <w:ind w:firstLine="709"/>
        <w:jc w:val="both"/>
        <w:rPr>
          <w:sz w:val="24"/>
          <w:szCs w:val="24"/>
        </w:rPr>
      </w:pPr>
    </w:p>
    <w:p w14:paraId="3EC19E3F" w14:textId="11B02864" w:rsidR="00DD1EED" w:rsidRPr="00B700CC" w:rsidRDefault="00DD1EED" w:rsidP="00245431">
      <w:pPr>
        <w:ind w:firstLine="709"/>
        <w:jc w:val="both"/>
        <w:rPr>
          <w:b/>
          <w:bCs/>
          <w:sz w:val="24"/>
          <w:szCs w:val="24"/>
        </w:rPr>
      </w:pPr>
      <w:r w:rsidRPr="00B700CC">
        <w:rPr>
          <w:b/>
          <w:bCs/>
          <w:sz w:val="24"/>
          <w:szCs w:val="24"/>
        </w:rPr>
        <w:t>В результате освоения ОП</w:t>
      </w:r>
      <w:r w:rsidR="00AE41E3" w:rsidRPr="00B700CC">
        <w:rPr>
          <w:b/>
          <w:bCs/>
          <w:sz w:val="24"/>
          <w:szCs w:val="24"/>
        </w:rPr>
        <w:t>ОП</w:t>
      </w:r>
      <w:r w:rsidRPr="00B700CC">
        <w:rPr>
          <w:b/>
          <w:bCs/>
          <w:sz w:val="24"/>
          <w:szCs w:val="24"/>
        </w:rPr>
        <w:t xml:space="preserve"> специалитета обучающийся должен </w:t>
      </w:r>
      <w:r w:rsidRPr="00B700CC">
        <w:rPr>
          <w:b/>
          <w:bCs/>
          <w:spacing w:val="-3"/>
          <w:sz w:val="24"/>
          <w:szCs w:val="24"/>
        </w:rPr>
        <w:t xml:space="preserve">овладеть следующими результатами обучения </w:t>
      </w:r>
      <w:r w:rsidRPr="00B700CC">
        <w:rPr>
          <w:b/>
          <w:bCs/>
          <w:sz w:val="24"/>
          <w:szCs w:val="24"/>
        </w:rPr>
        <w:t>при прохождении практики:</w:t>
      </w:r>
    </w:p>
    <w:p w14:paraId="24E0AB43" w14:textId="77777777" w:rsidR="00DD1EED" w:rsidRPr="00324524" w:rsidRDefault="00DD1EED" w:rsidP="00245431">
      <w:pPr>
        <w:pStyle w:val="a3"/>
        <w:rPr>
          <w:i/>
        </w:rPr>
      </w:pP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3524"/>
        <w:gridCol w:w="4536"/>
      </w:tblGrid>
      <w:tr w:rsidR="00E8504F" w:rsidRPr="0052036E" w14:paraId="294D5B50" w14:textId="77777777" w:rsidTr="00277291">
        <w:trPr>
          <w:trHeight w:hRule="exact" w:val="778"/>
        </w:trPr>
        <w:tc>
          <w:tcPr>
            <w:tcW w:w="2005" w:type="dxa"/>
            <w:shd w:val="clear" w:color="auto" w:fill="auto"/>
          </w:tcPr>
          <w:p w14:paraId="5A16E1AF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14:paraId="3ADCE731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>результаты освоения ОП</w:t>
            </w:r>
            <w:r w:rsidR="00AE41E3" w:rsidRPr="0052036E">
              <w:rPr>
                <w:b/>
                <w:sz w:val="24"/>
                <w:szCs w:val="24"/>
              </w:rPr>
              <w:t>ОП</w:t>
            </w:r>
          </w:p>
          <w:p w14:paraId="479E1C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14:paraId="17C630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C2719B" w:rsidRPr="0052036E" w14:paraId="046D5E66" w14:textId="77777777" w:rsidTr="00277291">
        <w:trPr>
          <w:trHeight w:val="513"/>
        </w:trPr>
        <w:tc>
          <w:tcPr>
            <w:tcW w:w="2005" w:type="dxa"/>
            <w:shd w:val="clear" w:color="auto" w:fill="auto"/>
          </w:tcPr>
          <w:p w14:paraId="3E31A781" w14:textId="77777777" w:rsidR="00C2719B" w:rsidRPr="0052036E" w:rsidRDefault="00C2719B" w:rsidP="00C2719B">
            <w:pPr>
              <w:ind w:left="143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ОПК-2</w:t>
            </w:r>
          </w:p>
        </w:tc>
        <w:tc>
          <w:tcPr>
            <w:tcW w:w="3524" w:type="dxa"/>
            <w:shd w:val="clear" w:color="auto" w:fill="auto"/>
          </w:tcPr>
          <w:p w14:paraId="11F3C40D" w14:textId="5CB6F791" w:rsidR="00C2719B" w:rsidRPr="0052036E" w:rsidRDefault="00C2719B" w:rsidP="00C2719B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536" w:type="dxa"/>
            <w:shd w:val="clear" w:color="auto" w:fill="auto"/>
          </w:tcPr>
          <w:p w14:paraId="41B6CC1C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1.ОПК</w:t>
            </w:r>
            <w:proofErr w:type="gramEnd"/>
            <w:r w:rsidRPr="0052036E">
              <w:rPr>
                <w:sz w:val="24"/>
                <w:szCs w:val="24"/>
              </w:rPr>
              <w:t>-2. Использует основные базы знаний (</w:t>
            </w:r>
            <w:proofErr w:type="spellStart"/>
            <w:r w:rsidRPr="0052036E">
              <w:rPr>
                <w:sz w:val="24"/>
                <w:szCs w:val="24"/>
              </w:rPr>
              <w:t>справочнобиблиотечные</w:t>
            </w:r>
            <w:proofErr w:type="spellEnd"/>
            <w:r w:rsidRPr="0052036E">
              <w:rPr>
                <w:sz w:val="24"/>
                <w:szCs w:val="24"/>
              </w:rPr>
              <w:t xml:space="preserve">, справочно-правовые) для решения стандартных профессиональных задач; </w:t>
            </w:r>
          </w:p>
          <w:p w14:paraId="1CC1173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2.ОПК</w:t>
            </w:r>
            <w:proofErr w:type="gramEnd"/>
            <w:r w:rsidRPr="0052036E">
              <w:rPr>
                <w:sz w:val="24"/>
                <w:szCs w:val="24"/>
              </w:rPr>
              <w:t xml:space="preserve">-2. Осуществляет сбор, хранение, преобразование и передачу данных с использованием сетевых компьютерных технологий и основных требований информационной безопасности; </w:t>
            </w:r>
          </w:p>
          <w:p w14:paraId="36A4E9B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3.ОПК</w:t>
            </w:r>
            <w:proofErr w:type="gramEnd"/>
            <w:r w:rsidRPr="0052036E">
              <w:rPr>
                <w:sz w:val="24"/>
                <w:szCs w:val="24"/>
              </w:rPr>
              <w:t xml:space="preserve">-2. Проводит анализ и обработку данных для осуществления профессиональной деятельности с помощью программных средств; </w:t>
            </w:r>
          </w:p>
          <w:p w14:paraId="0FDBD551" w14:textId="77777777" w:rsidR="00C2719B" w:rsidRDefault="00C2719B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4.ОПК</w:t>
            </w:r>
            <w:proofErr w:type="gramEnd"/>
            <w:r w:rsidRPr="0052036E">
              <w:rPr>
                <w:sz w:val="24"/>
                <w:szCs w:val="24"/>
              </w:rPr>
              <w:t>-2. Применяет современные информационные технологии для решения стандартных задач профессиональной деятельности и информирования органов государственной власти и общества.</w:t>
            </w:r>
          </w:p>
          <w:p w14:paraId="259C9E30" w14:textId="5B561120" w:rsidR="00B700CC" w:rsidRPr="0052036E" w:rsidRDefault="00B700CC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</w:p>
        </w:tc>
      </w:tr>
    </w:tbl>
    <w:p w14:paraId="28D31D74" w14:textId="77777777" w:rsidR="005D57B9" w:rsidRPr="00324524" w:rsidRDefault="005D57B9" w:rsidP="005D57B9">
      <w:pPr>
        <w:pStyle w:val="1"/>
        <w:tabs>
          <w:tab w:val="left" w:pos="425"/>
          <w:tab w:val="left" w:pos="993"/>
        </w:tabs>
        <w:ind w:left="0" w:firstLine="0"/>
        <w:rPr>
          <w:sz w:val="24"/>
          <w:szCs w:val="24"/>
        </w:rPr>
      </w:pPr>
      <w:bookmarkStart w:id="6" w:name="_Toc459976016"/>
    </w:p>
    <w:p w14:paraId="4C0B5F27" w14:textId="77777777" w:rsidR="00B700CC" w:rsidRDefault="00B700CC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</w:p>
    <w:p w14:paraId="461DA24A" w14:textId="7F932BFC" w:rsidR="00DD1EED" w:rsidRPr="00324524" w:rsidRDefault="004877B4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D1EED" w:rsidRPr="00324524">
        <w:rPr>
          <w:sz w:val="24"/>
          <w:szCs w:val="24"/>
        </w:rPr>
        <w:t xml:space="preserve">Место практики в структуре </w:t>
      </w:r>
      <w:r w:rsidR="00AE41E3" w:rsidRPr="00324524">
        <w:rPr>
          <w:sz w:val="24"/>
          <w:szCs w:val="24"/>
        </w:rPr>
        <w:t>ОПОП</w:t>
      </w:r>
      <w:r w:rsidR="00DD1EED" w:rsidRPr="00324524">
        <w:rPr>
          <w:sz w:val="24"/>
          <w:szCs w:val="24"/>
        </w:rPr>
        <w:t xml:space="preserve"> специалитета</w:t>
      </w:r>
      <w:bookmarkEnd w:id="6"/>
    </w:p>
    <w:p w14:paraId="79E7BEBB" w14:textId="77777777" w:rsidR="00E8504F" w:rsidRPr="00324524" w:rsidRDefault="00E8504F" w:rsidP="005D57B9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</w:p>
    <w:p w14:paraId="210D03A7" w14:textId="77777777" w:rsidR="00136C67" w:rsidRPr="00F97523" w:rsidRDefault="00136C67" w:rsidP="00136C67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  <w:r w:rsidRPr="00F97523">
        <w:rPr>
          <w:sz w:val="24"/>
          <w:szCs w:val="24"/>
        </w:rPr>
        <w:t>Практика реализуется</w:t>
      </w:r>
      <w:r w:rsidRPr="00F97523">
        <w:rPr>
          <w:spacing w:val="19"/>
          <w:sz w:val="24"/>
          <w:szCs w:val="24"/>
        </w:rPr>
        <w:t xml:space="preserve"> </w:t>
      </w:r>
      <w:r w:rsidRPr="00F97523">
        <w:rPr>
          <w:sz w:val="24"/>
          <w:szCs w:val="24"/>
        </w:rPr>
        <w:t>в</w:t>
      </w:r>
      <w:r w:rsidRPr="00F97523">
        <w:rPr>
          <w:spacing w:val="7"/>
          <w:sz w:val="24"/>
          <w:szCs w:val="24"/>
        </w:rPr>
        <w:t xml:space="preserve"> </w:t>
      </w:r>
      <w:r w:rsidRPr="00F97523">
        <w:rPr>
          <w:sz w:val="24"/>
          <w:szCs w:val="24"/>
        </w:rPr>
        <w:t>рамках базовой части.</w:t>
      </w:r>
    </w:p>
    <w:p w14:paraId="0B51E8AD" w14:textId="77777777" w:rsidR="00136C67" w:rsidRPr="00F97523" w:rsidRDefault="00136C67" w:rsidP="00136C67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Для успешного прохождения практики</w:t>
      </w:r>
      <w:r w:rsidRPr="00F97523">
        <w:rPr>
          <w:b/>
          <w:sz w:val="24"/>
          <w:szCs w:val="24"/>
        </w:rPr>
        <w:t xml:space="preserve"> </w:t>
      </w:r>
      <w:r w:rsidRPr="00F97523">
        <w:rPr>
          <w:sz w:val="24"/>
          <w:szCs w:val="24"/>
        </w:rPr>
        <w:t>обучающиеся должны обладать теоретическими знаниями, полученными в процессе изучения дисциплин гуманитарного, социального и экономического цикла, профессионального цикла учебного плана специальности таможенного дела.</w:t>
      </w:r>
    </w:p>
    <w:p w14:paraId="6057E181" w14:textId="77777777" w:rsidR="00136C67" w:rsidRPr="00F97523" w:rsidRDefault="00136C67" w:rsidP="00136C67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Знания, полученные обучающимися в процессе прохождения преддипломной </w:t>
      </w:r>
      <w:r w:rsidRPr="00F97523">
        <w:rPr>
          <w:sz w:val="24"/>
          <w:szCs w:val="24"/>
        </w:rPr>
        <w:lastRenderedPageBreak/>
        <w:t>практики, необходимы для выполнения выпускной квалификационной работы.</w:t>
      </w:r>
    </w:p>
    <w:p w14:paraId="2672F598" w14:textId="77777777" w:rsidR="00136C67" w:rsidRPr="00F97523" w:rsidRDefault="00136C67" w:rsidP="00136C67">
      <w:pPr>
        <w:ind w:firstLine="709"/>
        <w:rPr>
          <w:sz w:val="24"/>
          <w:szCs w:val="24"/>
        </w:rPr>
      </w:pPr>
    </w:p>
    <w:p w14:paraId="234498FE" w14:textId="77777777" w:rsidR="00136C67" w:rsidRPr="00F97523" w:rsidRDefault="00136C67" w:rsidP="00136C67">
      <w:pPr>
        <w:ind w:firstLine="709"/>
        <w:rPr>
          <w:sz w:val="24"/>
          <w:szCs w:val="24"/>
        </w:rPr>
      </w:pPr>
      <w:r w:rsidRPr="00F97523">
        <w:rPr>
          <w:sz w:val="24"/>
          <w:szCs w:val="24"/>
        </w:rPr>
        <w:t>Практика проводится:</w:t>
      </w:r>
    </w:p>
    <w:p w14:paraId="19AE1AC6" w14:textId="77777777" w:rsidR="00136C67" w:rsidRPr="00F97523" w:rsidRDefault="00136C67" w:rsidP="00136C67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на 5 курсе</w:t>
      </w:r>
      <w:r w:rsidRPr="00F97523">
        <w:rPr>
          <w:spacing w:val="-3"/>
          <w:sz w:val="24"/>
          <w:szCs w:val="24"/>
        </w:rPr>
        <w:t xml:space="preserve"> </w:t>
      </w:r>
      <w:r w:rsidRPr="00F97523">
        <w:rPr>
          <w:sz w:val="24"/>
          <w:szCs w:val="24"/>
        </w:rPr>
        <w:t>в 10 семестре – для очной формы обучения;</w:t>
      </w:r>
    </w:p>
    <w:p w14:paraId="4745D0E1" w14:textId="77777777" w:rsidR="00136C67" w:rsidRPr="00F97523" w:rsidRDefault="00136C67" w:rsidP="00136C67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на 6 </w:t>
      </w:r>
      <w:proofErr w:type="gramStart"/>
      <w:r w:rsidRPr="00F97523">
        <w:rPr>
          <w:sz w:val="24"/>
          <w:szCs w:val="24"/>
        </w:rPr>
        <w:t>курсе</w:t>
      </w:r>
      <w:r w:rsidRPr="00F97523">
        <w:rPr>
          <w:spacing w:val="-3"/>
          <w:sz w:val="24"/>
          <w:szCs w:val="24"/>
        </w:rPr>
        <w:t xml:space="preserve"> </w:t>
      </w:r>
      <w:r w:rsidRPr="00F97523">
        <w:rPr>
          <w:sz w:val="24"/>
          <w:szCs w:val="24"/>
        </w:rPr>
        <w:t xml:space="preserve"> –</w:t>
      </w:r>
      <w:proofErr w:type="gramEnd"/>
      <w:r w:rsidRPr="00F97523">
        <w:rPr>
          <w:sz w:val="24"/>
          <w:szCs w:val="24"/>
        </w:rPr>
        <w:t xml:space="preserve"> для заочной формы обучения.</w:t>
      </w:r>
    </w:p>
    <w:p w14:paraId="07BC93F6" w14:textId="27C56137" w:rsidR="00DD1EED" w:rsidRDefault="00DD1EED" w:rsidP="005D57B9">
      <w:pPr>
        <w:pStyle w:val="a3"/>
        <w:ind w:firstLine="709"/>
      </w:pPr>
    </w:p>
    <w:p w14:paraId="5A2F3905" w14:textId="77777777" w:rsidR="00136C67" w:rsidRPr="00324524" w:rsidRDefault="00136C67" w:rsidP="005D57B9">
      <w:pPr>
        <w:pStyle w:val="a3"/>
        <w:ind w:firstLine="709"/>
      </w:pPr>
    </w:p>
    <w:p w14:paraId="52C86CC0" w14:textId="3ABC5E5F" w:rsidR="00DD1EED" w:rsidRPr="004877B4" w:rsidRDefault="004877B4" w:rsidP="00221B8B">
      <w:pPr>
        <w:tabs>
          <w:tab w:val="left" w:pos="426"/>
          <w:tab w:val="left" w:pos="851"/>
          <w:tab w:val="left" w:pos="9298"/>
        </w:tabs>
        <w:jc w:val="center"/>
        <w:outlineLvl w:val="0"/>
        <w:rPr>
          <w:sz w:val="24"/>
          <w:szCs w:val="24"/>
        </w:rPr>
      </w:pPr>
      <w:bookmarkStart w:id="7" w:name="_Toc459976017"/>
      <w:r>
        <w:rPr>
          <w:b/>
          <w:sz w:val="24"/>
          <w:szCs w:val="24"/>
        </w:rPr>
        <w:t xml:space="preserve">4. </w:t>
      </w:r>
      <w:r w:rsidR="00DD1EED" w:rsidRPr="004877B4">
        <w:rPr>
          <w:b/>
          <w:sz w:val="24"/>
          <w:szCs w:val="24"/>
        </w:rPr>
        <w:t xml:space="preserve">Объем </w:t>
      </w:r>
      <w:r w:rsidR="003142AB">
        <w:rPr>
          <w:b/>
          <w:sz w:val="24"/>
          <w:szCs w:val="24"/>
        </w:rPr>
        <w:t xml:space="preserve">производственной </w:t>
      </w:r>
      <w:r w:rsidR="00DD1EED" w:rsidRPr="004877B4">
        <w:rPr>
          <w:b/>
          <w:sz w:val="24"/>
          <w:szCs w:val="24"/>
        </w:rPr>
        <w:t>практики в зачетных единицах и ее продолжительность в неделях либо в академических или астрономических часах</w:t>
      </w:r>
      <w:bookmarkEnd w:id="7"/>
    </w:p>
    <w:p w14:paraId="6E00D1C5" w14:textId="77777777" w:rsidR="00E8504F" w:rsidRPr="00324524" w:rsidRDefault="00E8504F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</w:p>
    <w:p w14:paraId="19F71482" w14:textId="77777777" w:rsidR="00750763" w:rsidRPr="00D269A0" w:rsidRDefault="00750763" w:rsidP="00750763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  <w:r w:rsidRPr="00D269A0">
        <w:rPr>
          <w:sz w:val="24"/>
          <w:szCs w:val="24"/>
        </w:rPr>
        <w:t>Общий объём</w:t>
      </w:r>
      <w:r w:rsidRPr="00D269A0">
        <w:rPr>
          <w:spacing w:val="-5"/>
          <w:sz w:val="24"/>
          <w:szCs w:val="24"/>
        </w:rPr>
        <w:t xml:space="preserve"> </w:t>
      </w:r>
      <w:r w:rsidRPr="00D269A0">
        <w:rPr>
          <w:sz w:val="24"/>
          <w:szCs w:val="24"/>
        </w:rPr>
        <w:t>практики</w:t>
      </w:r>
      <w:r w:rsidRPr="00D269A0">
        <w:rPr>
          <w:spacing w:val="-2"/>
          <w:sz w:val="24"/>
          <w:szCs w:val="24"/>
        </w:rPr>
        <w:t xml:space="preserve"> </w:t>
      </w:r>
      <w:r w:rsidRPr="00D269A0">
        <w:rPr>
          <w:sz w:val="24"/>
          <w:szCs w:val="24"/>
        </w:rPr>
        <w:t>составляет 1</w:t>
      </w:r>
      <w:r>
        <w:rPr>
          <w:sz w:val="24"/>
          <w:szCs w:val="24"/>
        </w:rPr>
        <w:t>5</w:t>
      </w:r>
      <w:r w:rsidRPr="00D269A0">
        <w:rPr>
          <w:sz w:val="24"/>
          <w:szCs w:val="24"/>
        </w:rPr>
        <w:t xml:space="preserve"> зачетных</w:t>
      </w:r>
      <w:r w:rsidRPr="00D269A0">
        <w:rPr>
          <w:spacing w:val="-3"/>
          <w:sz w:val="24"/>
          <w:szCs w:val="24"/>
        </w:rPr>
        <w:t xml:space="preserve"> </w:t>
      </w:r>
      <w:r w:rsidRPr="00D269A0">
        <w:rPr>
          <w:sz w:val="24"/>
          <w:szCs w:val="24"/>
        </w:rPr>
        <w:t>единиц.</w:t>
      </w:r>
    </w:p>
    <w:p w14:paraId="36DA78B3" w14:textId="77777777" w:rsidR="00750763" w:rsidRPr="00D269A0" w:rsidRDefault="00750763" w:rsidP="00750763">
      <w:pPr>
        <w:pStyle w:val="a5"/>
        <w:tabs>
          <w:tab w:val="left" w:pos="5768"/>
        </w:tabs>
        <w:ind w:left="0" w:firstLine="709"/>
        <w:rPr>
          <w:sz w:val="24"/>
          <w:szCs w:val="24"/>
        </w:rPr>
      </w:pPr>
      <w:r w:rsidRPr="00D269A0">
        <w:rPr>
          <w:sz w:val="24"/>
          <w:szCs w:val="24"/>
        </w:rPr>
        <w:t>Продолжительность</w:t>
      </w:r>
      <w:r w:rsidRPr="00D269A0">
        <w:rPr>
          <w:spacing w:val="-2"/>
          <w:sz w:val="24"/>
          <w:szCs w:val="24"/>
        </w:rPr>
        <w:t xml:space="preserve"> </w:t>
      </w:r>
      <w:r w:rsidRPr="00D269A0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>540</w:t>
      </w:r>
      <w:r w:rsidRPr="00D269A0">
        <w:rPr>
          <w:sz w:val="24"/>
          <w:szCs w:val="24"/>
        </w:rPr>
        <w:t xml:space="preserve"> часов.</w:t>
      </w:r>
    </w:p>
    <w:p w14:paraId="092A52DC" w14:textId="5FFE82CD" w:rsidR="007771CD" w:rsidRDefault="007771CD" w:rsidP="005D57B9">
      <w:pPr>
        <w:pStyle w:val="a3"/>
        <w:ind w:firstLine="709"/>
      </w:pPr>
    </w:p>
    <w:p w14:paraId="465BC531" w14:textId="77777777" w:rsidR="004723C1" w:rsidRPr="00324524" w:rsidRDefault="004723C1" w:rsidP="005D57B9">
      <w:pPr>
        <w:pStyle w:val="a3"/>
        <w:ind w:firstLine="709"/>
      </w:pPr>
    </w:p>
    <w:p w14:paraId="37B98A87" w14:textId="7C8F6169" w:rsidR="00DD1EED" w:rsidRPr="00324524" w:rsidRDefault="004877B4" w:rsidP="00221B8B">
      <w:pPr>
        <w:pStyle w:val="1"/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8" w:name="_Toc459976018"/>
      <w:r>
        <w:rPr>
          <w:sz w:val="24"/>
          <w:szCs w:val="24"/>
        </w:rPr>
        <w:t xml:space="preserve">5. </w:t>
      </w:r>
      <w:r w:rsidR="00DD1EED" w:rsidRPr="00324524">
        <w:rPr>
          <w:sz w:val="24"/>
          <w:szCs w:val="24"/>
        </w:rPr>
        <w:t>Содержание практики</w:t>
      </w:r>
      <w:bookmarkEnd w:id="8"/>
    </w:p>
    <w:p w14:paraId="64043741" w14:textId="77777777" w:rsidR="00DD1EED" w:rsidRPr="00324524" w:rsidRDefault="00DD1EED" w:rsidP="00221B8B">
      <w:pPr>
        <w:pStyle w:val="1"/>
        <w:tabs>
          <w:tab w:val="left" w:pos="525"/>
        </w:tabs>
        <w:ind w:left="0" w:firstLine="709"/>
        <w:rPr>
          <w:sz w:val="24"/>
          <w:szCs w:val="24"/>
        </w:rPr>
      </w:pPr>
    </w:p>
    <w:p w14:paraId="10C8AD21" w14:textId="22697DDA" w:rsidR="00072385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9" w:name="_Toc459976019"/>
      <w:r w:rsidRPr="00324524">
        <w:rPr>
          <w:b/>
          <w:sz w:val="24"/>
          <w:szCs w:val="24"/>
        </w:rPr>
        <w:t>5.1</w:t>
      </w:r>
      <w:r w:rsidR="00534B1F">
        <w:rPr>
          <w:b/>
          <w:sz w:val="24"/>
          <w:szCs w:val="24"/>
        </w:rPr>
        <w:t>.</w:t>
      </w:r>
      <w:r w:rsidRPr="00324524">
        <w:rPr>
          <w:b/>
          <w:sz w:val="24"/>
          <w:szCs w:val="24"/>
        </w:rPr>
        <w:t xml:space="preserve"> Разделы практики и трудоемкость по видам учебных занятий</w:t>
      </w:r>
    </w:p>
    <w:p w14:paraId="7DA68FC5" w14:textId="77777777" w:rsidR="00DD1EED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(в академических</w:t>
      </w:r>
      <w:r w:rsidRPr="00324524">
        <w:rPr>
          <w:b/>
          <w:spacing w:val="-6"/>
          <w:sz w:val="24"/>
          <w:szCs w:val="24"/>
        </w:rPr>
        <w:t xml:space="preserve"> </w:t>
      </w:r>
      <w:r w:rsidRPr="00324524">
        <w:rPr>
          <w:b/>
          <w:sz w:val="24"/>
          <w:szCs w:val="24"/>
        </w:rPr>
        <w:t>часах)</w:t>
      </w:r>
      <w:bookmarkEnd w:id="9"/>
    </w:p>
    <w:p w14:paraId="79E66F06" w14:textId="77777777" w:rsidR="00DD1EED" w:rsidRPr="00324524" w:rsidRDefault="00DD1EED" w:rsidP="002D39BB">
      <w:pPr>
        <w:rPr>
          <w:b/>
          <w:i/>
          <w:sz w:val="24"/>
          <w:szCs w:val="24"/>
        </w:rPr>
      </w:pPr>
    </w:p>
    <w:p w14:paraId="183E4021" w14:textId="77777777" w:rsidR="00DD1EED" w:rsidRPr="008B035B" w:rsidRDefault="007771CD" w:rsidP="002D39BB">
      <w:pPr>
        <w:jc w:val="center"/>
        <w:rPr>
          <w:b/>
          <w:iCs/>
          <w:sz w:val="24"/>
          <w:szCs w:val="24"/>
        </w:rPr>
      </w:pPr>
      <w:r w:rsidRPr="008B035B">
        <w:rPr>
          <w:b/>
          <w:iCs/>
          <w:sz w:val="24"/>
          <w:szCs w:val="24"/>
        </w:rPr>
        <w:t>Д</w:t>
      </w:r>
      <w:r w:rsidR="00DD1EED" w:rsidRPr="008B035B">
        <w:rPr>
          <w:b/>
          <w:iCs/>
          <w:sz w:val="24"/>
          <w:szCs w:val="24"/>
        </w:rPr>
        <w:t>ля очной формы обучения</w:t>
      </w:r>
    </w:p>
    <w:p w14:paraId="272EEAB6" w14:textId="77777777"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2268"/>
        <w:gridCol w:w="3969"/>
        <w:gridCol w:w="850"/>
        <w:gridCol w:w="2552"/>
      </w:tblGrid>
      <w:tr w:rsidR="00326CC9" w:rsidRPr="00F97523" w14:paraId="3F96DA14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C4AF4" w14:textId="77777777" w:rsidR="00326CC9" w:rsidRPr="00F97523" w:rsidRDefault="00326CC9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43A4" w14:textId="77777777" w:rsidR="00326CC9" w:rsidRPr="00F97523" w:rsidRDefault="00326CC9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AB9F" w14:textId="77777777" w:rsidR="00326CC9" w:rsidRPr="00F97523" w:rsidRDefault="00326CC9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9959" w14:textId="77777777" w:rsidR="00326CC9" w:rsidRPr="00F97523" w:rsidRDefault="00326CC9" w:rsidP="0051210F">
            <w:pPr>
              <w:jc w:val="center"/>
              <w:rPr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26CC9" w:rsidRPr="00F97523" w14:paraId="25E3B08A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F6BA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FFA8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B1D0" w14:textId="77777777" w:rsidR="00326CC9" w:rsidRPr="00F97523" w:rsidRDefault="00326CC9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53F9" w14:textId="77777777" w:rsidR="00326CC9" w:rsidRPr="00F97523" w:rsidRDefault="00326CC9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6860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1605FA74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7E65E3DE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</w:t>
            </w:r>
          </w:p>
        </w:tc>
      </w:tr>
      <w:tr w:rsidR="00326CC9" w:rsidRPr="00F97523" w14:paraId="10F2C1C3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5F66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878D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E83E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1F3658F5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Инструктаж по технике</w:t>
            </w:r>
          </w:p>
          <w:p w14:paraId="02FF7EF5" w14:textId="77777777" w:rsidR="00326CC9" w:rsidRPr="00F97523" w:rsidRDefault="00326CC9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2937" w14:textId="77777777" w:rsidR="00326CC9" w:rsidRPr="00F97523" w:rsidRDefault="00326CC9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DCE7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3EC2640F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42855AA2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26CC9" w:rsidRPr="00F97523" w14:paraId="250CBF95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FF33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2B8F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D33B" w14:textId="77777777" w:rsidR="00326CC9" w:rsidRPr="00F97523" w:rsidRDefault="00326CC9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66D0" w14:textId="77777777" w:rsidR="00326CC9" w:rsidRPr="00F97523" w:rsidRDefault="00326CC9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EE04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785CC89F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1A896C4E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26CC9" w:rsidRPr="00F97523" w14:paraId="4365A36C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8966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F8D4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B0B6" w14:textId="77777777" w:rsidR="00326CC9" w:rsidRPr="00F97523" w:rsidRDefault="00326CC9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0BD6" w14:textId="77777777" w:rsidR="00326CC9" w:rsidRPr="00F97523" w:rsidRDefault="00326CC9" w:rsidP="0051210F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9752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E2CA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30A23540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59E1B83B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326CC9" w:rsidRPr="00F97523" w14:paraId="335BADC6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46F8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5EAD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F0BB" w14:textId="77777777" w:rsidR="00326CC9" w:rsidRPr="00F97523" w:rsidRDefault="00326CC9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26A0" w14:textId="77777777" w:rsidR="00326CC9" w:rsidRPr="00F97523" w:rsidRDefault="00326CC9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A929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24EE45FD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63FFC84F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дневника;</w:t>
            </w:r>
          </w:p>
          <w:p w14:paraId="66B470E3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326CC9" w:rsidRPr="00F97523" w14:paraId="17F48EBD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661B0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9831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8849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355C" w14:textId="77777777" w:rsidR="00326CC9" w:rsidRPr="00F97523" w:rsidRDefault="00326CC9" w:rsidP="0051210F">
            <w:pPr>
              <w:snapToGri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BFEB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326CC9" w:rsidRPr="00F97523" w14:paraId="04443B1B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9F96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F670" w14:textId="77777777" w:rsidR="00326CC9" w:rsidRPr="00F97523" w:rsidRDefault="00326CC9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0254" w14:textId="77777777" w:rsidR="00326CC9" w:rsidRPr="00F97523" w:rsidRDefault="00326CC9" w:rsidP="005121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099C" w14:textId="77777777" w:rsidR="00326CC9" w:rsidRPr="00F97523" w:rsidRDefault="00326CC9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08F3E" w14:textId="77777777" w:rsidR="00326CC9" w:rsidRPr="00F97523" w:rsidRDefault="00326CC9" w:rsidP="0051210F">
            <w:pPr>
              <w:rPr>
                <w:sz w:val="24"/>
                <w:szCs w:val="24"/>
              </w:rPr>
            </w:pPr>
          </w:p>
        </w:tc>
      </w:tr>
    </w:tbl>
    <w:p w14:paraId="5AEB3848" w14:textId="609AC922" w:rsidR="00086AF4" w:rsidRDefault="00086AF4" w:rsidP="00245431">
      <w:pPr>
        <w:rPr>
          <w:iCs/>
          <w:sz w:val="24"/>
          <w:szCs w:val="24"/>
        </w:rPr>
      </w:pPr>
    </w:p>
    <w:p w14:paraId="6B44C1E3" w14:textId="77777777" w:rsidR="004D02BD" w:rsidRPr="004D02BD" w:rsidRDefault="004D02BD" w:rsidP="004D02BD">
      <w:pPr>
        <w:jc w:val="center"/>
        <w:rPr>
          <w:b/>
          <w:iCs/>
          <w:sz w:val="24"/>
          <w:szCs w:val="24"/>
        </w:rPr>
      </w:pPr>
      <w:r w:rsidRPr="004D02BD">
        <w:rPr>
          <w:b/>
          <w:iCs/>
          <w:sz w:val="24"/>
          <w:szCs w:val="24"/>
        </w:rPr>
        <w:t>Для заочной формы обучения</w:t>
      </w:r>
    </w:p>
    <w:p w14:paraId="47CF16F4" w14:textId="77777777" w:rsidR="004D02BD" w:rsidRPr="00F97523" w:rsidRDefault="004D02BD" w:rsidP="004D02BD">
      <w:pPr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2308"/>
        <w:gridCol w:w="3929"/>
        <w:gridCol w:w="850"/>
        <w:gridCol w:w="2552"/>
      </w:tblGrid>
      <w:tr w:rsidR="004D02BD" w:rsidRPr="00F97523" w14:paraId="2D82086C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06149" w14:textId="77777777" w:rsidR="004D02BD" w:rsidRPr="00F97523" w:rsidRDefault="004D02BD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14C4" w14:textId="77777777" w:rsidR="004D02BD" w:rsidRPr="00F97523" w:rsidRDefault="004D02BD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6AF17" w14:textId="77777777" w:rsidR="004D02BD" w:rsidRPr="00F97523" w:rsidRDefault="004D02BD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0A5A" w14:textId="77777777" w:rsidR="004D02BD" w:rsidRPr="00F97523" w:rsidRDefault="004D02BD" w:rsidP="0051210F">
            <w:pPr>
              <w:jc w:val="center"/>
              <w:rPr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D02BD" w:rsidRPr="00F97523" w14:paraId="448AE1B3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9D619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6621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F34E" w14:textId="77777777" w:rsidR="004D02BD" w:rsidRPr="00F97523" w:rsidRDefault="004D02BD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BFCB" w14:textId="77777777" w:rsidR="004D02BD" w:rsidRPr="00F97523" w:rsidRDefault="004D02BD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9B05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2D150B93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1B69CA84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</w:t>
            </w:r>
          </w:p>
        </w:tc>
      </w:tr>
      <w:tr w:rsidR="004D02BD" w:rsidRPr="00F97523" w14:paraId="7FF95933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6F43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3203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5A4F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235A4B8A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Инструктаж по технике</w:t>
            </w:r>
          </w:p>
          <w:p w14:paraId="5A10A182" w14:textId="77777777" w:rsidR="004D02BD" w:rsidRPr="00F97523" w:rsidRDefault="004D02BD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D0CB" w14:textId="77777777" w:rsidR="004D02BD" w:rsidRPr="00F97523" w:rsidRDefault="004D02BD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CA0B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6E220114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29904A7D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  <w:p w14:paraId="1F865862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Тест</w:t>
            </w:r>
          </w:p>
        </w:tc>
      </w:tr>
      <w:tr w:rsidR="004D02BD" w:rsidRPr="00F97523" w14:paraId="7EAC3B35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032C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7C62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ADCB" w14:textId="77777777" w:rsidR="004D02BD" w:rsidRPr="00F97523" w:rsidRDefault="004D02BD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17B2" w14:textId="77777777" w:rsidR="004D02BD" w:rsidRPr="00F97523" w:rsidRDefault="004D02BD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BE0F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082B40B6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7E5E31DF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4D02BD" w:rsidRPr="00F97523" w14:paraId="308FDC02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628E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B6A2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1E8C" w14:textId="77777777" w:rsidR="004D02BD" w:rsidRPr="00F97523" w:rsidRDefault="004D02BD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B575" w14:textId="77777777" w:rsidR="004D02BD" w:rsidRPr="00F97523" w:rsidRDefault="004D02BD" w:rsidP="0051210F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9752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FFC1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0B295613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4BD7CAE7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4D02BD" w:rsidRPr="00F97523" w14:paraId="60448E7B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F545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28EA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7279" w14:textId="77777777" w:rsidR="004D02BD" w:rsidRPr="00F97523" w:rsidRDefault="004D02BD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6127" w14:textId="77777777" w:rsidR="004D02BD" w:rsidRPr="00F97523" w:rsidRDefault="004D02BD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DCCD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710570D2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78C62C03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дневника;</w:t>
            </w:r>
          </w:p>
          <w:p w14:paraId="65935584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4D02BD" w:rsidRPr="00F97523" w14:paraId="74E4D62A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E33E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A434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4133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00FF" w14:textId="77777777" w:rsidR="004D02BD" w:rsidRPr="00F97523" w:rsidRDefault="004D02BD" w:rsidP="0051210F">
            <w:pPr>
              <w:snapToGri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E457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4D02BD" w:rsidRPr="00F97523" w14:paraId="30AB51B5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ED11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568E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Всего: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53F7" w14:textId="77777777" w:rsidR="004D02BD" w:rsidRPr="00F97523" w:rsidRDefault="004D02BD" w:rsidP="005121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DE0F" w14:textId="77777777" w:rsidR="004D02BD" w:rsidRPr="00F97523" w:rsidRDefault="004D02BD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930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</w:p>
        </w:tc>
      </w:tr>
    </w:tbl>
    <w:p w14:paraId="376A5A3B" w14:textId="77777777" w:rsidR="004D02BD" w:rsidRPr="00F97523" w:rsidRDefault="004D02BD" w:rsidP="004D02BD">
      <w:pPr>
        <w:jc w:val="both"/>
        <w:rPr>
          <w:i/>
          <w:sz w:val="24"/>
          <w:szCs w:val="24"/>
        </w:rPr>
      </w:pPr>
    </w:p>
    <w:p w14:paraId="2D2317A3" w14:textId="77777777" w:rsidR="00326CC9" w:rsidRDefault="00326CC9" w:rsidP="00245431">
      <w:pPr>
        <w:rPr>
          <w:iCs/>
          <w:sz w:val="24"/>
          <w:szCs w:val="24"/>
        </w:rPr>
      </w:pPr>
    </w:p>
    <w:p w14:paraId="0CDAF81A" w14:textId="440DD250" w:rsidR="00DD1EED" w:rsidRPr="00324524" w:rsidRDefault="00C04A38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0" w:name="_Toc459976020"/>
      <w:r>
        <w:rPr>
          <w:b/>
          <w:sz w:val="24"/>
          <w:szCs w:val="24"/>
        </w:rPr>
        <w:t>5.2</w:t>
      </w:r>
      <w:r w:rsidR="00534B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Содержание практики, структурированное по</w:t>
      </w:r>
      <w:r w:rsidR="00DD1EED" w:rsidRPr="00324524">
        <w:rPr>
          <w:b/>
          <w:spacing w:val="-20"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разделам (темам)</w:t>
      </w:r>
      <w:bookmarkEnd w:id="10"/>
    </w:p>
    <w:p w14:paraId="476CBE09" w14:textId="092FF3A5" w:rsidR="00DD1EED" w:rsidRDefault="00DD1EED" w:rsidP="0024543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14:paraId="7957ECA7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Преддипломную практику обучающиеся проходят в таможенных органах, </w:t>
      </w:r>
      <w:proofErr w:type="spellStart"/>
      <w:r w:rsidRPr="00F97523">
        <w:rPr>
          <w:sz w:val="24"/>
          <w:szCs w:val="24"/>
        </w:rPr>
        <w:t>околотаможенных</w:t>
      </w:r>
      <w:proofErr w:type="spellEnd"/>
      <w:r w:rsidRPr="00F97523">
        <w:rPr>
          <w:sz w:val="24"/>
          <w:szCs w:val="24"/>
        </w:rPr>
        <w:t xml:space="preserve"> структурах. В процессе проведения преддипломной практики студент изучает направления деятельности функциональных отделов экономического блока таможенного органа, либо деятельность участников внешнеэкономической деятельности.</w:t>
      </w:r>
    </w:p>
    <w:p w14:paraId="3D1EA8F2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Студенты могут проходить практику в следующих функциональных отделах таможенного органа:  валютного контроля;  таможенных процедур и таможенного контроля;  контроля таможенной стоимости; таможенных платежей;  таможенной статистики и анализа;  таможенной инспекции;  по распоряжению товарами, обращенными в федеральную </w:t>
      </w:r>
      <w:r w:rsidRPr="00F97523">
        <w:rPr>
          <w:sz w:val="24"/>
          <w:szCs w:val="24"/>
        </w:rPr>
        <w:lastRenderedPageBreak/>
        <w:t>собственность;  нетарифного регулирования и экспортного контроля (тарифного и нетарифного регулирования); таможенных платежей, по борьбе с контрабандой и в других функциональных подразделениях экономического блока.</w:t>
      </w:r>
    </w:p>
    <w:p w14:paraId="5C442381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</w:p>
    <w:p w14:paraId="3D12F2AA" w14:textId="77777777" w:rsidR="001A394C" w:rsidRPr="00F97523" w:rsidRDefault="001A394C" w:rsidP="001A394C">
      <w:pPr>
        <w:ind w:firstLine="709"/>
        <w:jc w:val="both"/>
        <w:rPr>
          <w:b/>
          <w:bCs/>
          <w:sz w:val="24"/>
          <w:szCs w:val="24"/>
        </w:rPr>
      </w:pPr>
      <w:r w:rsidRPr="00F97523">
        <w:rPr>
          <w:b/>
          <w:sz w:val="24"/>
          <w:szCs w:val="24"/>
        </w:rPr>
        <w:t xml:space="preserve">При прохождении практики в таможенном органе студент должен: </w:t>
      </w:r>
    </w:p>
    <w:p w14:paraId="1AF445B1" w14:textId="77777777" w:rsidR="001A394C" w:rsidRPr="00F97523" w:rsidRDefault="001A394C" w:rsidP="001A394C">
      <w:pPr>
        <w:ind w:firstLine="709"/>
        <w:jc w:val="both"/>
        <w:rPr>
          <w:b/>
          <w:bCs/>
          <w:sz w:val="24"/>
          <w:szCs w:val="24"/>
        </w:rPr>
      </w:pPr>
    </w:p>
    <w:p w14:paraId="28225A4A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валютного контроля</w:t>
      </w:r>
      <w:r w:rsidRPr="00F97523">
        <w:rPr>
          <w:i/>
          <w:iCs/>
          <w:sz w:val="24"/>
          <w:szCs w:val="24"/>
        </w:rPr>
        <w:t>:</w:t>
      </w:r>
    </w:p>
    <w:p w14:paraId="48EE8B32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методику и технологию осуществления валютного контроля в торговом и неторговом обороте и за бартерными сделками;</w:t>
      </w:r>
    </w:p>
    <w:p w14:paraId="025ECD7E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 участвовать в проведении проверок финансово-хозяйственной деятельности участников ВЭД по соблюдению валютного и таможенного законодательства;</w:t>
      </w:r>
    </w:p>
    <w:p w14:paraId="09FE0377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готовить материалы и предложения для организации взаимодействия с другими правоохранительными органами и налоговой службой с целью совместного проведения проверок финансово-хозяйственной деятельности участников ВЭД;</w:t>
      </w:r>
    </w:p>
    <w:p w14:paraId="70D7918B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осуществлять сбор, обобщение и проводить анализ информации по валютному контролю, а также готовить материал для руководства и передачи в вышестоящий таможенный орган;</w:t>
      </w:r>
    </w:p>
    <w:p w14:paraId="18F783DD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валютного контроля; при необходимости содействовать исполнению функциональных обязанностей специалиста данного отдела;</w:t>
      </w:r>
    </w:p>
    <w:p w14:paraId="6A8A8216" w14:textId="77777777" w:rsidR="001A394C" w:rsidRPr="00F97523" w:rsidRDefault="001A394C" w:rsidP="001A394C">
      <w:pPr>
        <w:ind w:firstLine="709"/>
        <w:jc w:val="both"/>
        <w:rPr>
          <w:b/>
          <w:bCs/>
          <w:sz w:val="24"/>
          <w:szCs w:val="24"/>
        </w:rPr>
      </w:pPr>
    </w:p>
    <w:p w14:paraId="5EAD66CC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отделении таможенных процедур и таможенного контроля:</w:t>
      </w:r>
    </w:p>
    <w:p w14:paraId="3D4D9406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товарами, помещенными под таможенные процедуры, в том числе правильность заявления товаров под таможенные процедуры;</w:t>
      </w:r>
    </w:p>
    <w:p w14:paraId="643483F1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исследовать порядок применения таможенных процедур, видов и форм таможенного контроля в едином экономическом пространстве;</w:t>
      </w:r>
    </w:p>
    <w:p w14:paraId="4DB6A59E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рассматривать документы и готовить заключения о возможности выдачи лицензий на осуществление деятельности в качестве таможенных представителей;</w:t>
      </w:r>
    </w:p>
    <w:p w14:paraId="72FC7BE8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фактическим вывозом товаров, помещенных под процедуры реимпорта, реэкспорта, переработки, при обратном вывозе временно ввезенных (вывезенных) товаров;</w:t>
      </w:r>
    </w:p>
    <w:p w14:paraId="5B2A677E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и обобщать материалы о практике применения таможенных процедур в регионе деятельности таможни;</w:t>
      </w:r>
    </w:p>
    <w:p w14:paraId="04D1427D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выявить проблемы в области применения таможенных процедур.</w:t>
      </w:r>
    </w:p>
    <w:p w14:paraId="6AF07698" w14:textId="77777777" w:rsidR="001A394C" w:rsidRPr="00F97523" w:rsidRDefault="001A394C" w:rsidP="001A394C">
      <w:pPr>
        <w:ind w:firstLine="709"/>
        <w:jc w:val="both"/>
        <w:rPr>
          <w:b/>
          <w:bCs/>
          <w:sz w:val="24"/>
          <w:szCs w:val="24"/>
        </w:rPr>
      </w:pPr>
    </w:p>
    <w:p w14:paraId="2602A679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контроля таможенной стоимости:</w:t>
      </w:r>
    </w:p>
    <w:p w14:paraId="4EB9302C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овладеть методологией и технологией определения, заявления, контроля и корректировки таможенной стоимости товаров;</w:t>
      </w:r>
    </w:p>
    <w:p w14:paraId="3179D503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проводить анализ динамики, структуры и уровня таможенной стоимости товаров;</w:t>
      </w:r>
    </w:p>
    <w:p w14:paraId="29EDA371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научиться использовать материалы других таможенных органов в области совершенствования технологий контроля таможенной стоимости;</w:t>
      </w:r>
    </w:p>
    <w:p w14:paraId="1CA3E73E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контрактные цены, цены мировых рынков, внутренние цены на ввозимые и вывозимые товары, а также другую информацию, используемую для контроля таможенной стоимости товаров;</w:t>
      </w:r>
    </w:p>
    <w:p w14:paraId="56EAEA0C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рассмотрении запросов и обращений юридических и физических лиц - участников ВЭД по вопросам, относящимся к контролю таможенной стоимости, принимать участие в подготовке заключения и проектов ответов на них;</w:t>
      </w:r>
    </w:p>
    <w:p w14:paraId="0D21B4DD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давать рекомендации по устранению причин искажения таможенной стоимости при ее заявлении и контроле; изучить и др. функциональные обязанности специалиста данного отдела;</w:t>
      </w:r>
    </w:p>
    <w:p w14:paraId="61244857" w14:textId="77777777" w:rsidR="001A394C" w:rsidRPr="00F97523" w:rsidRDefault="001A394C" w:rsidP="001A394C">
      <w:pPr>
        <w:ind w:firstLine="709"/>
        <w:jc w:val="both"/>
        <w:rPr>
          <w:b/>
          <w:bCs/>
          <w:sz w:val="24"/>
          <w:szCs w:val="24"/>
        </w:rPr>
      </w:pPr>
    </w:p>
    <w:p w14:paraId="47F82B70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таможенных платежей:</w:t>
      </w:r>
    </w:p>
    <w:p w14:paraId="16A74EDE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контроля правильности исчисления таможенных платежей в соответствии с действующими нормативными документами;</w:t>
      </w:r>
    </w:p>
    <w:p w14:paraId="2B8952B2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lastRenderedPageBreak/>
        <w:t>анализировать внешнеторговый оборот (с дифференциацией по экспорту и импорту, по товарным группам, по группам стран и конкретным странам, по таможенным процедурам, по срокам и т.д.) с позиции налогооблагаемой базы;</w:t>
      </w:r>
    </w:p>
    <w:p w14:paraId="4E364B6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ведения учета и контроля при предоставлении тарифных и налоговых льгот и преференций, включая стоимостные и количественные квоты, осуществлять анализ таможенных платежей с учетом льгот;</w:t>
      </w:r>
    </w:p>
    <w:p w14:paraId="13F7BF55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подготовке отчета, докладных записок; анализировать на основе деклараций на товары оперативную информацию по начислению и взиманию таможенных платежей;</w:t>
      </w:r>
    </w:p>
    <w:p w14:paraId="2273DE99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движение средств (таможенных платежей) на счете таможенного органа на основе оборотных ведомостей и отчетности;</w:t>
      </w:r>
    </w:p>
    <w:p w14:paraId="522F4855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вырабатывать рекомендации для увеличения полноты взимания таможенных платежей и совершенствованию технологий их начисления и уплаты; изучать и др. функциональные обязанности специалиста данного отдела;</w:t>
      </w:r>
    </w:p>
    <w:p w14:paraId="7AF6B9EB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664772CA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таможенной статистики и анализа:</w:t>
      </w:r>
    </w:p>
    <w:p w14:paraId="5E0BAA7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ведения таможенной статистики в условиях функционирования таможенного союза;</w:t>
      </w:r>
    </w:p>
    <w:p w14:paraId="009867F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содействовать анализу и предоставлению статистических данных руководству и вышестоящему таможенному органу;</w:t>
      </w:r>
    </w:p>
    <w:p w14:paraId="71D90714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содействовать подготовке информации по данным таможенной статистики для органов государственной власти, находящихся в регионе деятельности таможенного органа;</w:t>
      </w:r>
    </w:p>
    <w:p w14:paraId="2DF18BB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совместно с другими подразделениями таможенного органа в совершенствовании технологии формирования статистики внешней торговли; изучить используемые для таможенной статистики программные средства, изучить другие функциональные обязанности специалиста данного отдела;</w:t>
      </w:r>
    </w:p>
    <w:p w14:paraId="268AD89C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37A49152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нетарифного и экспортного контроля (тарифного и нетарифного регулирования):</w:t>
      </w:r>
    </w:p>
    <w:p w14:paraId="3F67B68E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осуществления контроля таможенного декларирования товаров, подлежащих лицензированию, квотированию, контролю со стороны иных государственных контролирующих органов;</w:t>
      </w:r>
    </w:p>
    <w:p w14:paraId="08D32F2B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оформления товаров, подлежащих экспортному контролю;</w:t>
      </w:r>
    </w:p>
    <w:p w14:paraId="28C5465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организации взаимодействия таможенного органа с государственными органами по сертификации, санитарно-эпидемиологическому надзору, карантину растений, с ветеринарной службой и иными государственными органами, осуществляющими контроль над качеством ввозимой продукции;</w:t>
      </w:r>
    </w:p>
    <w:p w14:paraId="3328102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и обобщать информацию, связанную с вопросами нетарифного и экспортного контроля;</w:t>
      </w:r>
    </w:p>
    <w:p w14:paraId="2301A4BB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разработать предложения по совершенствованию методов нетарифного и экспортного контроля и внедрения в практику передовых технологий таможенного контроля применительно к мерам нетарифного регулирования; </w:t>
      </w:r>
    </w:p>
    <w:p w14:paraId="1119629E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14:paraId="15E90238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sz w:val="24"/>
          <w:szCs w:val="24"/>
        </w:rPr>
        <w:t>в отделе таможенной инспекции:</w:t>
      </w:r>
    </w:p>
    <w:p w14:paraId="2706E860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анализировать данные об участниках ВЭД и объектах </w:t>
      </w:r>
      <w:proofErr w:type="spellStart"/>
      <w:r w:rsidRPr="00F97523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F97523">
        <w:rPr>
          <w:rFonts w:ascii="Times New Roman" w:hAnsi="Times New Roman" w:cs="Times New Roman"/>
          <w:sz w:val="24"/>
          <w:szCs w:val="24"/>
        </w:rPr>
        <w:t xml:space="preserve"> инфраструктуры;</w:t>
      </w:r>
    </w:p>
    <w:p w14:paraId="4F0D7009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методику составления планов (программ) проведения проверок финансово- хозяйственной деятельности (ФХД) участников ВЭД;</w:t>
      </w:r>
    </w:p>
    <w:p w14:paraId="518FD5D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принимать участие в проведении проверок ФХД участников ВЭД и объектов </w:t>
      </w:r>
      <w:proofErr w:type="spellStart"/>
      <w:r w:rsidRPr="00F97523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F97523">
        <w:rPr>
          <w:rFonts w:ascii="Times New Roman" w:hAnsi="Times New Roman" w:cs="Times New Roman"/>
          <w:sz w:val="24"/>
          <w:szCs w:val="24"/>
        </w:rPr>
        <w:t xml:space="preserve"> инфраструктуры и анализировать результаты проверок;</w:t>
      </w:r>
    </w:p>
    <w:p w14:paraId="160BB1B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подготовке актов проверки и протоколов о нарушении таможенных правил (НТП);</w:t>
      </w:r>
    </w:p>
    <w:p w14:paraId="59AE533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lastRenderedPageBreak/>
        <w:t>принимать участие в подготовке материалов для составления периодической отчетности и оперативной информации;</w:t>
      </w:r>
    </w:p>
    <w:p w14:paraId="0FBB1743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разрабатывать рекомендации по совершенствованию методики и технологии проверок ФХД участников ВЭД и объектов </w:t>
      </w:r>
      <w:proofErr w:type="spellStart"/>
      <w:r w:rsidRPr="00F97523">
        <w:rPr>
          <w:rFonts w:ascii="Times New Roman" w:hAnsi="Times New Roman" w:cs="Times New Roman"/>
          <w:sz w:val="24"/>
          <w:szCs w:val="24"/>
        </w:rPr>
        <w:t>околотаможенной</w:t>
      </w:r>
      <w:proofErr w:type="spellEnd"/>
      <w:r w:rsidRPr="00F97523">
        <w:rPr>
          <w:rFonts w:ascii="Times New Roman" w:hAnsi="Times New Roman" w:cs="Times New Roman"/>
          <w:sz w:val="24"/>
          <w:szCs w:val="24"/>
        </w:rPr>
        <w:t xml:space="preserve"> инфраструктуры и др. функциональные обязанности специалиста данного отдела;</w:t>
      </w:r>
    </w:p>
    <w:p w14:paraId="1778143F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74AD837C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(отделении) по распоряжению товарами, обращенными в федеральную собственность</w:t>
      </w:r>
      <w:r w:rsidRPr="00F97523">
        <w:rPr>
          <w:i/>
          <w:iCs/>
          <w:sz w:val="24"/>
          <w:szCs w:val="24"/>
        </w:rPr>
        <w:t>:</w:t>
      </w:r>
    </w:p>
    <w:p w14:paraId="3F9A1AA4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проводить изучение конъюнктуры рынка, маркетинговые исследования для более эффективной реализации товаров, обращенных в федеральную собственность;</w:t>
      </w:r>
    </w:p>
    <w:p w14:paraId="15FCE351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формировании предложений таможенного органа в области ценообразования товаров, обращенных в федеральную собственность;</w:t>
      </w:r>
    </w:p>
    <w:p w14:paraId="21A956D2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просчитывать результаты (доходы) и затраты от реализации товаров;</w:t>
      </w:r>
    </w:p>
    <w:p w14:paraId="78747932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прорабатывать вопрос о целесообразности безвозмездной передачи товаров (лекарств, детского питания и других предметов первой необходимости) местным учреждениям сферы социального обслуживания;</w:t>
      </w:r>
    </w:p>
    <w:p w14:paraId="275A7B3C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определять целесообразность уничтожения товаров;</w:t>
      </w:r>
    </w:p>
    <w:p w14:paraId="5536813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составлении статистической отчетности по работе с товарами, обращенными в федеральную собственность, по формам, утвержденным ФТС России;</w:t>
      </w:r>
    </w:p>
    <w:p w14:paraId="2708F633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проведении контрольных мероприятий за организациями, которым переданы на реализацию товары;</w:t>
      </w:r>
    </w:p>
    <w:p w14:paraId="1DD9D1BB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данные по ликвидности товаров, предполагаемых к обращению в федеральную собственность;</w:t>
      </w:r>
    </w:p>
    <w:p w14:paraId="484FA62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технологии (формирование товаров, ценообразование, хранение, маркетинговые исследования, реализация) работы с товарами, обращенными в федеральную собственность.</w:t>
      </w:r>
    </w:p>
    <w:p w14:paraId="32A73C35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54BD7CA4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по борьбе с контрабандой:</w:t>
      </w:r>
    </w:p>
    <w:p w14:paraId="0463930C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предмет и способы выявления контрабанды;</w:t>
      </w:r>
    </w:p>
    <w:p w14:paraId="7B0CE34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правила обращения с контрабандными товарами;</w:t>
      </w:r>
    </w:p>
    <w:p w14:paraId="3879577E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рассмотреть состав преступлений, связанных с контрабандой (в том числе статьи 188, 189, 190, 193, 194 Уголовного кодекса РФ);</w:t>
      </w:r>
    </w:p>
    <w:p w14:paraId="221E581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ознакомиться со статистическими данными, связанными с контрабандой,</w:t>
      </w:r>
    </w:p>
    <w:p w14:paraId="01271420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аналитической проработке материала, связанного с контрабандой товаров.</w:t>
      </w:r>
    </w:p>
    <w:p w14:paraId="533BBCF5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97523">
        <w:rPr>
          <w:sz w:val="24"/>
          <w:szCs w:val="24"/>
        </w:rPr>
        <w:t>Студенты-практиканты, находящиеся на стажировке в других функциональных подразделениях таможенного органа, должны выполнять работу в соответствии с функциями данных подразделений.</w:t>
      </w:r>
    </w:p>
    <w:p w14:paraId="35CCD8B9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30EB9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b/>
          <w:sz w:val="24"/>
          <w:szCs w:val="24"/>
        </w:rPr>
        <w:t>Содержание программы практики в организациях, осуществляющих свою деятельность в сфере таможенного дела</w:t>
      </w:r>
    </w:p>
    <w:p w14:paraId="207876B2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 период прохождения практики студенты-практиканты должны ознакомиться с основными направлениями деятельности и организационной структурой таможенного представителя:</w:t>
      </w:r>
    </w:p>
    <w:p w14:paraId="486E59F0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права и обязанности таможенного представителя:</w:t>
      </w:r>
    </w:p>
    <w:p w14:paraId="4C7D2CC5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назначение таможенного представителя, выполняемые задачи;</w:t>
      </w:r>
    </w:p>
    <w:p w14:paraId="792B6093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условия включения в реестр таможенных представителей;</w:t>
      </w:r>
    </w:p>
    <w:p w14:paraId="1024CD8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организационную структуру организации.</w:t>
      </w:r>
    </w:p>
    <w:p w14:paraId="6EEDA40F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Ознакомиться с организацией охраны труда и службы безопасности:</w:t>
      </w:r>
    </w:p>
    <w:p w14:paraId="2DBBC27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организацию охраны труда и службы безопасности в организации;</w:t>
      </w:r>
    </w:p>
    <w:p w14:paraId="17213D1C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обязанностей специалиста таможенного оформления.</w:t>
      </w:r>
    </w:p>
    <w:p w14:paraId="71320CC6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lastRenderedPageBreak/>
        <w:t>Изучить использование нормативно-правовые документы, регламентирующие деятельность таможенного представителя:</w:t>
      </w:r>
    </w:p>
    <w:p w14:paraId="2820EB3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нормативно-правовые акты международного характера;</w:t>
      </w:r>
    </w:p>
    <w:p w14:paraId="11EC4405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нормативно-правовых актов, решений Комиссии таможенного союза;</w:t>
      </w:r>
    </w:p>
    <w:p w14:paraId="2FFA3FA5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нормативно-правовые акты Российской Федерации;</w:t>
      </w:r>
    </w:p>
    <w:p w14:paraId="2E686FE3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учебно-методических пособий и рекомендаций;</w:t>
      </w:r>
    </w:p>
    <w:p w14:paraId="77993439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специальной документации по деятельности таможенного представителя.</w:t>
      </w:r>
    </w:p>
    <w:p w14:paraId="4B7569F7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 Осуществлять сбор материалов и выполнение индивидуального задания и отчету:</w:t>
      </w:r>
    </w:p>
    <w:p w14:paraId="726EFAE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сбор теоретического материала по теме индивидуального задания и отчету;</w:t>
      </w:r>
    </w:p>
    <w:p w14:paraId="269D39E7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консультации с руководителем практики от организации по теме индивидуального задания;</w:t>
      </w:r>
    </w:p>
    <w:p w14:paraId="78C32AA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систематизация и обработка материала.</w:t>
      </w:r>
    </w:p>
    <w:p w14:paraId="724863C4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 Подготовка к итоговому контролю по результатам практики:</w:t>
      </w:r>
    </w:p>
    <w:p w14:paraId="5E285667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написание письменного отчета о выполнении программы практики, индивидуального задания, дневника по практике;</w:t>
      </w:r>
    </w:p>
    <w:p w14:paraId="4C87A587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14:paraId="0AE60C68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69586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b/>
          <w:sz w:val="24"/>
          <w:szCs w:val="24"/>
        </w:rPr>
        <w:t>Содержание практики в отделе внешнеэкономической деятельности организации (предприятия)</w:t>
      </w:r>
    </w:p>
    <w:p w14:paraId="7E5301CE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 период прохождения практики студенты-практиканты должны поэтапно ознакомиться с основными направлениями деятельности и организационной структурой организации (предприятия):</w:t>
      </w:r>
    </w:p>
    <w:p w14:paraId="51792AA7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F97523">
        <w:rPr>
          <w:rFonts w:ascii="Times New Roman" w:hAnsi="Times New Roman" w:cs="Times New Roman"/>
          <w:sz w:val="24"/>
          <w:szCs w:val="24"/>
        </w:rPr>
        <w:t>оргструктуры</w:t>
      </w:r>
      <w:proofErr w:type="spellEnd"/>
      <w:r w:rsidRPr="00F97523">
        <w:rPr>
          <w:rFonts w:ascii="Times New Roman" w:hAnsi="Times New Roman" w:cs="Times New Roman"/>
          <w:sz w:val="24"/>
          <w:szCs w:val="24"/>
        </w:rPr>
        <w:t xml:space="preserve"> предприятия и отдела внешнеэкономической деятельности в структуре предприятия (организации):</w:t>
      </w:r>
    </w:p>
    <w:p w14:paraId="30663B62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описание организационной структуры предприятия (организации);</w:t>
      </w:r>
    </w:p>
    <w:p w14:paraId="5D00FBF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определения места и назначения отдела внешнеэкономической деятельности в структуре предприятия (организации);</w:t>
      </w:r>
    </w:p>
    <w:p w14:paraId="09CEF2A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 функций отдела внешнеэкономической деятельности.</w:t>
      </w:r>
    </w:p>
    <w:p w14:paraId="633F7B75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Организация охраны труда и службы безопасности предусматривает:</w:t>
      </w:r>
    </w:p>
    <w:p w14:paraId="15701757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ознакомление с организацией охраны труда и информационной безопасностью;</w:t>
      </w:r>
    </w:p>
    <w:p w14:paraId="083C244C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правил техники безопасности при выполнении обязанностей инспектора, специалиста таможенного декларирования;</w:t>
      </w:r>
    </w:p>
    <w:p w14:paraId="06493A39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нормативных документов, регламентирующих деятельность предприятия (организации), положение об отделе внешнеэкономической деятельности, должностные инструкции специалиста по таможенному декларированию:</w:t>
      </w:r>
    </w:p>
    <w:p w14:paraId="424B628A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нормативно-правовых актов Российской Федерации, Решений Комиссии таможенного союза, международных стандартов;</w:t>
      </w:r>
    </w:p>
    <w:p w14:paraId="61102D0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Устав организации;</w:t>
      </w:r>
    </w:p>
    <w:p w14:paraId="449D8BF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специальной документации по деятельности отдела внешнеэкономической деятельности.</w:t>
      </w:r>
    </w:p>
    <w:p w14:paraId="6B104632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Сбор материалов и выполнение индивидуального задания:</w:t>
      </w:r>
    </w:p>
    <w:p w14:paraId="6A61CB7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сбор и обработка теоретического и практического материала по теме индивидуального задания;</w:t>
      </w:r>
    </w:p>
    <w:p w14:paraId="44C7BC9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выявление проблем во внешнеэкономической деятельности предприятия, их анализ и синтез, выработка рекомендаций по их устранению;</w:t>
      </w:r>
    </w:p>
    <w:p w14:paraId="3D9AF2AE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консультации с руководителем практики по теме индивидуального задания;</w:t>
      </w:r>
    </w:p>
    <w:p w14:paraId="7C5CC06B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оформление индивидуального задания, отчета по практике, дневника.</w:t>
      </w:r>
    </w:p>
    <w:p w14:paraId="0D4EC674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Подготовка к итоговому контролю по результатам практики:</w:t>
      </w:r>
    </w:p>
    <w:p w14:paraId="2220141A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написание письменного отчета о выполнении программы практики и индивидуального задания;</w:t>
      </w:r>
    </w:p>
    <w:p w14:paraId="43AFF99E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14:paraId="50ECFF3D" w14:textId="3776386C" w:rsidR="00C53F34" w:rsidRDefault="00C53F34" w:rsidP="00245431">
      <w:pPr>
        <w:pStyle w:val="a3"/>
      </w:pPr>
    </w:p>
    <w:p w14:paraId="4D5F5A08" w14:textId="77777777" w:rsidR="007F26E7" w:rsidRPr="00324524" w:rsidRDefault="007F26E7" w:rsidP="00245431">
      <w:pPr>
        <w:pStyle w:val="a3"/>
      </w:pPr>
    </w:p>
    <w:p w14:paraId="35BD9D40" w14:textId="4ED7F0F7" w:rsidR="00420FF4" w:rsidRPr="00B50DEB" w:rsidRDefault="00D0104C" w:rsidP="00D0104C">
      <w:pPr>
        <w:pStyle w:val="1"/>
        <w:ind w:left="0" w:firstLine="0"/>
        <w:jc w:val="center"/>
        <w:rPr>
          <w:bCs w:val="0"/>
          <w:sz w:val="24"/>
          <w:szCs w:val="24"/>
        </w:rPr>
      </w:pPr>
      <w:r w:rsidRPr="00B50DEB">
        <w:rPr>
          <w:bCs w:val="0"/>
          <w:sz w:val="24"/>
          <w:szCs w:val="24"/>
        </w:rPr>
        <w:lastRenderedPageBreak/>
        <w:t xml:space="preserve">6. </w:t>
      </w:r>
      <w:r w:rsidRPr="00B50DEB">
        <w:rPr>
          <w:bCs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B50DEB" w:rsidRPr="00B50DEB">
        <w:rPr>
          <w:bCs w:val="0"/>
          <w:sz w:val="24"/>
          <w:szCs w:val="24"/>
          <w:lang w:eastAsia="ar-SA"/>
        </w:rPr>
        <w:t>практике</w:t>
      </w:r>
    </w:p>
    <w:p w14:paraId="48FFB23C" w14:textId="77777777" w:rsidR="00B50DEB" w:rsidRDefault="00B50DEB" w:rsidP="00245431">
      <w:pPr>
        <w:pStyle w:val="1"/>
        <w:ind w:left="0" w:firstLine="709"/>
        <w:rPr>
          <w:b w:val="0"/>
          <w:sz w:val="24"/>
          <w:szCs w:val="24"/>
        </w:rPr>
      </w:pPr>
      <w:bookmarkStart w:id="11" w:name="_Toc459976022"/>
    </w:p>
    <w:p w14:paraId="4646609D" w14:textId="4D441C54" w:rsidR="00420FF4" w:rsidRPr="00324524" w:rsidRDefault="00420FF4" w:rsidP="00245431">
      <w:pPr>
        <w:pStyle w:val="1"/>
        <w:ind w:left="0" w:firstLine="709"/>
        <w:rPr>
          <w:b w:val="0"/>
          <w:sz w:val="24"/>
          <w:szCs w:val="24"/>
        </w:rPr>
      </w:pPr>
      <w:r w:rsidRPr="004B6CE2">
        <w:rPr>
          <w:bCs w:val="0"/>
          <w:sz w:val="24"/>
          <w:szCs w:val="24"/>
        </w:rPr>
        <w:t>Форма отчетности</w:t>
      </w:r>
      <w:r w:rsidRPr="00324524">
        <w:rPr>
          <w:b w:val="0"/>
          <w:sz w:val="24"/>
          <w:szCs w:val="24"/>
        </w:rPr>
        <w:t xml:space="preserve"> </w:t>
      </w:r>
      <w:bookmarkEnd w:id="11"/>
      <w:r w:rsidRPr="00324524">
        <w:rPr>
          <w:b w:val="0"/>
          <w:sz w:val="24"/>
          <w:szCs w:val="24"/>
        </w:rPr>
        <w:t>– зачет с оценкой</w:t>
      </w:r>
    </w:p>
    <w:p w14:paraId="1FF1C11C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b/>
          <w:bCs/>
          <w:sz w:val="24"/>
          <w:szCs w:val="24"/>
        </w:rPr>
        <w:t xml:space="preserve">Отчетность по практике. </w:t>
      </w:r>
    </w:p>
    <w:p w14:paraId="188A111D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Оформляется следующая документация: </w:t>
      </w:r>
    </w:p>
    <w:p w14:paraId="03BF330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отчет о практике, в котором должно быть содержательно отражено выполнение всех пунктов индивидуального задания, выданного перед началом практики, а также всех пунктов программы практики;</w:t>
      </w:r>
    </w:p>
    <w:p w14:paraId="5915041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14:paraId="164B6FF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индивидуальное задание – выполненное в ходе прохождения практики по одной из предложенных тем;</w:t>
      </w:r>
    </w:p>
    <w:p w14:paraId="6713A06F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14:paraId="76FEC1A0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14:paraId="2657084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По окончании практики обучающийся обязан получить характеристику своей деятельности.</w:t>
      </w:r>
    </w:p>
    <w:p w14:paraId="73E4FD54" w14:textId="77777777" w:rsidR="00983A55" w:rsidRPr="00324524" w:rsidRDefault="00983A55" w:rsidP="00983A55">
      <w:pPr>
        <w:ind w:firstLine="709"/>
        <w:jc w:val="both"/>
        <w:rPr>
          <w:i/>
          <w:sz w:val="24"/>
          <w:szCs w:val="24"/>
        </w:rPr>
      </w:pPr>
      <w:r w:rsidRPr="00324524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14:paraId="0FF82B6B" w14:textId="65184A80" w:rsidR="001F77DD" w:rsidRDefault="001F77DD" w:rsidP="00245431">
      <w:pPr>
        <w:pStyle w:val="a3"/>
      </w:pPr>
    </w:p>
    <w:p w14:paraId="0ECFABA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bookmarkStart w:id="12" w:name="_Toc459976024"/>
    </w:p>
    <w:p w14:paraId="212C505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28A3A9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057BD8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E271261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674E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AF5F01F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F07F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607EC8D0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BBCCF8B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1360932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1B06DC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CBEAE7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9E09D4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BA7A61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7BB39AC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63B1FB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6884316" w14:textId="13A41EF0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A439264" w14:textId="2D53B875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FD827D5" w14:textId="227D1396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365290D" w14:textId="4AE49D1B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F6BF64A" w14:textId="2BD45AC9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0CABAC10" w14:textId="30F48987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04CBDDC" w14:textId="0B1C7525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DC6C636" w14:textId="77777777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F742C9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364005E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37D719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299455DD" w14:textId="643F2A8D" w:rsidR="00893075" w:rsidRDefault="0055639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893075" w:rsidRPr="00D028C9">
        <w:rPr>
          <w:sz w:val="24"/>
          <w:szCs w:val="24"/>
        </w:rPr>
        <w:t>1. Описание показателей и критериев оценивания компетенций, описание шкал оценивания</w:t>
      </w:r>
    </w:p>
    <w:p w14:paraId="73EB51D4" w14:textId="77777777" w:rsidR="007C6D1C" w:rsidRPr="00D028C9" w:rsidRDefault="007C6D1C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2"/>
        <w:gridCol w:w="2758"/>
        <w:gridCol w:w="3372"/>
        <w:gridCol w:w="1661"/>
      </w:tblGrid>
      <w:tr w:rsidR="00893075" w:rsidRPr="0068444A" w14:paraId="578A1398" w14:textId="77777777" w:rsidTr="004925A5">
        <w:tc>
          <w:tcPr>
            <w:tcW w:w="560" w:type="dxa"/>
          </w:tcPr>
          <w:p w14:paraId="3AAEC558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5DD59470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22" w:type="dxa"/>
          </w:tcPr>
          <w:p w14:paraId="65AC73DD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758" w:type="dxa"/>
          </w:tcPr>
          <w:p w14:paraId="23E5C3B2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372" w:type="dxa"/>
          </w:tcPr>
          <w:p w14:paraId="4091586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Шкала и критерии оценки, балл</w:t>
            </w:r>
          </w:p>
        </w:tc>
        <w:tc>
          <w:tcPr>
            <w:tcW w:w="1661" w:type="dxa"/>
          </w:tcPr>
          <w:p w14:paraId="22F97855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Критерии оценивания компетенции</w:t>
            </w:r>
          </w:p>
        </w:tc>
      </w:tr>
      <w:tr w:rsidR="00893075" w:rsidRPr="0068444A" w14:paraId="4ACCAE3A" w14:textId="77777777" w:rsidTr="00F037F5">
        <w:trPr>
          <w:trHeight w:val="1705"/>
        </w:trPr>
        <w:tc>
          <w:tcPr>
            <w:tcW w:w="560" w:type="dxa"/>
          </w:tcPr>
          <w:p w14:paraId="671E8954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14:paraId="198756ED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758" w:type="dxa"/>
          </w:tcPr>
          <w:p w14:paraId="781E7B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372" w:type="dxa"/>
          </w:tcPr>
          <w:p w14:paraId="3A7F84FA" w14:textId="77777777" w:rsidR="00F037F5" w:rsidRDefault="00893075" w:rsidP="00F037F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«Зачтено» - если обучающийся демонстрирует знание материала по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практике</w:t>
            </w:r>
          </w:p>
          <w:p w14:paraId="7B0DB94A" w14:textId="22B112F0" w:rsidR="00893075" w:rsidRPr="0068444A" w:rsidRDefault="00893075" w:rsidP="00F037F5">
            <w:pPr>
              <w:keepNex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 зачтено» - имеются существенные пробелы в знании материала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практики</w:t>
            </w:r>
            <w:r w:rsidRPr="0068444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588A402C" w14:textId="6D3430D1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01C119E3" w14:textId="77777777" w:rsidTr="004925A5">
        <w:tc>
          <w:tcPr>
            <w:tcW w:w="560" w:type="dxa"/>
          </w:tcPr>
          <w:p w14:paraId="2944C38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14:paraId="4E0E17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758" w:type="dxa"/>
          </w:tcPr>
          <w:p w14:paraId="0DB382FE" w14:textId="19D180F9" w:rsidR="00893075" w:rsidRPr="0068444A" w:rsidRDefault="00893075" w:rsidP="004925A5">
            <w:pPr>
              <w:keepNext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Публичное выступление по представлению полученных результатов </w:t>
            </w:r>
            <w:r w:rsidR="008869E4">
              <w:rPr>
                <w:sz w:val="24"/>
                <w:szCs w:val="24"/>
              </w:rPr>
              <w:t xml:space="preserve">практики </w:t>
            </w:r>
            <w:r w:rsidRPr="0068444A">
              <w:rPr>
                <w:sz w:val="24"/>
                <w:szCs w:val="24"/>
              </w:rPr>
              <w:t xml:space="preserve">в программе </w:t>
            </w:r>
            <w:r w:rsidRPr="0068444A">
              <w:rPr>
                <w:sz w:val="24"/>
                <w:szCs w:val="24"/>
                <w:lang w:val="en-US"/>
              </w:rPr>
              <w:t>Microsoft</w:t>
            </w:r>
            <w:r w:rsidRPr="0068444A">
              <w:rPr>
                <w:sz w:val="24"/>
                <w:szCs w:val="24"/>
              </w:rPr>
              <w:t xml:space="preserve"> </w:t>
            </w:r>
            <w:r w:rsidRPr="0068444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372" w:type="dxa"/>
          </w:tcPr>
          <w:p w14:paraId="3AB4FF40" w14:textId="2187E32E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– доклад выполнен </w:t>
            </w:r>
            <w:r w:rsidR="00156404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Pr="0068444A">
              <w:rPr>
                <w:bCs/>
                <w:color w:val="000000"/>
                <w:sz w:val="24"/>
                <w:szCs w:val="24"/>
              </w:rPr>
              <w:t>использование</w:t>
            </w:r>
            <w:r w:rsidR="00156404">
              <w:rPr>
                <w:bCs/>
                <w:color w:val="000000"/>
                <w:sz w:val="24"/>
                <w:szCs w:val="24"/>
              </w:rPr>
              <w:t>м</w:t>
            </w:r>
            <w:r w:rsidRPr="0068444A">
              <w:rPr>
                <w:bCs/>
                <w:color w:val="000000"/>
                <w:sz w:val="24"/>
                <w:szCs w:val="24"/>
              </w:rPr>
              <w:t xml:space="preserve"> терминологии, докладчик правильно ответил на все вопросы;</w:t>
            </w:r>
          </w:p>
          <w:p w14:paraId="4CB0FDD6" w14:textId="1AB1295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«хорошо» –докладчик частично правильно ответил на все вопросы;</w:t>
            </w:r>
          </w:p>
          <w:p w14:paraId="3D06CE70" w14:textId="5181F2F5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«удовлетворительно» –докладчик испытывал затруднения при ответе на вопросы;</w:t>
            </w:r>
          </w:p>
          <w:p w14:paraId="492A7468" w14:textId="0F9C1A20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«неудовлетворительно» - докладчик не </w:t>
            </w:r>
            <w:r w:rsidR="0079643B">
              <w:rPr>
                <w:bCs/>
                <w:color w:val="000000"/>
                <w:sz w:val="24"/>
                <w:szCs w:val="24"/>
              </w:rPr>
              <w:t>знает мероприятий практики</w:t>
            </w:r>
            <w:r w:rsidR="008869E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7CC08BD3" w14:textId="5DF5B19C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31DC843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D33C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805E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8EA" w14:textId="4317EF6F" w:rsidR="00893075" w:rsidRPr="0068444A" w:rsidRDefault="00893075" w:rsidP="004925A5">
            <w:pPr>
              <w:keepNext/>
              <w:autoSpaceDN w:val="0"/>
              <w:adjustRightInd w:val="0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 охватывает несколько первичных документов, дает сопоставление разных точек зрения по конкретному вопросу</w:t>
            </w:r>
            <w:r w:rsidR="00F4167C">
              <w:rPr>
                <w:sz w:val="24"/>
                <w:szCs w:val="24"/>
              </w:rPr>
              <w:t xml:space="preserve"> практики</w:t>
            </w:r>
            <w:r w:rsidRPr="006844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DA4" w14:textId="08494739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- реферат содержит полную информацию по представляемой теме; </w:t>
            </w:r>
          </w:p>
          <w:p w14:paraId="037254E3" w14:textId="3003DE71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«хорошо» - реферат содержит неполную информацию по представляемой теме; «удовлетворительно» - поверхностные знания по выбранной теме; </w:t>
            </w:r>
          </w:p>
          <w:p w14:paraId="542F46CE" w14:textId="31255D8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«неудовлетворительно» - реферат не подготовлен либо имеет существенные пробелы по представленной тематике</w:t>
            </w:r>
            <w:r w:rsidR="00C630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2B79" w14:textId="10F8F893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CD1940" w:rsidRPr="0068444A" w14:paraId="38F5B61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CB5" w14:textId="5F035E1B" w:rsidR="00CD1940" w:rsidRPr="0068444A" w:rsidRDefault="00CD1940" w:rsidP="00CD1940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48D" w14:textId="2AAABF93" w:rsidR="00CD1940" w:rsidRPr="0068444A" w:rsidRDefault="00CD1940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bCs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692" w14:textId="7130C88C" w:rsidR="00D80886" w:rsidRPr="00324524" w:rsidRDefault="00CD1940" w:rsidP="00677C7D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Правильность ответов на все вопросы</w:t>
            </w:r>
            <w:r w:rsidR="00EE4005">
              <w:rPr>
                <w:sz w:val="24"/>
                <w:szCs w:val="24"/>
              </w:rPr>
              <w:t xml:space="preserve"> по о</w:t>
            </w:r>
            <w:r w:rsidR="00D80886" w:rsidRPr="00324524">
              <w:rPr>
                <w:sz w:val="24"/>
                <w:szCs w:val="24"/>
              </w:rPr>
              <w:t>тчет</w:t>
            </w:r>
            <w:r w:rsidR="00EE4005">
              <w:rPr>
                <w:sz w:val="24"/>
                <w:szCs w:val="24"/>
              </w:rPr>
              <w:t>у</w:t>
            </w:r>
            <w:r w:rsidR="00D80886" w:rsidRPr="00324524">
              <w:rPr>
                <w:sz w:val="24"/>
                <w:szCs w:val="24"/>
              </w:rPr>
              <w:t xml:space="preserve"> о практике, в котором отражено выполнение всех пунктов индивидуального задания</w:t>
            </w:r>
            <w:r w:rsidR="00294BBC">
              <w:rPr>
                <w:sz w:val="24"/>
                <w:szCs w:val="24"/>
              </w:rPr>
              <w:t>;</w:t>
            </w:r>
            <w:r w:rsidR="00D80886" w:rsidRPr="00324524">
              <w:rPr>
                <w:sz w:val="24"/>
                <w:szCs w:val="24"/>
              </w:rPr>
              <w:t xml:space="preserve"> </w:t>
            </w:r>
            <w:r w:rsidR="00294BBC">
              <w:rPr>
                <w:sz w:val="24"/>
                <w:szCs w:val="24"/>
              </w:rPr>
              <w:t>п</w:t>
            </w:r>
            <w:r w:rsidR="00155A46">
              <w:rPr>
                <w:sz w:val="24"/>
                <w:szCs w:val="24"/>
              </w:rPr>
              <w:t>равильное заполнение д</w:t>
            </w:r>
            <w:r w:rsidR="00D80886" w:rsidRPr="00324524">
              <w:rPr>
                <w:sz w:val="24"/>
                <w:szCs w:val="24"/>
              </w:rPr>
              <w:t>невник</w:t>
            </w:r>
            <w:r w:rsidR="00155A46">
              <w:rPr>
                <w:sz w:val="24"/>
                <w:szCs w:val="24"/>
              </w:rPr>
              <w:t>а</w:t>
            </w:r>
            <w:r w:rsidR="00D80886" w:rsidRPr="00324524">
              <w:rPr>
                <w:sz w:val="24"/>
                <w:szCs w:val="24"/>
              </w:rPr>
              <w:t xml:space="preserve"> практики. </w:t>
            </w:r>
          </w:p>
          <w:p w14:paraId="0CBFB76C" w14:textId="10AB4BA2" w:rsidR="00CD1940" w:rsidRPr="0068444A" w:rsidRDefault="00CD1940" w:rsidP="005E4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F73" w14:textId="5CEF04F4" w:rsidR="00CD1940" w:rsidRPr="000F6B37" w:rsidRDefault="00CD1940" w:rsidP="00CD1940">
            <w:pPr>
              <w:tabs>
                <w:tab w:val="num" w:pos="0"/>
              </w:tabs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«отлично» - полны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>, исчерпывающи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 xml:space="preserve"> ответ на вопросы</w:t>
            </w:r>
            <w:r w:rsidR="004F2669">
              <w:rPr>
                <w:sz w:val="24"/>
                <w:szCs w:val="24"/>
              </w:rPr>
              <w:t>;</w:t>
            </w:r>
          </w:p>
          <w:p w14:paraId="11088ADE" w14:textId="6B787EFF" w:rsidR="00CD1940" w:rsidRPr="000F6B37" w:rsidRDefault="00CD1940" w:rsidP="00CD1940">
            <w:pPr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«хорошо» - </w:t>
            </w:r>
            <w:r w:rsidR="004F2669">
              <w:rPr>
                <w:sz w:val="24"/>
                <w:szCs w:val="24"/>
                <w:lang w:eastAsia="ru-RU"/>
              </w:rPr>
              <w:t>д</w:t>
            </w:r>
            <w:r w:rsidRPr="000F6B37">
              <w:rPr>
                <w:sz w:val="24"/>
                <w:szCs w:val="24"/>
              </w:rPr>
              <w:t>опу</w:t>
            </w:r>
            <w:r w:rsidR="004F2669">
              <w:rPr>
                <w:sz w:val="24"/>
                <w:szCs w:val="24"/>
              </w:rPr>
              <w:t>щены</w:t>
            </w:r>
            <w:r w:rsidRPr="000F6B37">
              <w:rPr>
                <w:sz w:val="24"/>
                <w:szCs w:val="24"/>
              </w:rPr>
              <w:t xml:space="preserve"> неточности при ответе</w:t>
            </w:r>
            <w:r w:rsidR="004F2669">
              <w:rPr>
                <w:sz w:val="24"/>
                <w:szCs w:val="24"/>
              </w:rPr>
              <w:t>;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14:paraId="39598250" w14:textId="77777777" w:rsidR="007C6D1C" w:rsidRPr="0068444A" w:rsidRDefault="00CD1940" w:rsidP="007C6D1C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«удовлетворительно» - </w:t>
            </w:r>
            <w:r w:rsidR="007C6D1C" w:rsidRPr="0068444A">
              <w:rPr>
                <w:bCs/>
                <w:color w:val="000000"/>
                <w:sz w:val="24"/>
                <w:szCs w:val="24"/>
              </w:rPr>
              <w:t>затруднения при ответе на вопросы;</w:t>
            </w:r>
          </w:p>
          <w:p w14:paraId="6D9B4B78" w14:textId="3F108DCC" w:rsidR="00155A46" w:rsidRPr="0068444A" w:rsidRDefault="004F2669" w:rsidP="009E0C54">
            <w:pPr>
              <w:overflowPunct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- нет ответа</w:t>
            </w:r>
            <w:r w:rsidR="00A43C57">
              <w:rPr>
                <w:sz w:val="24"/>
                <w:szCs w:val="24"/>
              </w:rPr>
              <w:t xml:space="preserve"> </w:t>
            </w:r>
            <w:r w:rsidR="00A43C57" w:rsidRPr="000F6B37">
              <w:rPr>
                <w:sz w:val="24"/>
                <w:szCs w:val="24"/>
              </w:rPr>
              <w:t>на вопросы</w:t>
            </w:r>
            <w:r w:rsidR="009E0C54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3AA5" w14:textId="4A7C0215" w:rsidR="00CD1940" w:rsidRPr="0068444A" w:rsidRDefault="005264AE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</w:tbl>
    <w:p w14:paraId="31E326D1" w14:textId="3259D82D" w:rsidR="009E0C54" w:rsidRDefault="009E0C54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BC6FA3C" w14:textId="77777777" w:rsidR="009269AF" w:rsidRDefault="009269AF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4A7C726" w14:textId="77777777" w:rsidR="009557B2" w:rsidRDefault="00F82F0A" w:rsidP="009B5E13">
      <w:pPr>
        <w:keepNext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557B2" w:rsidRPr="0068444A">
        <w:rPr>
          <w:b/>
          <w:sz w:val="24"/>
          <w:szCs w:val="24"/>
        </w:rPr>
        <w:t xml:space="preserve">.2. Методические материалы, определяющие процедуры оценивания знаний, </w:t>
      </w:r>
      <w:r w:rsidR="009557B2" w:rsidRPr="0068444A">
        <w:rPr>
          <w:b/>
          <w:sz w:val="24"/>
          <w:szCs w:val="24"/>
        </w:rPr>
        <w:lastRenderedPageBreak/>
        <w:t>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3699170B" w14:textId="0FED5A62" w:rsidR="00893075" w:rsidRDefault="00893075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899F1CC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целью определения уровня овладения компетенциями, закрепленными за практикой, в заданные преподавателем сроки проводится промежуточный контроль знаний, умений и навыков каждого обучающегося. </w:t>
      </w:r>
    </w:p>
    <w:p w14:paraId="44DE196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Процедура оценивания освоения компетенций обучающимся во время практики основана на следующих стандартах:</w:t>
      </w:r>
    </w:p>
    <w:p w14:paraId="1780FBF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14:paraId="4A4E8553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Единство используемой технологии для всех обучающихся, выполнение условий сопоставимости результатов оценивания.</w:t>
      </w:r>
    </w:p>
    <w:p w14:paraId="415D9825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Соблюдение последовательности проведения оценки.</w:t>
      </w:r>
    </w:p>
    <w:p w14:paraId="3EA298DC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Объектами оценивания выступают:</w:t>
      </w:r>
    </w:p>
    <w:p w14:paraId="7ECF0C74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прохождения практики (активность на практике, своевременность выполнения различных видов заданий, посещаемость);</w:t>
      </w:r>
    </w:p>
    <w:p w14:paraId="681DCADB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степень отработки теоретических знаний на практике (анализ и оценка активности и эффективности участия по видам работ на практике);</w:t>
      </w:r>
    </w:p>
    <w:p w14:paraId="59FC1231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уровень овладения практическими умениями и навыками (выполнение практических заданий по поиску и обобщению информации);</w:t>
      </w:r>
    </w:p>
    <w:p w14:paraId="3652CB73" w14:textId="77777777" w:rsidR="00E36B53" w:rsidRDefault="00E36B53" w:rsidP="00E36B53">
      <w:pPr>
        <w:widowControl/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14:paraId="2153D8F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Активность обучающегося на практике оценивается на основе выполненных обучающимся работ и заданий, предусмотренных данной рабочей программой практики. </w:t>
      </w:r>
    </w:p>
    <w:p w14:paraId="28B73B92" w14:textId="14824F9D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Промежуточная аттестация по </w:t>
      </w:r>
      <w:r>
        <w:rPr>
          <w:sz w:val="24"/>
          <w:szCs w:val="24"/>
        </w:rPr>
        <w:t xml:space="preserve">практике (по получению первичных профессиональных умений и навыков) </w:t>
      </w:r>
      <w:r>
        <w:rPr>
          <w:sz w:val="24"/>
          <w:szCs w:val="24"/>
          <w:lang w:eastAsia="ru-RU"/>
        </w:rPr>
        <w:t>проводится в соответствии с учебным планом в виде зачета с оценкой в период зачетно-экзаменационной сессии в соответствии с графиком.</w:t>
      </w:r>
    </w:p>
    <w:p w14:paraId="1875209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Обучающиеся допускаются к зачету с оценкой по практике в случае выполнения им учебного плана по практике: выполнения всех заданий и мероприятий, предусмотренных программой, в том числе и зачетного задания.</w:t>
      </w:r>
    </w:p>
    <w:p w14:paraId="606FFE72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Знания умения, навыки обучающегося на зачете с оценкой оцениваются оценками: «отлично, «хорошо», «удовлетворительно», «неудовлетворительно» / «зачтено», «</w:t>
      </w:r>
      <w:proofErr w:type="spellStart"/>
      <w:r>
        <w:rPr>
          <w:sz w:val="24"/>
          <w:szCs w:val="24"/>
          <w:lang w:eastAsia="ru-RU"/>
        </w:rPr>
        <w:t>незачтено</w:t>
      </w:r>
      <w:proofErr w:type="spellEnd"/>
      <w:r>
        <w:rPr>
          <w:sz w:val="24"/>
          <w:szCs w:val="24"/>
          <w:lang w:eastAsia="ru-RU"/>
        </w:rPr>
        <w:t>».</w:t>
      </w:r>
    </w:p>
    <w:p w14:paraId="43814118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14:paraId="50AAFBDA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p w14:paraId="4A8CB4A2" w14:textId="3A375C89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Оценивание обучающегося по результатам прохождения практики</w:t>
      </w:r>
    </w:p>
    <w:p w14:paraId="12FA8DE9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552"/>
        <w:gridCol w:w="2693"/>
      </w:tblGrid>
      <w:tr w:rsidR="00E36B53" w14:paraId="532AEE5C" w14:textId="77777777" w:rsidTr="00E36B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2DC11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4966" w14:textId="77777777" w:rsidR="00E36B53" w:rsidRDefault="00E36B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9A400" w14:textId="77777777" w:rsidR="00E36B53" w:rsidRDefault="00E36B53">
            <w:pPr>
              <w:tabs>
                <w:tab w:val="num" w:pos="0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оценивания компетенций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5497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Шкала и критерии оценивания</w:t>
            </w:r>
          </w:p>
        </w:tc>
      </w:tr>
      <w:tr w:rsidR="00E36B53" w14:paraId="48C075CD" w14:textId="77777777" w:rsidTr="00E36B5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CCBF3" w14:textId="77777777" w:rsidR="00E36B53" w:rsidRDefault="00E36B53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14:paraId="31072088" w14:textId="705799E4" w:rsidR="00C621F8" w:rsidRDefault="00C621F8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47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02B8F8E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структурированность (четкость, нумерация </w:t>
            </w:r>
            <w:r>
              <w:rPr>
                <w:bCs/>
                <w:lang w:eastAsia="en-US"/>
              </w:rPr>
              <w:lastRenderedPageBreak/>
              <w:t>страниц, подробное оглавление отчета);</w:t>
            </w:r>
          </w:p>
          <w:p w14:paraId="0D3075B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17213DF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7151D0B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7B7F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Знать: </w:t>
            </w:r>
          </w:p>
          <w:p w14:paraId="1BABAC67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профессиональной деятельности;</w:t>
            </w:r>
          </w:p>
          <w:p w14:paraId="2401A9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коммуникации в устной и письменной формах на русском и иностранном </w:t>
            </w:r>
            <w:r>
              <w:rPr>
                <w:sz w:val="24"/>
                <w:szCs w:val="24"/>
              </w:rPr>
              <w:lastRenderedPageBreak/>
              <w:t>языках;</w:t>
            </w:r>
          </w:p>
          <w:p w14:paraId="6EC35725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получения, хранения, обработки информации;</w:t>
            </w:r>
          </w:p>
          <w:p w14:paraId="56F30AB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процессы, происходящие в обществе;</w:t>
            </w:r>
          </w:p>
          <w:p w14:paraId="44EE2A00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регионального, отраслевого и функционального строения национальной экономики.</w:t>
            </w:r>
          </w:p>
          <w:p w14:paraId="5C7C0DFF" w14:textId="77777777" w:rsidR="006B7EF9" w:rsidRDefault="006B7EF9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2378DCF9" w14:textId="0EB1F7CC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6EC2123F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безопасности;</w:t>
            </w:r>
          </w:p>
          <w:p w14:paraId="2642FA44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тенденции развития российской и мировой экономик;</w:t>
            </w:r>
          </w:p>
          <w:p w14:paraId="7287D47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потенциал регионального, отраслевого и функционального </w:t>
            </w:r>
            <w:r>
              <w:rPr>
                <w:sz w:val="24"/>
                <w:szCs w:val="24"/>
              </w:rPr>
              <w:lastRenderedPageBreak/>
              <w:t>строения национальной экономики;</w:t>
            </w:r>
          </w:p>
          <w:p w14:paraId="5FEE2022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научной основе организовать свой труд, самостоятельно оценивать результаты своей деятельности.</w:t>
            </w:r>
          </w:p>
          <w:p w14:paraId="4D53A8F8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1D860C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14:paraId="3A8D411C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сетей;</w:t>
            </w:r>
          </w:p>
          <w:p w14:paraId="58079C3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и библиографической культурой с применением информационно-коммуникационных технологий;</w:t>
            </w:r>
          </w:p>
          <w:p w14:paraId="37001FE1" w14:textId="77777777" w:rsidR="00E36B53" w:rsidRDefault="00E36B53">
            <w:pPr>
              <w:pStyle w:val="a5"/>
              <w:tabs>
                <w:tab w:val="left" w:pos="233"/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знаниями об экономических процессах, происходящих в обществе.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B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Отлично</w:t>
            </w:r>
          </w:p>
          <w:p w14:paraId="47DD4DF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системность и глубину знаний, полученных при прохождении практики;</w:t>
            </w:r>
          </w:p>
          <w:p w14:paraId="1005A30D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стилистически грамотно, логически </w:t>
            </w:r>
            <w:r>
              <w:rPr>
                <w:bCs/>
                <w:lang w:eastAsia="en-US"/>
              </w:rPr>
              <w:lastRenderedPageBreak/>
              <w:t>правильно излагает ответы на вопросы;</w:t>
            </w:r>
          </w:p>
          <w:p w14:paraId="434CEFC8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  <w:p w14:paraId="79979F2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8E3981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417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EDB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7AF76BE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00F388D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отчета;</w:t>
            </w:r>
          </w:p>
          <w:p w14:paraId="19D44BD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006E1408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1A033A3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B7ED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532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Хорошо</w:t>
            </w:r>
          </w:p>
          <w:p w14:paraId="53651E8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достаточную полноту знаний в объеме программы практики, при наличии лишь несущественных неточностей в изложении содержания основных и дополнительных ответов;</w:t>
            </w:r>
          </w:p>
          <w:p w14:paraId="6951C37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владеет необходимой для ответа терминологией;</w:t>
            </w:r>
          </w:p>
          <w:p w14:paraId="00C48792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недостаточно полно раскрывает сущность вопроса;</w:t>
            </w:r>
          </w:p>
          <w:p w14:paraId="0E91AFA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незначительные ошибки, но исправляется при наводящих вопросах преподавателя.</w:t>
            </w:r>
          </w:p>
          <w:p w14:paraId="060B60D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6FD20E" w14:textId="77777777" w:rsidTr="00E36B53">
        <w:trPr>
          <w:trHeight w:val="665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110EC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42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- отчет собран в полном объеме;</w:t>
            </w:r>
          </w:p>
          <w:p w14:paraId="43322A0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7682FF5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1A89D02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не полностью;</w:t>
            </w:r>
          </w:p>
          <w:p w14:paraId="3402EFE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6FB9A623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78247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77B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Удовлетворительно</w:t>
            </w:r>
          </w:p>
          <w:p w14:paraId="7734D3C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недостаточно последовательные знания по вопросам программы практики;</w:t>
            </w:r>
          </w:p>
          <w:p w14:paraId="40AD814A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использует специальную терминологию, но могут быть допущены 1-2 ошибки в определении основных понятий, которые студент затрудняется исправить самостоятельно;</w:t>
            </w:r>
          </w:p>
          <w:p w14:paraId="5B45C16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способен самостоятельно, но не глубоко, анализировать материал, раскрывает сущность решаемой проблемы только при наводящих вопросах преподавателя.</w:t>
            </w:r>
          </w:p>
          <w:p w14:paraId="1E1A9917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lang w:eastAsia="en-US"/>
              </w:rPr>
            </w:pPr>
          </w:p>
        </w:tc>
      </w:tr>
      <w:tr w:rsidR="00E36B53" w14:paraId="2B3BFC69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A66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93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14:paraId="0B4A689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нарушена структурированность (четкость, нумерация страниц, подробное оглавление отчета);</w:t>
            </w:r>
          </w:p>
          <w:p w14:paraId="409C55F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489B5D3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не раскрыто;</w:t>
            </w:r>
          </w:p>
          <w:p w14:paraId="0B5306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0B3DA20B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E41B5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20F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14:paraId="0774E31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фрагментарные знания в рамках программы практики;</w:t>
            </w:r>
          </w:p>
          <w:p w14:paraId="2A394B7E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владеет минимально необходимой терминологией;</w:t>
            </w:r>
          </w:p>
          <w:p w14:paraId="7311DB9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  <w:p w14:paraId="0F22204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</w:tbl>
    <w:p w14:paraId="54DB960B" w14:textId="38731F46" w:rsidR="006B7EF9" w:rsidRDefault="006B7EF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838584" w14:textId="53D49A2C" w:rsidR="00D35CD9" w:rsidRDefault="00D35CD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7FD895" w14:textId="2AF3101A" w:rsidR="00893075" w:rsidRPr="0068444A" w:rsidRDefault="00F82F0A" w:rsidP="009B5E13">
      <w:pPr>
        <w:keepNext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3075" w:rsidRPr="0068444A">
        <w:rPr>
          <w:b/>
          <w:sz w:val="24"/>
          <w:szCs w:val="24"/>
        </w:rPr>
        <w:t xml:space="preserve">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</w:t>
      </w:r>
      <w:r w:rsidR="00893075" w:rsidRPr="0068444A">
        <w:rPr>
          <w:b/>
          <w:sz w:val="24"/>
          <w:szCs w:val="24"/>
        </w:rPr>
        <w:lastRenderedPageBreak/>
        <w:t>образовательной программы</w:t>
      </w:r>
    </w:p>
    <w:p w14:paraId="1BB8E07A" w14:textId="1E8875CC" w:rsidR="00816AE1" w:rsidRDefault="00816AE1" w:rsidP="009B5E13">
      <w:pPr>
        <w:jc w:val="center"/>
        <w:rPr>
          <w:sz w:val="24"/>
          <w:szCs w:val="24"/>
        </w:rPr>
      </w:pPr>
    </w:p>
    <w:p w14:paraId="304DDE5E" w14:textId="078AF392" w:rsidR="006B7EF9" w:rsidRDefault="00F82F0A" w:rsidP="009B5E13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</w:t>
      </w:r>
      <w:r w:rsidR="006B7EF9">
        <w:rPr>
          <w:b/>
          <w:sz w:val="24"/>
          <w:szCs w:val="24"/>
        </w:rPr>
        <w:t>3.1. Индивидуальный план</w:t>
      </w:r>
    </w:p>
    <w:p w14:paraId="365878EB" w14:textId="77777777" w:rsidR="006B7EF9" w:rsidRDefault="006B7EF9" w:rsidP="006B7EF9">
      <w:pPr>
        <w:pStyle w:val="a3"/>
        <w:tabs>
          <w:tab w:val="left" w:pos="709"/>
        </w:tabs>
        <w:jc w:val="center"/>
        <w:rPr>
          <w:i/>
        </w:rPr>
      </w:pPr>
    </w:p>
    <w:p w14:paraId="7B238EC2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1E289BF2" w14:textId="77777777" w:rsidR="006B7EF9" w:rsidRDefault="006B7EF9" w:rsidP="006B7EF9">
      <w:pPr>
        <w:pStyle w:val="a3"/>
        <w:ind w:firstLine="709"/>
        <w:jc w:val="both"/>
      </w:pPr>
      <w:r>
        <w:t xml:space="preserve">Изучение пакета документов по технике безопасности. </w:t>
      </w:r>
    </w:p>
    <w:p w14:paraId="16F342F2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0D5C01F4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1DC39E6C" w14:textId="77777777" w:rsidR="006B7EF9" w:rsidRDefault="006B7EF9" w:rsidP="006B7EF9">
      <w:pPr>
        <w:pStyle w:val="a3"/>
        <w:ind w:firstLine="709"/>
        <w:jc w:val="both"/>
      </w:pPr>
      <w:r>
        <w:t xml:space="preserve">Выполняемые задачи, структура, назначение, штатное расписание таможенного органа и его особенности; - место данного таможенного органа в системе таможенных органов РФ. </w:t>
      </w:r>
    </w:p>
    <w:p w14:paraId="74A15239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6BDC4F5D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7DDD89F5" w14:textId="77777777" w:rsidR="006B7EF9" w:rsidRDefault="006B7EF9" w:rsidP="006B7EF9">
      <w:pPr>
        <w:pStyle w:val="a3"/>
        <w:ind w:firstLine="709"/>
        <w:jc w:val="both"/>
      </w:pPr>
      <w:r>
        <w:t>Изучение положения об отделе и должностной инструкции инспектора отдела: задачи и структура отдела; особенности организации работы в отделе; изучение нормативно-правовых актов.</w:t>
      </w:r>
    </w:p>
    <w:p w14:paraId="370280DA" w14:textId="77777777" w:rsidR="006B7EF9" w:rsidRDefault="006B7EF9" w:rsidP="006B7EF9">
      <w:pPr>
        <w:pStyle w:val="a3"/>
        <w:ind w:firstLine="709"/>
        <w:jc w:val="both"/>
      </w:pPr>
      <w:r>
        <w:t xml:space="preserve">Изучение учебно-методических пособий, специальной документации по деятельности отдела. </w:t>
      </w:r>
    </w:p>
    <w:p w14:paraId="761606FB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4616B894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70B3E718" w14:textId="77777777" w:rsidR="006B7EF9" w:rsidRDefault="006B7EF9" w:rsidP="006B7EF9">
      <w:pPr>
        <w:pStyle w:val="a3"/>
        <w:ind w:firstLine="709"/>
        <w:jc w:val="both"/>
      </w:pPr>
      <w:r>
        <w:t>Сбор материала и написание отчета.</w:t>
      </w:r>
    </w:p>
    <w:p w14:paraId="40B5820C" w14:textId="77777777" w:rsidR="006B7EF9" w:rsidRDefault="006B7EF9" w:rsidP="006B7EF9">
      <w:pPr>
        <w:pStyle w:val="a3"/>
        <w:tabs>
          <w:tab w:val="left" w:pos="709"/>
        </w:tabs>
        <w:jc w:val="both"/>
        <w:rPr>
          <w:i/>
        </w:rPr>
      </w:pPr>
    </w:p>
    <w:p w14:paraId="0E4AE9CB" w14:textId="667030E6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 xml:space="preserve">.3.2. </w:t>
      </w:r>
      <w:r w:rsidR="006B7EF9">
        <w:rPr>
          <w:b/>
          <w:sz w:val="24"/>
          <w:szCs w:val="24"/>
        </w:rPr>
        <w:t>План-график</w:t>
      </w:r>
    </w:p>
    <w:p w14:paraId="6AF7C5A5" w14:textId="77777777" w:rsidR="006B7EF9" w:rsidRDefault="006B7EF9" w:rsidP="006B7EF9">
      <w:pPr>
        <w:pStyle w:val="a3"/>
        <w:tabs>
          <w:tab w:val="left" w:pos="709"/>
        </w:tabs>
        <w:jc w:val="center"/>
        <w:rPr>
          <w:b/>
        </w:rPr>
      </w:pPr>
    </w:p>
    <w:p w14:paraId="3E662DEC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70FC8E9F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23F86C70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0C64D623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1377C134" w14:textId="77777777" w:rsidR="006B7EF9" w:rsidRDefault="006B7EF9" w:rsidP="006B7EF9">
      <w:pPr>
        <w:pStyle w:val="a3"/>
        <w:tabs>
          <w:tab w:val="left" w:pos="709"/>
        </w:tabs>
        <w:jc w:val="both"/>
      </w:pPr>
    </w:p>
    <w:p w14:paraId="743B9C1D" w14:textId="17D457F2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.3.3.</w:t>
      </w:r>
      <w:r w:rsidR="006B7EF9">
        <w:rPr>
          <w:b/>
          <w:sz w:val="24"/>
          <w:szCs w:val="24"/>
        </w:rPr>
        <w:t xml:space="preserve"> Заполнение дневника</w:t>
      </w:r>
    </w:p>
    <w:p w14:paraId="2DE0F58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740"/>
        <w:gridCol w:w="2126"/>
        <w:gridCol w:w="1559"/>
      </w:tblGrid>
      <w:tr w:rsidR="006B7EF9" w14:paraId="628715F8" w14:textId="77777777" w:rsidTr="006B7EF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296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677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222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019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6B7EF9" w14:paraId="09347901" w14:textId="77777777" w:rsidTr="006B7EF9">
        <w:trPr>
          <w:trHeight w:val="21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F58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485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6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853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  <w:tr w:rsidR="006B7EF9" w14:paraId="5B237861" w14:textId="77777777" w:rsidTr="006B7EF9">
        <w:trPr>
          <w:trHeight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E7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06D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D3C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CC9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</w:tbl>
    <w:p w14:paraId="7ACE078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4D032A78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D811D6E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заполнять аккуратность;</w:t>
      </w:r>
    </w:p>
    <w:p w14:paraId="2D52C4A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последовательность совершения мероприятий.</w:t>
      </w:r>
    </w:p>
    <w:p w14:paraId="5B4EFD4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39FCCAC1" w14:textId="5D761844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0B607F">
        <w:rPr>
          <w:b/>
          <w:sz w:val="24"/>
          <w:szCs w:val="24"/>
        </w:rPr>
        <w:t>3.4. Задание на ВКР</w:t>
      </w:r>
    </w:p>
    <w:p w14:paraId="31FB1DB1" w14:textId="77777777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9AED60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F5FD4">
        <w:rPr>
          <w:sz w:val="24"/>
          <w:szCs w:val="24"/>
        </w:rPr>
        <w:t>Анализ и оценка изменений Единого таможенного тарифа ЕАЭС в условиях членства Российской Федерации во Всемирной торговой организации.</w:t>
      </w:r>
    </w:p>
    <w:p w14:paraId="1355DCB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Таможенно-тарифное регулирование внешнеторговой деятельности как фактор обеспечения экономической безопасности России.</w:t>
      </w:r>
    </w:p>
    <w:p w14:paraId="6001B405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и оценка влияния таможенно-тарифного регулирования внешней торговли на экономическое развитие государств-членов ЕАЭС.</w:t>
      </w:r>
    </w:p>
    <w:p w14:paraId="3C64059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lastRenderedPageBreak/>
        <w:t>Сравнительный анализ систем таможенно-тарифного регулирования внешней торговли государств-членов ЕАЭС и промышленно развитых стран.</w:t>
      </w:r>
    </w:p>
    <w:p w14:paraId="643799FE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Влияние мер таможенно-тарифного регулирования внешнеторговой деятельности на инвестиционное развитие Российской Федерации (либо другого государства-члена ЕАЭС).</w:t>
      </w:r>
    </w:p>
    <w:p w14:paraId="441B96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мер таможенно-тарифного регулирования при экспорте (группа товаров по выбору студента).</w:t>
      </w:r>
    </w:p>
    <w:p w14:paraId="715DA55F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мер таможенно-тарифного регулирования внешнеторговой деятельности в целях развития российского (либо другого государства-члена ЕАЭС) рынка (группа товаров по выбору студента).</w:t>
      </w:r>
    </w:p>
    <w:p w14:paraId="309E29F8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ставок Единого таможенного тарифа ЕАЭС на динамику и структуру импорта государств-членов ЕАЭС.</w:t>
      </w:r>
    </w:p>
    <w:p w14:paraId="3EBCDD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тарифных квот.</w:t>
      </w:r>
    </w:p>
    <w:p w14:paraId="6E91BDE4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тарифных льгот на инвестиционное развитие экономики Российской Федерации (или региона России).</w:t>
      </w:r>
    </w:p>
    <w:p w14:paraId="682ED7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Влияние тарифных льгот и льгот по уплате налогов на инновационное развитие экономики Российской Федерации.</w:t>
      </w:r>
    </w:p>
    <w:p w14:paraId="681E81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Тарифные льготы в ЕАЭС и в Российской Федерации.</w:t>
      </w:r>
    </w:p>
    <w:p w14:paraId="756B5156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состава и структуры льгот по уплате таможенных пошлин и налогов в таможенной процедуре выпуска для внутреннего потребления.</w:t>
      </w:r>
    </w:p>
    <w:p w14:paraId="311C54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Оценка влияния тарифных льгот и льгот по уплате налогов на динамику объемов импорта, экспорта и поступления таможенных платежей.</w:t>
      </w:r>
    </w:p>
    <w:p w14:paraId="26D6B0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Контроль таможенной стоимости ввозимых товаров в Российской Федерации (в ЕАЭС).</w:t>
      </w:r>
    </w:p>
    <w:p w14:paraId="15456ECA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Организация контроля таможенной стоимости при ввозе товаров в Российской Федерации.</w:t>
      </w:r>
    </w:p>
    <w:p w14:paraId="23B7F1D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Определение и контроль таможенной стоимости ввозимых товаров в государствах-членах ЕАЭС.</w:t>
      </w:r>
    </w:p>
    <w:p w14:paraId="62C63A6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организации проведения таможенными органами корректировки таможенной стоимости.</w:t>
      </w:r>
    </w:p>
    <w:p w14:paraId="69BC0F3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Развитие системы таможенной оценки товаров и анализ практики ее применения (на примере конкретной страны).</w:t>
      </w:r>
    </w:p>
    <w:p w14:paraId="6EA14E0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Разработка методики определения проверочной величины стоимости товаров, ввозимых на таможенную территорию ЕАЭС, в целях выявления недостоверных сведений.</w:t>
      </w:r>
    </w:p>
    <w:p w14:paraId="2FF2DAD9" w14:textId="77777777" w:rsidR="00E85E96" w:rsidRDefault="00E85E96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05778FE" w14:textId="5A2D607B" w:rsidR="006B7EF9" w:rsidRDefault="00F82F0A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</w:t>
      </w:r>
      <w:r w:rsidR="00E85E96">
        <w:rPr>
          <w:b/>
          <w:sz w:val="24"/>
          <w:szCs w:val="24"/>
        </w:rPr>
        <w:t>5</w:t>
      </w:r>
      <w:r w:rsidR="000D481F">
        <w:rPr>
          <w:b/>
          <w:sz w:val="24"/>
          <w:szCs w:val="24"/>
        </w:rPr>
        <w:t xml:space="preserve">. </w:t>
      </w:r>
      <w:r w:rsidR="006B7EF9">
        <w:rPr>
          <w:b/>
          <w:sz w:val="24"/>
          <w:szCs w:val="24"/>
        </w:rPr>
        <w:t>Защита отчета (устный опрос)</w:t>
      </w:r>
    </w:p>
    <w:p w14:paraId="36C966D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677B1348" w14:textId="77777777" w:rsidR="006B7EF9" w:rsidRPr="00896AE3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bCs/>
          <w:sz w:val="24"/>
          <w:szCs w:val="24"/>
        </w:rPr>
      </w:pPr>
      <w:r w:rsidRPr="00896AE3">
        <w:rPr>
          <w:bCs/>
          <w:sz w:val="24"/>
          <w:szCs w:val="24"/>
        </w:rPr>
        <w:t>Требования:</w:t>
      </w:r>
    </w:p>
    <w:p w14:paraId="779F9CD3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соответствие содержания отчета программе прохождения практики – отчет собран в полном объеме;</w:t>
      </w:r>
    </w:p>
    <w:p w14:paraId="41504B8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структурированность (четкость, нумерация страниц, подробное оглавление отчета);</w:t>
      </w:r>
    </w:p>
    <w:p w14:paraId="406E6411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индивидуальное задание раскрыто полностью;</w:t>
      </w:r>
    </w:p>
    <w:p w14:paraId="6601BAD6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не нарушены сроки сдачи отчета.</w:t>
      </w:r>
    </w:p>
    <w:p w14:paraId="6B699BB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center"/>
        <w:rPr>
          <w:b/>
          <w:sz w:val="24"/>
          <w:szCs w:val="24"/>
        </w:rPr>
      </w:pPr>
    </w:p>
    <w:p w14:paraId="4D871AD0" w14:textId="77777777" w:rsidR="006B7EF9" w:rsidRPr="00896AE3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</w:pPr>
      <w:r w:rsidRPr="00896AE3">
        <w:t>Обучающийся:</w:t>
      </w:r>
    </w:p>
    <w:p w14:paraId="531C6FE8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демонстрирует системность и глубину знаний, полученных при прохождении практики;</w:t>
      </w:r>
    </w:p>
    <w:p w14:paraId="04FE090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стилистически грамотно, логически правильно излагает ответы на вопросы;</w:t>
      </w:r>
    </w:p>
    <w:p w14:paraId="20ACFAAE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дает исчерпывающие ответы на дополнительные вопросы преподавателя по темам, предусмотренным программой практики.</w:t>
      </w:r>
    </w:p>
    <w:p w14:paraId="202819E4" w14:textId="77777777" w:rsidR="006B7EF9" w:rsidRDefault="006B7EF9" w:rsidP="006B7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творческий подход к выполнению отчета: наличие фотографий, интересное раскрытие индивидуального задания – наличие интересной презентации, видео, и т.д. – оценка повышается на 1 балл.</w:t>
      </w:r>
    </w:p>
    <w:bookmarkEnd w:id="12"/>
    <w:p w14:paraId="54AEC28C" w14:textId="6CB72369" w:rsidR="00DD1EED" w:rsidRPr="004F137A" w:rsidRDefault="004F137A" w:rsidP="00B90F65">
      <w:pPr>
        <w:pStyle w:val="a5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4F137A">
        <w:rPr>
          <w:b/>
          <w:bCs/>
          <w:sz w:val="24"/>
          <w:szCs w:val="24"/>
        </w:rPr>
        <w:lastRenderedPageBreak/>
        <w:t>7. Перечень основной и дополнительной учебной литературы</w:t>
      </w:r>
    </w:p>
    <w:p w14:paraId="564B766E" w14:textId="77777777" w:rsidR="004F137A" w:rsidRDefault="004F137A" w:rsidP="00B90F65">
      <w:pPr>
        <w:pStyle w:val="a5"/>
        <w:tabs>
          <w:tab w:val="left" w:pos="993"/>
          <w:tab w:val="left" w:pos="1134"/>
        </w:tabs>
        <w:ind w:left="0" w:firstLine="567"/>
        <w:jc w:val="both"/>
        <w:rPr>
          <w:b/>
          <w:sz w:val="24"/>
          <w:szCs w:val="24"/>
        </w:rPr>
      </w:pPr>
    </w:p>
    <w:p w14:paraId="4F6A590A" w14:textId="0F7D55A6" w:rsidR="000D1C0E" w:rsidRPr="00C03C6C" w:rsidRDefault="000D1C0E" w:rsidP="00D35CA9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14:paraId="3DE6A8DA" w14:textId="77777777" w:rsidR="000D1C0E" w:rsidRPr="00C03C6C" w:rsidRDefault="000D1C0E" w:rsidP="00D35CA9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8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14:paraId="54E89354" w14:textId="77777777" w:rsidR="000D1C0E" w:rsidRPr="00C03C6C" w:rsidRDefault="000D1C0E" w:rsidP="00D35CA9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14:paraId="7968D913" w14:textId="77777777" w:rsidR="000D1C0E" w:rsidRPr="00324524" w:rsidRDefault="000D1C0E" w:rsidP="00D35CA9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14:paraId="465CACC2" w14:textId="77777777" w:rsidR="000D1C0E" w:rsidRPr="00C03C6C" w:rsidRDefault="000D1C0E" w:rsidP="00D35CA9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  <w:specVanish w:val="0"/>
        </w:rPr>
        <w:t>Закон РФ от 21.05.1993 № 5003-1 (ред. от 05.04.2016) «О таможенном тарифе» // Российская газета, № 107, 05.06.1993.</w:t>
      </w:r>
    </w:p>
    <w:p w14:paraId="6C5C55E1" w14:textId="77777777" w:rsidR="000D1C0E" w:rsidRDefault="000D1C0E" w:rsidP="00D35CA9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</w:p>
    <w:p w14:paraId="2D579CEA" w14:textId="77777777" w:rsidR="001F77DD" w:rsidRPr="00883C36" w:rsidRDefault="001F77DD" w:rsidP="00D35CA9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t>Основная литература</w:t>
      </w:r>
    </w:p>
    <w:p w14:paraId="695624E0" w14:textId="77777777" w:rsidR="00C13DDE" w:rsidRPr="001A4972" w:rsidRDefault="00C13DDE" w:rsidP="00D35CA9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1A4972">
        <w:rPr>
          <w:color w:val="212529"/>
          <w:sz w:val="24"/>
          <w:szCs w:val="24"/>
          <w:shd w:val="clear" w:color="auto" w:fill="F8F9FA"/>
        </w:rPr>
        <w:t xml:space="preserve">Производственная практика: преддипломная </w:t>
      </w:r>
      <w:proofErr w:type="gramStart"/>
      <w:r w:rsidRPr="001A4972">
        <w:rPr>
          <w:color w:val="212529"/>
          <w:sz w:val="24"/>
          <w:szCs w:val="24"/>
          <w:shd w:val="clear" w:color="auto" w:fill="F8F9FA"/>
        </w:rPr>
        <w:t>практика :</w:t>
      </w:r>
      <w:proofErr w:type="gramEnd"/>
      <w:r w:rsidRPr="001A4972">
        <w:rPr>
          <w:color w:val="212529"/>
          <w:sz w:val="24"/>
          <w:szCs w:val="24"/>
          <w:shd w:val="clear" w:color="auto" w:fill="F8F9FA"/>
        </w:rPr>
        <w:t xml:space="preserve"> методические указания для обучающихся по направлению подготовки бакалавриата «Экономика», профиль «Финансы и кредит» / составители А. А. </w:t>
      </w:r>
      <w:proofErr w:type="spellStart"/>
      <w:r w:rsidRPr="001A4972">
        <w:rPr>
          <w:color w:val="212529"/>
          <w:sz w:val="24"/>
          <w:szCs w:val="24"/>
          <w:shd w:val="clear" w:color="auto" w:fill="F8F9FA"/>
        </w:rPr>
        <w:t>Мокропуло</w:t>
      </w:r>
      <w:proofErr w:type="spellEnd"/>
      <w:r w:rsidRPr="001A4972">
        <w:rPr>
          <w:color w:val="212529"/>
          <w:sz w:val="24"/>
          <w:szCs w:val="24"/>
          <w:shd w:val="clear" w:color="auto" w:fill="F8F9FA"/>
        </w:rPr>
        <w:t xml:space="preserve"> [и др.]. — Краснодар, </w:t>
      </w:r>
      <w:proofErr w:type="gramStart"/>
      <w:r w:rsidRPr="001A4972">
        <w:rPr>
          <w:color w:val="212529"/>
          <w:sz w:val="24"/>
          <w:szCs w:val="24"/>
          <w:shd w:val="clear" w:color="auto" w:fill="F8F9FA"/>
        </w:rPr>
        <w:t>Саратов :</w:t>
      </w:r>
      <w:proofErr w:type="gramEnd"/>
      <w:r w:rsidRPr="001A4972">
        <w:rPr>
          <w:color w:val="212529"/>
          <w:sz w:val="24"/>
          <w:szCs w:val="24"/>
          <w:shd w:val="clear" w:color="auto" w:fill="F8F9FA"/>
        </w:rPr>
        <w:t xml:space="preserve"> Южный институт менеджмента, Ай Пи Эр Медиа, 2018. — 32 c. — </w:t>
      </w:r>
      <w:proofErr w:type="gramStart"/>
      <w:r w:rsidRPr="001A4972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1A4972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https://www.iprbookshop.ru/75092.html (дата обращения: 29.06.2021). — Режим доступа: для </w:t>
      </w:r>
      <w:proofErr w:type="spellStart"/>
      <w:r w:rsidRPr="001A4972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1A4972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152B805F" w14:textId="77777777" w:rsidR="001F77DD" w:rsidRPr="00883C36" w:rsidRDefault="009339FA" w:rsidP="00D35CA9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83C36">
        <w:rPr>
          <w:color w:val="000000"/>
          <w:sz w:val="24"/>
          <w:szCs w:val="24"/>
          <w:shd w:val="clear" w:color="auto" w:fill="FFFFFF"/>
        </w:rPr>
        <w:t xml:space="preserve">Минько, Э. В. Организация учебно-производственных практик и итоговой аттестации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студентов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учебное пособие / Э. В. Минько, А. Э. Минько. —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Ай Пи Эр Медиа, 2017. — 58 c. — ISBN 978-5-4486-0067-8. —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http://www.iprbookshop.ru/70615.html (дата обращения: 29.11.2019). — Режим доступа: для </w:t>
      </w:r>
      <w:proofErr w:type="spellStart"/>
      <w:r w:rsidRPr="00883C36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83C36">
        <w:rPr>
          <w:color w:val="000000"/>
          <w:sz w:val="24"/>
          <w:szCs w:val="24"/>
          <w:shd w:val="clear" w:color="auto" w:fill="FFFFFF"/>
        </w:rPr>
        <w:t>. пользователей</w:t>
      </w:r>
    </w:p>
    <w:p w14:paraId="714DB901" w14:textId="77777777" w:rsidR="00883C36" w:rsidRPr="00883C36" w:rsidRDefault="00883C36" w:rsidP="00D35CA9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14:paraId="4DBF6229" w14:textId="77777777" w:rsidR="00883C36" w:rsidRPr="00883C36" w:rsidRDefault="00883C36" w:rsidP="00D35C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t>Дополнительная литература</w:t>
      </w:r>
    </w:p>
    <w:p w14:paraId="4189B832" w14:textId="77777777" w:rsidR="00A7444B" w:rsidRPr="00D35CA9" w:rsidRDefault="00A7444B" w:rsidP="00D35CA9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D35CA9">
        <w:rPr>
          <w:color w:val="212529"/>
          <w:sz w:val="24"/>
          <w:szCs w:val="24"/>
          <w:shd w:val="clear" w:color="auto" w:fill="F8F9FA"/>
        </w:rPr>
        <w:t xml:space="preserve">Производственная практика: практика по получению профессиональных умений и опыта профессиональной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деятельности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методические указания для студентов-бакалавров, обучающихся по направлению подготовки «Экономика», профиль «Бухгалтерский учет, анализ и аудит» / составители О. В. Медведева, Т. С. Науменко. — Краснодар,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Саратов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Южный институт менеджмента, Ай Пи Эр Медиа, 2018. — 47 c.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https://www.iprbookshop.ru/75090.html (дата обращения: 29.06.2021). — Режим доступа: для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65F7ADCB" w14:textId="77777777" w:rsidR="00A15552" w:rsidRPr="00D35CA9" w:rsidRDefault="00A15552" w:rsidP="00D35CA9">
      <w:pPr>
        <w:pStyle w:val="a5"/>
        <w:numPr>
          <w:ilvl w:val="0"/>
          <w:numId w:val="33"/>
        </w:numPr>
        <w:shd w:val="clear" w:color="auto" w:fill="F8F9FA"/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lang w:eastAsia="ru-RU"/>
        </w:rPr>
      </w:pPr>
      <w:r w:rsidRPr="00D35CA9">
        <w:rPr>
          <w:color w:val="212529"/>
          <w:sz w:val="24"/>
          <w:szCs w:val="24"/>
          <w:lang w:eastAsia="ru-RU"/>
        </w:rPr>
        <w:t xml:space="preserve">Акимова, Е. М. Производственные практики и научно-исследовательская работа: </w:t>
      </w:r>
      <w:proofErr w:type="gramStart"/>
      <w:r w:rsidRPr="00D35CA9">
        <w:rPr>
          <w:color w:val="212529"/>
          <w:sz w:val="24"/>
          <w:szCs w:val="24"/>
          <w:lang w:eastAsia="ru-RU"/>
        </w:rPr>
        <w:t>менеджмент :</w:t>
      </w:r>
      <w:proofErr w:type="gramEnd"/>
      <w:r w:rsidRPr="00D35CA9">
        <w:rPr>
          <w:color w:val="212529"/>
          <w:sz w:val="24"/>
          <w:szCs w:val="24"/>
          <w:lang w:eastAsia="ru-RU"/>
        </w:rPr>
        <w:t xml:space="preserve"> учебно-методическое пособие / Е. М. Акимова, Н. Г. </w:t>
      </w:r>
      <w:proofErr w:type="spellStart"/>
      <w:r w:rsidRPr="00D35CA9">
        <w:rPr>
          <w:color w:val="212529"/>
          <w:sz w:val="24"/>
          <w:szCs w:val="24"/>
          <w:lang w:eastAsia="ru-RU"/>
        </w:rPr>
        <w:t>Верстина</w:t>
      </w:r>
      <w:proofErr w:type="spellEnd"/>
      <w:r w:rsidRPr="00D35CA9">
        <w:rPr>
          <w:color w:val="212529"/>
          <w:sz w:val="24"/>
          <w:szCs w:val="24"/>
          <w:lang w:eastAsia="ru-RU"/>
        </w:rPr>
        <w:t xml:space="preserve">, Т. Н. Кисель. — </w:t>
      </w:r>
      <w:proofErr w:type="gramStart"/>
      <w:r w:rsidRPr="00D35CA9">
        <w:rPr>
          <w:color w:val="212529"/>
          <w:sz w:val="24"/>
          <w:szCs w:val="24"/>
          <w:lang w:eastAsia="ru-RU"/>
        </w:rPr>
        <w:t>Москва :</w:t>
      </w:r>
      <w:proofErr w:type="gramEnd"/>
      <w:r w:rsidRPr="00D35CA9">
        <w:rPr>
          <w:color w:val="212529"/>
          <w:sz w:val="24"/>
          <w:szCs w:val="24"/>
          <w:lang w:eastAsia="ru-RU"/>
        </w:rPr>
        <w:t xml:space="preserve"> МИСИ-МГСУ, ЭБС АСВ, 2019. — 33 c. — ISBN 978-5-7264-2021-9. — </w:t>
      </w:r>
      <w:proofErr w:type="gramStart"/>
      <w:r w:rsidRPr="00D35CA9">
        <w:rPr>
          <w:color w:val="212529"/>
          <w:sz w:val="24"/>
          <w:szCs w:val="24"/>
          <w:lang w:eastAsia="ru-RU"/>
        </w:rPr>
        <w:t>Текст :</w:t>
      </w:r>
      <w:proofErr w:type="gramEnd"/>
      <w:r w:rsidRPr="00D35CA9">
        <w:rPr>
          <w:color w:val="212529"/>
          <w:sz w:val="24"/>
          <w:szCs w:val="24"/>
          <w:lang w:eastAsia="ru-RU"/>
        </w:rPr>
        <w:t xml:space="preserve"> электронный // Электронно-библиотечная система IPR BOOKS : [сайт]. — URL: https://www.iprbookshop.ru/101822.html (дата обращения: 29.06.2021). — Режим доступа: для </w:t>
      </w:r>
      <w:proofErr w:type="spellStart"/>
      <w:r w:rsidRPr="00D35CA9">
        <w:rPr>
          <w:color w:val="212529"/>
          <w:sz w:val="24"/>
          <w:szCs w:val="24"/>
          <w:lang w:eastAsia="ru-RU"/>
        </w:rPr>
        <w:t>авторизир</w:t>
      </w:r>
      <w:proofErr w:type="spellEnd"/>
      <w:r w:rsidRPr="00D35CA9">
        <w:rPr>
          <w:color w:val="212529"/>
          <w:sz w:val="24"/>
          <w:szCs w:val="24"/>
          <w:lang w:eastAsia="ru-RU"/>
        </w:rPr>
        <w:t>. пользователей</w:t>
      </w:r>
    </w:p>
    <w:p w14:paraId="3FF2AB63" w14:textId="77777777" w:rsidR="00D35CA9" w:rsidRPr="00D35CA9" w:rsidRDefault="00D35CA9" w:rsidP="00D35CA9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Кайль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/ Я. Я.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Кайль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 xml:space="preserve">, Р. М. Ламзин, М. В. Самсонова.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Волгоград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Волгоградский государственный социально-педагогический университет, 2019. — 208 c. — ISBN 978-5-9669-1862-0.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https://www.iprbookshop.ru/82560.html (дата обращения: 29.06.2021). — Режим доступа: для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349BBFC1" w14:textId="6DCABFC2" w:rsidR="001F77DD" w:rsidRDefault="001F77DD" w:rsidP="00245431">
      <w:pPr>
        <w:ind w:firstLine="709"/>
        <w:rPr>
          <w:b/>
          <w:sz w:val="24"/>
          <w:szCs w:val="24"/>
        </w:rPr>
      </w:pPr>
    </w:p>
    <w:p w14:paraId="162B7562" w14:textId="77777777" w:rsidR="009B5E13" w:rsidRDefault="009B5E13" w:rsidP="00245431">
      <w:pPr>
        <w:ind w:firstLine="709"/>
        <w:rPr>
          <w:b/>
          <w:sz w:val="24"/>
          <w:szCs w:val="24"/>
        </w:rPr>
      </w:pPr>
    </w:p>
    <w:p w14:paraId="1042C09C" w14:textId="6797E215" w:rsidR="00C1002D" w:rsidRPr="0068444A" w:rsidRDefault="00C1002D" w:rsidP="00DD6888">
      <w:pPr>
        <w:pStyle w:val="a5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8. </w:t>
      </w:r>
      <w:r w:rsidRPr="0068444A">
        <w:rPr>
          <w:b/>
          <w:sz w:val="24"/>
          <w:szCs w:val="24"/>
        </w:rPr>
        <w:t>Методические указания для обучающихся по освоению</w:t>
      </w:r>
      <w:r w:rsidRPr="0068444A">
        <w:rPr>
          <w:b/>
          <w:spacing w:val="-15"/>
          <w:sz w:val="24"/>
          <w:szCs w:val="24"/>
        </w:rPr>
        <w:t xml:space="preserve"> </w:t>
      </w:r>
      <w:r w:rsidR="006467F5">
        <w:rPr>
          <w:b/>
          <w:sz w:val="24"/>
          <w:szCs w:val="24"/>
        </w:rPr>
        <w:t>м</w:t>
      </w:r>
      <w:r w:rsidR="004244B0">
        <w:rPr>
          <w:b/>
          <w:sz w:val="24"/>
          <w:szCs w:val="24"/>
        </w:rPr>
        <w:t>атериалов практики</w:t>
      </w:r>
    </w:p>
    <w:p w14:paraId="6BE3C815" w14:textId="77777777" w:rsidR="00C1002D" w:rsidRPr="0068444A" w:rsidRDefault="00C1002D" w:rsidP="00C1002D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744"/>
      </w:tblGrid>
      <w:tr w:rsidR="00C1002D" w:rsidRPr="0068444A" w14:paraId="7FB47F90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BC4D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9463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C1002D" w:rsidRPr="0068444A" w14:paraId="2D5178EE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12FF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A59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реферата любую тему в пределах  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студента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студенту,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C1002D" w:rsidRPr="0068444A" w14:paraId="7ACB551C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005A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Доклад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57E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</w:t>
            </w:r>
            <w:r w:rsidRPr="0068444A">
              <w:rPr>
                <w:sz w:val="24"/>
                <w:szCs w:val="24"/>
              </w:rPr>
              <w:lastRenderedPageBreak/>
              <w:t xml:space="preserve">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семинаре, на заседании предметного кружка,  на  студенческой  научно-практической  конференции,  на консультации). </w:t>
            </w:r>
            <w:proofErr w:type="spellStart"/>
            <w:r w:rsidRPr="0068444A">
              <w:rPr>
                <w:sz w:val="24"/>
                <w:szCs w:val="24"/>
              </w:rPr>
              <w:t>Ддоклад</w:t>
            </w:r>
            <w:proofErr w:type="spellEnd"/>
            <w:r w:rsidRPr="0068444A">
              <w:rPr>
                <w:sz w:val="24"/>
                <w:szCs w:val="24"/>
              </w:rPr>
              <w:t xml:space="preserve">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студенту,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C1002D" w:rsidRPr="0068444A" w14:paraId="1D3D180F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1578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97FF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Опрос - это средство контроля, рассчитанная на выявление объема </w:t>
            </w:r>
            <w:r w:rsidRPr="0068444A">
              <w:rPr>
                <w:w w:val="99"/>
                <w:sz w:val="24"/>
                <w:szCs w:val="24"/>
              </w:rPr>
              <w:t xml:space="preserve">знаний студента по определенному разделу, теме, проблеме и т.п. </w:t>
            </w:r>
            <w:r w:rsidRPr="0068444A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C1002D" w:rsidRPr="0068444A" w14:paraId="54CE6169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C31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5E5A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68444A">
              <w:rPr>
                <w:w w:val="99"/>
                <w:sz w:val="24"/>
                <w:szCs w:val="24"/>
              </w:rPr>
              <w:t xml:space="preserve">теоретических </w:t>
            </w:r>
            <w:r w:rsidRPr="0068444A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студентов;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</w:t>
            </w:r>
            <w:r w:rsidRPr="0068444A">
              <w:rPr>
                <w:w w:val="98"/>
                <w:sz w:val="24"/>
                <w:szCs w:val="24"/>
              </w:rPr>
              <w:t xml:space="preserve">компетенций; </w:t>
            </w:r>
            <w:r w:rsidRPr="0068444A">
              <w:rPr>
                <w:sz w:val="24"/>
                <w:szCs w:val="24"/>
              </w:rPr>
              <w:t xml:space="preserve">развитию исследовательских умений студентов. Формы  и  виды  самостоятельной  работы  студентов: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контрольной работе,  зачету,  экзамену);  выполнение  домашних 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</w:t>
            </w:r>
            <w:r w:rsidRPr="0068444A">
              <w:rPr>
                <w:sz w:val="24"/>
                <w:szCs w:val="24"/>
              </w:rPr>
              <w:lastRenderedPageBreak/>
              <w:t>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</w:t>
            </w:r>
          </w:p>
        </w:tc>
      </w:tr>
      <w:tr w:rsidR="00C1002D" w:rsidRPr="0068444A" w14:paraId="3EBBF541" w14:textId="77777777" w:rsidTr="004925A5">
        <w:trPr>
          <w:trHeight w:val="195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F14E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lastRenderedPageBreak/>
              <w:t>Подготовка к зачету с оценкой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D3FD" w14:textId="77777777" w:rsidR="00C1002D" w:rsidRDefault="00C1002D" w:rsidP="004925A5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При подготовке к зачету с оценкой необходимо ориентироваться   на   конспекты   лекций, рабочую   программу дисциплины, нормативную, учебную и рекомендуемую литературу. Основное в подготовке - это повторение всего материала дисциплины, по которому необходимо сдавать </w:t>
            </w:r>
            <w:r w:rsidR="00D32075">
              <w:rPr>
                <w:sz w:val="24"/>
                <w:szCs w:val="24"/>
              </w:rPr>
              <w:t>зачет с оценкой</w:t>
            </w:r>
            <w:r w:rsidRPr="000F6B37">
              <w:rPr>
                <w:sz w:val="24"/>
                <w:szCs w:val="24"/>
              </w:rPr>
              <w:t xml:space="preserve">. При подготовке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студент вновь обращается к уже </w:t>
            </w:r>
            <w:r w:rsidR="00D32075">
              <w:rPr>
                <w:sz w:val="24"/>
                <w:szCs w:val="24"/>
              </w:rPr>
              <w:t>освоенному</w:t>
            </w:r>
            <w:r w:rsidRPr="000F6B37">
              <w:rPr>
                <w:sz w:val="24"/>
                <w:szCs w:val="24"/>
              </w:rPr>
              <w:t xml:space="preserve"> (пройденному) учебному материалу.</w:t>
            </w:r>
          </w:p>
          <w:p w14:paraId="06C7EC2C" w14:textId="78A050AC" w:rsidR="00D32075" w:rsidRPr="0068444A" w:rsidRDefault="00D32075" w:rsidP="004925A5">
            <w:pPr>
              <w:jc w:val="both"/>
              <w:rPr>
                <w:sz w:val="24"/>
                <w:szCs w:val="24"/>
              </w:rPr>
            </w:pPr>
          </w:p>
        </w:tc>
      </w:tr>
    </w:tbl>
    <w:p w14:paraId="275FD276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52D7E562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405DF0B4" w14:textId="472D58FA" w:rsidR="006F78EF" w:rsidRPr="0068444A" w:rsidRDefault="006F78EF" w:rsidP="00757BB0">
      <w:pPr>
        <w:widowControl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812FFF">
        <w:rPr>
          <w:b/>
          <w:bCs/>
          <w:sz w:val="24"/>
          <w:szCs w:val="24"/>
        </w:rPr>
        <w:t>практике</w:t>
      </w:r>
    </w:p>
    <w:p w14:paraId="6EE80BEB" w14:textId="77777777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</w:p>
    <w:p w14:paraId="571E311A" w14:textId="110F62FA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Для осуществления образовательного процесса по </w:t>
      </w:r>
      <w:r w:rsidR="00812FFF">
        <w:rPr>
          <w:sz w:val="24"/>
          <w:szCs w:val="24"/>
        </w:rPr>
        <w:t>практике</w:t>
      </w:r>
      <w:r w:rsidRPr="0068444A">
        <w:rPr>
          <w:sz w:val="24"/>
          <w:szCs w:val="24"/>
        </w:rPr>
        <w:t xml:space="preserve"> необходимо использование следующих помещений: </w:t>
      </w:r>
    </w:p>
    <w:p w14:paraId="3C4EA0AA" w14:textId="77777777" w:rsidR="006F78EF" w:rsidRPr="0068444A" w:rsidRDefault="006F78EF" w:rsidP="006F78EF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14:paraId="2F767B04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t xml:space="preserve">2. Кабинет № 405, оснащенный лабораторным оборудованием, наглядными пособиями, плакатами и макетами </w:t>
      </w:r>
      <w:r w:rsidRPr="0068444A">
        <w:rPr>
          <w:color w:val="000000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14:paraId="6F5A1973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3. </w:t>
      </w:r>
      <w:r w:rsidRPr="0068444A">
        <w:t>Кабинет № 304 используется для самостоятельной работы обучающихся с выходом в сеть Интернет.</w:t>
      </w:r>
    </w:p>
    <w:p w14:paraId="6E8F382D" w14:textId="076AC1F1" w:rsidR="006F78EF" w:rsidRDefault="006F78EF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259EF8F8" w14:textId="77777777" w:rsidR="00F931A3" w:rsidRPr="0068444A" w:rsidRDefault="00F931A3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076B09AB" w14:textId="2836DAEB" w:rsidR="006F78EF" w:rsidRPr="0068444A" w:rsidRDefault="006F78EF" w:rsidP="005E4F51">
      <w:pPr>
        <w:widowControl/>
        <w:jc w:val="center"/>
        <w:rPr>
          <w:b/>
          <w:bCs/>
          <w:sz w:val="24"/>
          <w:szCs w:val="24"/>
        </w:rPr>
      </w:pPr>
      <w:bookmarkStart w:id="13" w:name="_Toc29132139"/>
      <w:bookmarkStart w:id="14" w:name="_Toc29544288"/>
      <w:bookmarkStart w:id="15" w:name="_Toc29548514"/>
      <w:bookmarkStart w:id="16" w:name="_Toc29556991"/>
      <w:bookmarkStart w:id="17" w:name="_Toc29567832"/>
      <w:r w:rsidRPr="0068444A">
        <w:rPr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</w:t>
      </w:r>
      <w:r w:rsidR="00005CA2">
        <w:rPr>
          <w:b/>
          <w:bCs/>
          <w:sz w:val="24"/>
          <w:szCs w:val="24"/>
        </w:rPr>
        <w:t>практике</w:t>
      </w:r>
      <w:r w:rsidRPr="0068444A">
        <w:rPr>
          <w:b/>
          <w:bCs/>
          <w:sz w:val="24"/>
          <w:szCs w:val="24"/>
        </w:rPr>
        <w:t>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3"/>
      <w:bookmarkEnd w:id="14"/>
      <w:bookmarkEnd w:id="15"/>
      <w:bookmarkEnd w:id="16"/>
      <w:bookmarkEnd w:id="17"/>
    </w:p>
    <w:p w14:paraId="305E8737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35761542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14:paraId="0E1A5B5F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4300F8C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10.1 Лицензионное программное обеспечение:</w:t>
      </w:r>
    </w:p>
    <w:p w14:paraId="62D14500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1150F45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Операционная система Microsoft Windows XP Professional Russian - OEM-лицензии (поставляются в составе готового компьютера);</w:t>
      </w:r>
    </w:p>
    <w:p w14:paraId="69BB1B5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2. Операционная система Microsoft Windows 7 Professional - OEM-лицензии (поставляются в составе готового компьютера);</w:t>
      </w:r>
    </w:p>
    <w:p w14:paraId="4A1532C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3. Программный пакет Microsoft Office 2007 - лицензия № 45829385 от 26.08.2009;</w:t>
      </w:r>
    </w:p>
    <w:p w14:paraId="2A4A938D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4.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48234688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16.03.2011;</w:t>
      </w:r>
    </w:p>
    <w:p w14:paraId="0A0B611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5.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49261732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04.11.2011;</w:t>
      </w:r>
    </w:p>
    <w:p w14:paraId="7198732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 Комплексная система антивирусной защиты </w:t>
      </w:r>
      <w:proofErr w:type="spellStart"/>
      <w:r w:rsidRPr="0068444A">
        <w:rPr>
          <w:sz w:val="24"/>
          <w:szCs w:val="24"/>
        </w:rPr>
        <w:t>DrWEB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Entrprise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Suite</w:t>
      </w:r>
      <w:proofErr w:type="spellEnd"/>
      <w:r w:rsidRPr="0068444A">
        <w:rPr>
          <w:sz w:val="24"/>
          <w:szCs w:val="24"/>
        </w:rPr>
        <w:t xml:space="preserve"> - лицензия № 126408928;</w:t>
      </w:r>
    </w:p>
    <w:p w14:paraId="0086FADD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1С: Бухгалтерия 8 учебная версия - лицензионный договор № 01/200213 от 20.02.2013;</w:t>
      </w:r>
    </w:p>
    <w:p w14:paraId="55529347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8. Программный комплекс IBM SPSS Statistic BASE - лицензионный договор № 20130218-1 от 12.03.2013;</w:t>
      </w:r>
    </w:p>
    <w:p w14:paraId="5BE8DDF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9.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LibreOffice - </w:t>
      </w:r>
      <w:r w:rsidRPr="0068444A">
        <w:rPr>
          <w:sz w:val="24"/>
          <w:szCs w:val="24"/>
        </w:rPr>
        <w:t>свободная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Lesser General Public License</w:t>
      </w:r>
    </w:p>
    <w:p w14:paraId="0F982380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eastAsia="ar-SA"/>
        </w:rPr>
      </w:pPr>
      <w:r w:rsidRPr="0068444A">
        <w:rPr>
          <w:sz w:val="24"/>
          <w:szCs w:val="24"/>
        </w:rPr>
        <w:t xml:space="preserve">10. Корпоративная платформа </w:t>
      </w:r>
      <w:r w:rsidRPr="0068444A">
        <w:rPr>
          <w:sz w:val="24"/>
          <w:szCs w:val="24"/>
          <w:lang w:val="en-US"/>
        </w:rPr>
        <w:t>Microsoft</w:t>
      </w:r>
      <w:r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  <w:lang w:val="en-US"/>
        </w:rPr>
        <w:t>Teams</w:t>
      </w:r>
      <w:r w:rsidRPr="0068444A">
        <w:rPr>
          <w:sz w:val="24"/>
          <w:szCs w:val="24"/>
          <w:lang w:eastAsia="ar-SA"/>
        </w:rPr>
        <w:t>. Проприетарная лицензия.</w:t>
      </w:r>
    </w:p>
    <w:p w14:paraId="5A96A603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606BA9FD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sz w:val="24"/>
          <w:szCs w:val="24"/>
        </w:rPr>
      </w:pPr>
      <w:r w:rsidRPr="0068444A">
        <w:rPr>
          <w:b/>
          <w:sz w:val="24"/>
          <w:szCs w:val="24"/>
        </w:rPr>
        <w:t>10.2. Электронно-библиотечная система:</w:t>
      </w:r>
    </w:p>
    <w:p w14:paraId="1D653424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4E8E0BC4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Электронная библиотечная система (ЭБС)</w:t>
      </w:r>
      <w:r>
        <w:rPr>
          <w:sz w:val="24"/>
          <w:szCs w:val="24"/>
        </w:rPr>
        <w:t>:</w:t>
      </w:r>
      <w:r w:rsidRPr="00BB5366">
        <w:rPr>
          <w:sz w:val="24"/>
          <w:szCs w:val="24"/>
        </w:rPr>
        <w:t xml:space="preserve"> </w:t>
      </w:r>
      <w:hyperlink r:id="rId9" w:history="1">
        <w:r w:rsidRPr="001911D9">
          <w:rPr>
            <w:rStyle w:val="a8"/>
            <w:sz w:val="24"/>
            <w:szCs w:val="24"/>
          </w:rPr>
          <w:t>http://www.iprbookshop.ru/</w:t>
        </w:r>
      </w:hyperlink>
    </w:p>
    <w:p w14:paraId="3A662B01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AB2C0C">
        <w:rPr>
          <w:sz w:val="24"/>
          <w:szCs w:val="24"/>
        </w:rPr>
        <w:t xml:space="preserve">Образовательная платформа ЮРАЙТ: </w:t>
      </w:r>
      <w:hyperlink r:id="rId10" w:history="1">
        <w:r w:rsidRPr="001911D9">
          <w:rPr>
            <w:rStyle w:val="a8"/>
            <w:sz w:val="24"/>
            <w:szCs w:val="24"/>
          </w:rPr>
          <w:t>https://urait.ru</w:t>
        </w:r>
      </w:hyperlink>
    </w:p>
    <w:p w14:paraId="7C8CA62B" w14:textId="77777777" w:rsidR="006F78EF" w:rsidRPr="00AD5BD6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3ACFB389" w14:textId="77777777" w:rsidR="006F78EF" w:rsidRPr="0068444A" w:rsidRDefault="006F78EF" w:rsidP="00F931A3">
      <w:pPr>
        <w:pStyle w:val="a5"/>
        <w:keepNext/>
        <w:tabs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10.3. Современные профессиональные баз данных:</w:t>
      </w:r>
    </w:p>
    <w:p w14:paraId="4D27689C" w14:textId="77777777" w:rsidR="006F78EF" w:rsidRPr="0068444A" w:rsidRDefault="006F78EF" w:rsidP="006F78EF">
      <w:pPr>
        <w:pStyle w:val="a5"/>
        <w:keepNext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14:paraId="7BE4FA57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11" w:history="1">
        <w:r w:rsidRPr="0068444A">
          <w:rPr>
            <w:sz w:val="24"/>
            <w:szCs w:val="24"/>
          </w:rPr>
          <w:t>http://pravo.gov.ru</w:t>
        </w:r>
      </w:hyperlink>
    </w:p>
    <w:p w14:paraId="1A64DB5C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2" w:history="1">
        <w:r w:rsidRPr="0068444A">
          <w:rPr>
            <w:sz w:val="24"/>
            <w:szCs w:val="24"/>
          </w:rPr>
          <w:t>http://www.ict.edu.ru</w:t>
        </w:r>
      </w:hyperlink>
    </w:p>
    <w:p w14:paraId="2A4026B9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Научная электронная библиотека </w:t>
      </w:r>
      <w:hyperlink r:id="rId13" w:history="1">
        <w:r w:rsidRPr="0068444A">
          <w:rPr>
            <w:sz w:val="24"/>
            <w:szCs w:val="24"/>
          </w:rPr>
          <w:t>http://www.elibrary.ru/</w:t>
        </w:r>
      </w:hyperlink>
    </w:p>
    <w:p w14:paraId="7A1A59ED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Национальная электронная библиотека </w:t>
      </w:r>
      <w:hyperlink r:id="rId14" w:history="1">
        <w:r w:rsidRPr="0068444A">
          <w:rPr>
            <w:sz w:val="24"/>
            <w:szCs w:val="24"/>
          </w:rPr>
          <w:t>http://www.nns.ru/</w:t>
        </w:r>
      </w:hyperlink>
    </w:p>
    <w:p w14:paraId="5FF8C75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Электронные ресурсы Российской государственной библиотеки </w:t>
      </w:r>
      <w:hyperlink r:id="rId15" w:history="1">
        <w:r w:rsidRPr="0068444A">
          <w:rPr>
            <w:sz w:val="24"/>
            <w:szCs w:val="24"/>
          </w:rPr>
          <w:t>http://www.rsl.ru/ru/root3489/all</w:t>
        </w:r>
      </w:hyperlink>
    </w:p>
    <w:p w14:paraId="66034FC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8444A">
        <w:rPr>
          <w:sz w:val="24"/>
          <w:szCs w:val="24"/>
        </w:rPr>
        <w:t>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of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Science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Core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Collection</w:t>
      </w:r>
      <w:proofErr w:type="spellEnd"/>
      <w:r w:rsidRPr="006844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политематическая реферативно-библиографическая и </w:t>
      </w:r>
      <w:proofErr w:type="spellStart"/>
      <w:r w:rsidRPr="0068444A">
        <w:rPr>
          <w:sz w:val="24"/>
          <w:szCs w:val="24"/>
        </w:rPr>
        <w:t>наукомтрическая</w:t>
      </w:r>
      <w:proofErr w:type="spellEnd"/>
      <w:r w:rsidRPr="0068444A">
        <w:rPr>
          <w:sz w:val="24"/>
          <w:szCs w:val="24"/>
        </w:rPr>
        <w:t xml:space="preserve"> (библиометрическая) база данных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</w:t>
      </w:r>
      <w:hyperlink r:id="rId16" w:history="1">
        <w:r w:rsidRPr="0068444A">
          <w:rPr>
            <w:sz w:val="24"/>
            <w:szCs w:val="24"/>
          </w:rPr>
          <w:t>http://webofscience.com</w:t>
        </w:r>
      </w:hyperlink>
    </w:p>
    <w:p w14:paraId="28179D72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68444A">
          <w:rPr>
            <w:sz w:val="24"/>
            <w:szCs w:val="24"/>
          </w:rPr>
          <w:t>http://neicon.ru</w:t>
        </w:r>
      </w:hyperlink>
    </w:p>
    <w:p w14:paraId="2CFFDB55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Базы данных издательства Springer </w:t>
      </w:r>
      <w:hyperlink r:id="rId18" w:history="1">
        <w:r w:rsidRPr="0068444A">
          <w:rPr>
            <w:sz w:val="24"/>
            <w:szCs w:val="24"/>
          </w:rPr>
          <w:t>https://link.springer.com</w:t>
        </w:r>
      </w:hyperlink>
    </w:p>
    <w:p w14:paraId="6E8E1934" w14:textId="77777777" w:rsidR="006F78EF" w:rsidRPr="0068444A" w:rsidRDefault="00D137A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9" w:history="1">
        <w:r w:rsidR="006F78EF" w:rsidRPr="0068444A">
          <w:rPr>
            <w:sz w:val="24"/>
            <w:szCs w:val="24"/>
          </w:rPr>
          <w:t>www.minfin.ru</w:t>
        </w:r>
      </w:hyperlink>
      <w:r w:rsidR="006F78EF" w:rsidRPr="0068444A">
        <w:rPr>
          <w:sz w:val="24"/>
          <w:szCs w:val="24"/>
        </w:rPr>
        <w:t xml:space="preserve"> Сайт Министерства финансов РФ</w:t>
      </w:r>
    </w:p>
    <w:p w14:paraId="5C69CB1D" w14:textId="77777777" w:rsidR="006F78EF" w:rsidRPr="0068444A" w:rsidRDefault="00D137A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0" w:history="1">
        <w:r w:rsidR="006F78EF" w:rsidRPr="0068444A">
          <w:rPr>
            <w:sz w:val="24"/>
            <w:szCs w:val="24"/>
          </w:rPr>
          <w:t>http://gks.ru</w:t>
        </w:r>
      </w:hyperlink>
      <w:r w:rsidR="006F78EF" w:rsidRPr="0068444A">
        <w:rPr>
          <w:sz w:val="24"/>
          <w:szCs w:val="24"/>
        </w:rPr>
        <w:t xml:space="preserve"> Сайт Федеральной службы государственной статистики</w:t>
      </w:r>
    </w:p>
    <w:p w14:paraId="61A1EEAD" w14:textId="77777777" w:rsidR="006F78EF" w:rsidRPr="0068444A" w:rsidRDefault="00D137A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1" w:history="1">
        <w:r w:rsidR="006F78EF" w:rsidRPr="0068444A">
          <w:rPr>
            <w:sz w:val="24"/>
            <w:szCs w:val="24"/>
          </w:rPr>
          <w:t>www.skrin.ru</w:t>
        </w:r>
      </w:hyperlink>
      <w:r w:rsidR="006F78EF" w:rsidRPr="0068444A">
        <w:rPr>
          <w:sz w:val="24"/>
          <w:szCs w:val="24"/>
        </w:rPr>
        <w:t xml:space="preserve"> База данных СКРИН (крупнейшая база данных по российским компаниям, отраслям, регионам РФ)</w:t>
      </w:r>
    </w:p>
    <w:p w14:paraId="1C4E4634" w14:textId="77777777" w:rsidR="006F78EF" w:rsidRPr="0068444A" w:rsidRDefault="00D137AD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2" w:history="1">
        <w:r w:rsidR="006F78EF" w:rsidRPr="0068444A">
          <w:rPr>
            <w:sz w:val="24"/>
            <w:szCs w:val="24"/>
          </w:rPr>
          <w:t>www.cbr.ru</w:t>
        </w:r>
      </w:hyperlink>
      <w:r w:rsidR="006F78EF" w:rsidRPr="0068444A">
        <w:rPr>
          <w:sz w:val="24"/>
          <w:szCs w:val="24"/>
        </w:rPr>
        <w:t xml:space="preserve"> Сайт Центрального Банка Российской Федерации</w:t>
      </w:r>
    </w:p>
    <w:p w14:paraId="01E80D30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http://moex.com/ Сайт Московской биржи</w:t>
      </w:r>
    </w:p>
    <w:p w14:paraId="3E4EAB2D" w14:textId="77777777" w:rsidR="006F78EF" w:rsidRPr="0068444A" w:rsidRDefault="00D137AD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3" w:history="1">
        <w:r w:rsidR="006F78EF" w:rsidRPr="0068444A">
          <w:rPr>
            <w:sz w:val="24"/>
            <w:szCs w:val="24"/>
          </w:rPr>
          <w:t>www.fcsm.ru</w:t>
        </w:r>
      </w:hyperlink>
      <w:r w:rsidR="006F78EF" w:rsidRPr="0068444A">
        <w:rPr>
          <w:sz w:val="24"/>
          <w:szCs w:val="24"/>
        </w:rPr>
        <w:t xml:space="preserve"> Официальный сайт Федеральной службы по финансовым рынкам (ФСФР)</w:t>
      </w:r>
    </w:p>
    <w:p w14:paraId="6B09B4CA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6E699940" w14:textId="77777777" w:rsidR="006F78EF" w:rsidRPr="0068444A" w:rsidRDefault="00D137AD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4" w:history="1">
        <w:r w:rsidR="006F78EF" w:rsidRPr="0068444A">
          <w:rPr>
            <w:sz w:val="24"/>
            <w:szCs w:val="24"/>
          </w:rPr>
          <w:t>www.expert.ru</w:t>
        </w:r>
      </w:hyperlink>
      <w:r w:rsidR="006F78EF" w:rsidRPr="0068444A">
        <w:rPr>
          <w:sz w:val="24"/>
          <w:szCs w:val="24"/>
        </w:rPr>
        <w:t xml:space="preserve"> Электронная версия журнала «Эксперт»</w:t>
      </w:r>
    </w:p>
    <w:p w14:paraId="64290D6E" w14:textId="77777777" w:rsidR="006F78EF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http://ecsn.ru/ «Экономические науки»</w:t>
      </w:r>
    </w:p>
    <w:p w14:paraId="15F5256E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комплекс Альта-Софт (</w:t>
      </w:r>
      <w:proofErr w:type="spellStart"/>
      <w:r>
        <w:rPr>
          <w:sz w:val="24"/>
          <w:szCs w:val="24"/>
        </w:rPr>
        <w:t>Тамдок</w:t>
      </w:r>
      <w:proofErr w:type="spellEnd"/>
      <w:r>
        <w:rPr>
          <w:sz w:val="24"/>
          <w:szCs w:val="24"/>
        </w:rPr>
        <w:t>, Заполнитель, Такса, Альта ГТД)</w:t>
      </w:r>
    </w:p>
    <w:p w14:paraId="78A9B916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22E6FD0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10.4. Информационные справочные системы:</w:t>
      </w:r>
    </w:p>
    <w:p w14:paraId="6A844AEA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703AD05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Информационно-правовая система «Консультант+» </w:t>
      </w:r>
    </w:p>
    <w:p w14:paraId="1B588C6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Информационно-справочная система «LexPro» </w:t>
      </w:r>
    </w:p>
    <w:p w14:paraId="2F100931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5" w:history="1">
        <w:r w:rsidRPr="0068444A">
          <w:rPr>
            <w:sz w:val="24"/>
            <w:szCs w:val="24"/>
          </w:rPr>
          <w:t>http://fgosvo.ru</w:t>
        </w:r>
      </w:hyperlink>
    </w:p>
    <w:p w14:paraId="153D5D3E" w14:textId="77777777" w:rsidR="006F78EF" w:rsidRPr="0068444A" w:rsidRDefault="00D137AD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hyperlink r:id="rId26" w:history="1">
        <w:r w:rsidR="006F78EF" w:rsidRPr="0068444A">
          <w:rPr>
            <w:sz w:val="24"/>
            <w:szCs w:val="24"/>
          </w:rPr>
          <w:t>www.garant.ru</w:t>
        </w:r>
      </w:hyperlink>
      <w:r w:rsidR="006F78EF" w:rsidRPr="0068444A">
        <w:rPr>
          <w:sz w:val="24"/>
          <w:szCs w:val="24"/>
        </w:rPr>
        <w:t xml:space="preserve"> Информационно-правовая система Гарант</w:t>
      </w:r>
    </w:p>
    <w:p w14:paraId="6E2ECF17" w14:textId="77777777" w:rsidR="006F78EF" w:rsidRPr="0068444A" w:rsidRDefault="006F78EF" w:rsidP="006F78EF">
      <w:pPr>
        <w:keepLines/>
        <w:widowControl/>
        <w:tabs>
          <w:tab w:val="left" w:pos="0"/>
        </w:tabs>
        <w:rPr>
          <w:sz w:val="24"/>
          <w:szCs w:val="24"/>
        </w:rPr>
      </w:pPr>
    </w:p>
    <w:p w14:paraId="14CB8EB5" w14:textId="554998AE" w:rsidR="006F78EF" w:rsidRPr="0068444A" w:rsidRDefault="006F78EF" w:rsidP="00F931A3">
      <w:pPr>
        <w:pStyle w:val="a5"/>
        <w:tabs>
          <w:tab w:val="left" w:pos="1134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iCs/>
          <w:sz w:val="24"/>
          <w:szCs w:val="24"/>
        </w:rPr>
        <w:t xml:space="preserve">11. Особенности реализации </w:t>
      </w:r>
      <w:r w:rsidR="00E16D8E">
        <w:rPr>
          <w:b/>
          <w:iCs/>
          <w:sz w:val="24"/>
          <w:szCs w:val="24"/>
        </w:rPr>
        <w:t>практики</w:t>
      </w:r>
      <w:r w:rsidRPr="0068444A">
        <w:rPr>
          <w:b/>
          <w:iCs/>
          <w:sz w:val="24"/>
          <w:szCs w:val="24"/>
        </w:rPr>
        <w:t xml:space="preserve"> для инвалидов и лиц с ограниченными возможностями здоровья</w:t>
      </w:r>
    </w:p>
    <w:p w14:paraId="602E7837" w14:textId="77777777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1C6B43D" w14:textId="1EC7C0A0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2D6625">
        <w:rPr>
          <w:color w:val="000000"/>
        </w:rPr>
        <w:t>практики</w:t>
      </w:r>
      <w:r w:rsidRPr="0068444A">
        <w:rPr>
          <w:color w:val="000000"/>
        </w:rPr>
        <w:t>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6EFD7554" w14:textId="7035826E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</w:t>
      </w:r>
      <w:r w:rsidR="002D6625">
        <w:rPr>
          <w:color w:val="000000"/>
        </w:rPr>
        <w:t xml:space="preserve"> </w:t>
      </w:r>
      <w:r w:rsidRPr="0068444A">
        <w:rPr>
          <w:color w:val="000000"/>
        </w:rPr>
        <w:t xml:space="preserve">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Экранный диктор;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Экранная клавиатура; экранная лупа </w:t>
      </w:r>
      <w:proofErr w:type="spellStart"/>
      <w:r w:rsidRPr="0068444A">
        <w:rPr>
          <w:color w:val="000000"/>
        </w:rPr>
        <w:t>OneLoupe</w:t>
      </w:r>
      <w:proofErr w:type="spellEnd"/>
      <w:r w:rsidRPr="0068444A">
        <w:rPr>
          <w:color w:val="000000"/>
        </w:rPr>
        <w:t>; речевой синтезатор «Голос».</w:t>
      </w:r>
    </w:p>
    <w:p w14:paraId="3B034680" w14:textId="77777777" w:rsidR="00D137AD" w:rsidRPr="00BB5366" w:rsidRDefault="006F78EF" w:rsidP="00D137AD">
      <w:pPr>
        <w:ind w:firstLine="567"/>
        <w:jc w:val="both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br w:type="page"/>
      </w:r>
      <w:r w:rsidR="00D137AD">
        <w:rPr>
          <w:b/>
          <w:bCs/>
          <w:sz w:val="24"/>
          <w:szCs w:val="24"/>
        </w:rPr>
        <w:lastRenderedPageBreak/>
        <w:t>12</w:t>
      </w:r>
      <w:r w:rsidR="00D137AD" w:rsidRPr="00BB5366">
        <w:rPr>
          <w:b/>
          <w:bCs/>
          <w:sz w:val="24"/>
          <w:szCs w:val="24"/>
        </w:rPr>
        <w:t>.Лист регистрации изменений</w:t>
      </w:r>
    </w:p>
    <w:p w14:paraId="07B46303" w14:textId="77777777" w:rsidR="00D137AD" w:rsidRPr="00BB5366" w:rsidRDefault="00D137AD" w:rsidP="00D137AD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14:paraId="2E471AA5" w14:textId="77777777" w:rsidR="00D137AD" w:rsidRPr="00BB5366" w:rsidRDefault="00D137AD" w:rsidP="00D137AD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 xml:space="preserve">Рабочая программа учебной дисциплины обсуждена и утверждена на заседании </w:t>
      </w:r>
      <w:r w:rsidRPr="007A65BF">
        <w:rPr>
          <w:sz w:val="24"/>
          <w:szCs w:val="24"/>
        </w:rPr>
        <w:t>Ученого совета от «</w:t>
      </w:r>
      <w:r>
        <w:rPr>
          <w:sz w:val="24"/>
          <w:szCs w:val="24"/>
        </w:rPr>
        <w:t>22</w:t>
      </w:r>
      <w:r w:rsidRPr="007A65B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7A65B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A65BF">
        <w:rPr>
          <w:sz w:val="24"/>
          <w:szCs w:val="24"/>
        </w:rPr>
        <w:t xml:space="preserve"> г. протокол №</w:t>
      </w:r>
      <w:r>
        <w:rPr>
          <w:sz w:val="24"/>
          <w:szCs w:val="24"/>
        </w:rP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D137AD" w:rsidRPr="00B56E98" w14:paraId="2D6F72D3" w14:textId="77777777" w:rsidTr="00FF7566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FA63" w14:textId="77777777" w:rsidR="00D137AD" w:rsidRPr="00B56E98" w:rsidRDefault="00D137AD" w:rsidP="00FF7566">
            <w:pPr>
              <w:widowControl/>
              <w:suppressAutoHyphens w:val="0"/>
              <w:ind w:right="-143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AEFC" w14:textId="77777777" w:rsidR="00D137AD" w:rsidRPr="00B56E98" w:rsidRDefault="00D137A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одержание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DFAC" w14:textId="77777777" w:rsidR="00D137AD" w:rsidRPr="00B56E98" w:rsidRDefault="00D137A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Реквизиты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окумента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об утверждении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DB96E" w14:textId="77777777" w:rsidR="00D137AD" w:rsidRPr="00B56E98" w:rsidRDefault="00D137A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Дата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введения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</w:tr>
      <w:tr w:rsidR="00D137AD" w:rsidRPr="00B56E98" w14:paraId="3C105EBB" w14:textId="77777777" w:rsidTr="00FF7566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D588" w14:textId="77777777" w:rsidR="00D137AD" w:rsidRPr="00B56E98" w:rsidRDefault="00D137AD" w:rsidP="00D137A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83D2" w14:textId="77777777" w:rsidR="00D137AD" w:rsidRPr="00991D47" w:rsidRDefault="00D137AD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 w:rsidRPr="00991D47">
              <w:rPr>
                <w:color w:val="000000"/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</w:t>
            </w:r>
            <w:r w:rsidRPr="00A30DDD"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</w:rPr>
              <w:t>5</w:t>
            </w:r>
            <w:r w:rsidRPr="00A30D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3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Таможенное дело</w:t>
            </w:r>
            <w:r w:rsidRPr="00A30DDD">
              <w:rPr>
                <w:sz w:val="24"/>
                <w:szCs w:val="24"/>
              </w:rPr>
              <w:t xml:space="preserve"> (уровень </w:t>
            </w:r>
            <w:r>
              <w:rPr>
                <w:sz w:val="24"/>
                <w:szCs w:val="24"/>
              </w:rPr>
              <w:t>специалитета</w:t>
            </w:r>
            <w:r w:rsidRPr="00A30DDD">
              <w:rPr>
                <w:sz w:val="24"/>
                <w:szCs w:val="24"/>
              </w:rPr>
              <w:t>)</w:t>
            </w:r>
            <w:r w:rsidRPr="00991D47">
              <w:rPr>
                <w:sz w:val="22"/>
                <w:szCs w:val="22"/>
              </w:rPr>
              <w:t xml:space="preserve">, утвержденного приказом Министерства науки и высшего образования РФ от </w:t>
            </w:r>
            <w:r>
              <w:rPr>
                <w:sz w:val="22"/>
                <w:szCs w:val="22"/>
              </w:rPr>
              <w:t>25</w:t>
            </w:r>
            <w:r w:rsidRPr="00991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91D47">
              <w:rPr>
                <w:sz w:val="22"/>
                <w:szCs w:val="22"/>
              </w:rPr>
              <w:t xml:space="preserve">. 2020 г. N </w:t>
            </w:r>
            <w:r>
              <w:rPr>
                <w:sz w:val="22"/>
                <w:szCs w:val="22"/>
              </w:rPr>
              <w:t>1453</w:t>
            </w:r>
            <w:r w:rsidRPr="00991D47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D8B8" w14:textId="77777777" w:rsidR="00D137AD" w:rsidRPr="00B56E98" w:rsidRDefault="00D137A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E4FB" w14:textId="77777777" w:rsidR="00D137AD" w:rsidRPr="00B56E98" w:rsidRDefault="00D137A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01.09.2021</w:t>
            </w:r>
          </w:p>
        </w:tc>
      </w:tr>
      <w:tr w:rsidR="00D137AD" w:rsidRPr="00B56E98" w14:paraId="54AC8DF4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F4D6" w14:textId="77777777" w:rsidR="00D137AD" w:rsidRPr="00B56E98" w:rsidRDefault="00D137AD" w:rsidP="00D137A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ABD4" w14:textId="77777777" w:rsidR="00D137AD" w:rsidRPr="00B56E98" w:rsidRDefault="00D137AD" w:rsidP="00FF7566">
            <w:pPr>
              <w:widowControl/>
              <w:suppressAutoHyphens w:val="0"/>
              <w:ind w:right="2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C80C" w14:textId="77777777" w:rsidR="00D137AD" w:rsidRPr="00B56E98" w:rsidRDefault="00D137A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3AA4" w14:textId="77777777" w:rsidR="00D137AD" w:rsidRPr="00B56E98" w:rsidRDefault="00D137A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D137AD" w:rsidRPr="00B56E98" w14:paraId="187A0A49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A486" w14:textId="77777777" w:rsidR="00D137AD" w:rsidRPr="00B56E98" w:rsidRDefault="00D137AD" w:rsidP="00D137A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B58B" w14:textId="77777777" w:rsidR="00D137AD" w:rsidRPr="00B56E98" w:rsidRDefault="00D137AD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381EB" w14:textId="77777777" w:rsidR="00D137AD" w:rsidRPr="00B56E98" w:rsidRDefault="00D137A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E7D7" w14:textId="77777777" w:rsidR="00D137AD" w:rsidRPr="00B56E98" w:rsidRDefault="00D137A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14:paraId="32D20EA1" w14:textId="26C3A7A6" w:rsidR="002D39BB" w:rsidRPr="00324524" w:rsidRDefault="002D39BB" w:rsidP="00D137AD">
      <w:pPr>
        <w:ind w:firstLine="567"/>
        <w:jc w:val="both"/>
        <w:rPr>
          <w:sz w:val="24"/>
          <w:szCs w:val="24"/>
        </w:rPr>
      </w:pPr>
      <w:bookmarkStart w:id="18" w:name="_GoBack"/>
      <w:bookmarkEnd w:id="18"/>
    </w:p>
    <w:sectPr w:rsidR="002D39BB" w:rsidRPr="00324524" w:rsidSect="006F78EF">
      <w:footerReference w:type="default" r:id="rId27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1287C" w14:textId="77777777" w:rsidR="004A7C5B" w:rsidRDefault="004A7C5B" w:rsidP="00DA0D70">
      <w:r>
        <w:separator/>
      </w:r>
    </w:p>
  </w:endnote>
  <w:endnote w:type="continuationSeparator" w:id="0">
    <w:p w14:paraId="178829AE" w14:textId="77777777" w:rsidR="004A7C5B" w:rsidRDefault="004A7C5B" w:rsidP="00DA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454641"/>
      <w:docPartObj>
        <w:docPartGallery w:val="Page Numbers (Bottom of Page)"/>
        <w:docPartUnique/>
      </w:docPartObj>
    </w:sdtPr>
    <w:sdtEndPr/>
    <w:sdtContent>
      <w:p w14:paraId="0669D47A" w14:textId="054C4024" w:rsidR="00E83128" w:rsidRDefault="00E831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AD">
          <w:rPr>
            <w:noProof/>
          </w:rPr>
          <w:t>23</w:t>
        </w:r>
        <w:r>
          <w:fldChar w:fldCharType="end"/>
        </w:r>
      </w:p>
    </w:sdtContent>
  </w:sdt>
  <w:p w14:paraId="62D2ED95" w14:textId="38817550" w:rsidR="00DA0D70" w:rsidRDefault="00DA0D7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7CE42" w14:textId="77777777" w:rsidR="004A7C5B" w:rsidRDefault="004A7C5B" w:rsidP="00DA0D70">
      <w:r>
        <w:separator/>
      </w:r>
    </w:p>
  </w:footnote>
  <w:footnote w:type="continuationSeparator" w:id="0">
    <w:p w14:paraId="33793E1D" w14:textId="77777777" w:rsidR="004A7C5B" w:rsidRDefault="004A7C5B" w:rsidP="00DA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B3E65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4051C9"/>
    <w:multiLevelType w:val="hybridMultilevel"/>
    <w:tmpl w:val="8296332E"/>
    <w:lvl w:ilvl="0" w:tplc="2E9C8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9" w15:restartNumberingAfterBreak="0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 w15:restartNumberingAfterBreak="0">
    <w:nsid w:val="14A07D63"/>
    <w:multiLevelType w:val="hybridMultilevel"/>
    <w:tmpl w:val="8FEA8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25D7C"/>
    <w:multiLevelType w:val="hybridMultilevel"/>
    <w:tmpl w:val="C43811B8"/>
    <w:lvl w:ilvl="0" w:tplc="04B86BB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29DA4FAC"/>
    <w:multiLevelType w:val="hybridMultilevel"/>
    <w:tmpl w:val="D99E0A18"/>
    <w:lvl w:ilvl="0" w:tplc="77462B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5" w15:restartNumberingAfterBreak="0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17" w15:restartNumberingAfterBreak="0">
    <w:nsid w:val="364107F2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7585E22"/>
    <w:multiLevelType w:val="hybridMultilevel"/>
    <w:tmpl w:val="4992DDD2"/>
    <w:lvl w:ilvl="0" w:tplc="454C0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20" w15:restartNumberingAfterBreak="0">
    <w:nsid w:val="461B49CF"/>
    <w:multiLevelType w:val="hybridMultilevel"/>
    <w:tmpl w:val="EED28DF2"/>
    <w:lvl w:ilvl="0" w:tplc="1A9ADF6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0F26C9"/>
    <w:multiLevelType w:val="multilevel"/>
    <w:tmpl w:val="2BDCF9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472" w:hanging="360"/>
      </w:pPr>
    </w:lvl>
    <w:lvl w:ilvl="2">
      <w:start w:val="1"/>
      <w:numFmt w:val="decimal"/>
      <w:lvlText w:val="%1.%2.%3."/>
      <w:lvlJc w:val="left"/>
      <w:pPr>
        <w:ind w:left="8944" w:hanging="720"/>
      </w:pPr>
    </w:lvl>
    <w:lvl w:ilvl="3">
      <w:start w:val="1"/>
      <w:numFmt w:val="decimal"/>
      <w:lvlText w:val="%1.%2.%3.%4."/>
      <w:lvlJc w:val="left"/>
      <w:pPr>
        <w:ind w:left="13056" w:hanging="720"/>
      </w:pPr>
    </w:lvl>
    <w:lvl w:ilvl="4">
      <w:start w:val="1"/>
      <w:numFmt w:val="decimal"/>
      <w:lvlText w:val="%1.%2.%3.%4.%5."/>
      <w:lvlJc w:val="left"/>
      <w:pPr>
        <w:ind w:left="17528" w:hanging="1080"/>
      </w:pPr>
    </w:lvl>
    <w:lvl w:ilvl="5">
      <w:start w:val="1"/>
      <w:numFmt w:val="decimal"/>
      <w:lvlText w:val="%1.%2.%3.%4.%5.%6."/>
      <w:lvlJc w:val="left"/>
      <w:pPr>
        <w:ind w:left="21640" w:hanging="1080"/>
      </w:pPr>
    </w:lvl>
    <w:lvl w:ilvl="6">
      <w:start w:val="1"/>
      <w:numFmt w:val="decimal"/>
      <w:lvlText w:val="%1.%2.%3.%4.%5.%6.%7."/>
      <w:lvlJc w:val="left"/>
      <w:pPr>
        <w:ind w:left="26112" w:hanging="1440"/>
      </w:pPr>
    </w:lvl>
    <w:lvl w:ilvl="7">
      <w:start w:val="1"/>
      <w:numFmt w:val="decimal"/>
      <w:lvlText w:val="%1.%2.%3.%4.%5.%6.%7.%8."/>
      <w:lvlJc w:val="left"/>
      <w:pPr>
        <w:ind w:left="30224" w:hanging="1440"/>
      </w:pPr>
    </w:lvl>
    <w:lvl w:ilvl="8">
      <w:start w:val="1"/>
      <w:numFmt w:val="decimal"/>
      <w:lvlText w:val="%1.%2.%3.%4.%5.%6.%7.%8.%9."/>
      <w:lvlJc w:val="left"/>
      <w:pPr>
        <w:ind w:left="-30840" w:hanging="1800"/>
      </w:pPr>
    </w:lvl>
  </w:abstractNum>
  <w:abstractNum w:abstractNumId="22" w15:restartNumberingAfterBreak="0">
    <w:nsid w:val="52F95F71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24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4B0AA0"/>
    <w:multiLevelType w:val="hybridMultilevel"/>
    <w:tmpl w:val="A5007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8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79976C69"/>
    <w:multiLevelType w:val="hybridMultilevel"/>
    <w:tmpl w:val="1E3EAF7C"/>
    <w:lvl w:ilvl="0" w:tplc="9ADC85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1"/>
  </w:num>
  <w:num w:numId="9">
    <w:abstractNumId w:val="26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30"/>
  </w:num>
  <w:num w:numId="15">
    <w:abstractNumId w:val="22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8"/>
  </w:num>
  <w:num w:numId="22">
    <w:abstractNumId w:val="4"/>
  </w:num>
  <w:num w:numId="23">
    <w:abstractNumId w:val="9"/>
  </w:num>
  <w:num w:numId="24">
    <w:abstractNumId w:val="28"/>
  </w:num>
  <w:num w:numId="25">
    <w:abstractNumId w:val="24"/>
  </w:num>
  <w:num w:numId="26">
    <w:abstractNumId w:val="6"/>
  </w:num>
  <w:num w:numId="27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9"/>
  </w:num>
  <w:num w:numId="30">
    <w:abstractNumId w:val="17"/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D"/>
    <w:rsid w:val="00005CA2"/>
    <w:rsid w:val="00011CFE"/>
    <w:rsid w:val="0001436F"/>
    <w:rsid w:val="0001734C"/>
    <w:rsid w:val="0002791B"/>
    <w:rsid w:val="00027E49"/>
    <w:rsid w:val="000323D5"/>
    <w:rsid w:val="00033831"/>
    <w:rsid w:val="00043E58"/>
    <w:rsid w:val="00044FE6"/>
    <w:rsid w:val="00056805"/>
    <w:rsid w:val="000669D7"/>
    <w:rsid w:val="00072385"/>
    <w:rsid w:val="00075BA1"/>
    <w:rsid w:val="00085617"/>
    <w:rsid w:val="00086AF4"/>
    <w:rsid w:val="00094E95"/>
    <w:rsid w:val="000A107D"/>
    <w:rsid w:val="000A1CE0"/>
    <w:rsid w:val="000A1E37"/>
    <w:rsid w:val="000C125D"/>
    <w:rsid w:val="000C2543"/>
    <w:rsid w:val="000D1C0E"/>
    <w:rsid w:val="000D481F"/>
    <w:rsid w:val="000F1148"/>
    <w:rsid w:val="000F368F"/>
    <w:rsid w:val="0010520F"/>
    <w:rsid w:val="001200F8"/>
    <w:rsid w:val="00126475"/>
    <w:rsid w:val="00135B10"/>
    <w:rsid w:val="00136C67"/>
    <w:rsid w:val="00137787"/>
    <w:rsid w:val="00155A46"/>
    <w:rsid w:val="00156404"/>
    <w:rsid w:val="00175DEC"/>
    <w:rsid w:val="001869DF"/>
    <w:rsid w:val="001A394C"/>
    <w:rsid w:val="001A4972"/>
    <w:rsid w:val="001E42DA"/>
    <w:rsid w:val="001F77DD"/>
    <w:rsid w:val="0022196A"/>
    <w:rsid w:val="00221B8B"/>
    <w:rsid w:val="002434AE"/>
    <w:rsid w:val="00245431"/>
    <w:rsid w:val="002664F1"/>
    <w:rsid w:val="00274B8C"/>
    <w:rsid w:val="00294BBC"/>
    <w:rsid w:val="002C607E"/>
    <w:rsid w:val="002C6805"/>
    <w:rsid w:val="002D39BB"/>
    <w:rsid w:val="002D6625"/>
    <w:rsid w:val="002E0654"/>
    <w:rsid w:val="002F09FF"/>
    <w:rsid w:val="00312967"/>
    <w:rsid w:val="00313889"/>
    <w:rsid w:val="003142AB"/>
    <w:rsid w:val="003229A6"/>
    <w:rsid w:val="003242FD"/>
    <w:rsid w:val="00324524"/>
    <w:rsid w:val="00326CC9"/>
    <w:rsid w:val="00361763"/>
    <w:rsid w:val="00363D52"/>
    <w:rsid w:val="00372721"/>
    <w:rsid w:val="0037450E"/>
    <w:rsid w:val="003759A7"/>
    <w:rsid w:val="00381670"/>
    <w:rsid w:val="00381DF3"/>
    <w:rsid w:val="003A2456"/>
    <w:rsid w:val="003A5EF2"/>
    <w:rsid w:val="003D3C6D"/>
    <w:rsid w:val="003D59CC"/>
    <w:rsid w:val="003D671B"/>
    <w:rsid w:val="003E5F97"/>
    <w:rsid w:val="003E6766"/>
    <w:rsid w:val="003F6175"/>
    <w:rsid w:val="00403025"/>
    <w:rsid w:val="00410269"/>
    <w:rsid w:val="004149F3"/>
    <w:rsid w:val="00420FF4"/>
    <w:rsid w:val="004219AC"/>
    <w:rsid w:val="004244B0"/>
    <w:rsid w:val="00425283"/>
    <w:rsid w:val="004614CF"/>
    <w:rsid w:val="0046227C"/>
    <w:rsid w:val="00462C92"/>
    <w:rsid w:val="004723C1"/>
    <w:rsid w:val="0047598C"/>
    <w:rsid w:val="004877B4"/>
    <w:rsid w:val="00497570"/>
    <w:rsid w:val="004A7C5B"/>
    <w:rsid w:val="004B6CE2"/>
    <w:rsid w:val="004D02BD"/>
    <w:rsid w:val="004E58D5"/>
    <w:rsid w:val="004F137A"/>
    <w:rsid w:val="004F2669"/>
    <w:rsid w:val="00511BBB"/>
    <w:rsid w:val="00512E16"/>
    <w:rsid w:val="00514404"/>
    <w:rsid w:val="0052036E"/>
    <w:rsid w:val="00521C29"/>
    <w:rsid w:val="00524510"/>
    <w:rsid w:val="005264AE"/>
    <w:rsid w:val="00534B1F"/>
    <w:rsid w:val="00543521"/>
    <w:rsid w:val="005523E5"/>
    <w:rsid w:val="00555E1D"/>
    <w:rsid w:val="0055639F"/>
    <w:rsid w:val="00571A76"/>
    <w:rsid w:val="0057480B"/>
    <w:rsid w:val="00574B90"/>
    <w:rsid w:val="00574F40"/>
    <w:rsid w:val="005863F2"/>
    <w:rsid w:val="005A4067"/>
    <w:rsid w:val="005D57B9"/>
    <w:rsid w:val="005D7D22"/>
    <w:rsid w:val="005E4B0C"/>
    <w:rsid w:val="005E4F51"/>
    <w:rsid w:val="0060512C"/>
    <w:rsid w:val="00607381"/>
    <w:rsid w:val="00615CE2"/>
    <w:rsid w:val="00623FE6"/>
    <w:rsid w:val="006320E1"/>
    <w:rsid w:val="006467F5"/>
    <w:rsid w:val="006552E8"/>
    <w:rsid w:val="00677C7D"/>
    <w:rsid w:val="00686F40"/>
    <w:rsid w:val="006B167C"/>
    <w:rsid w:val="006B7EF9"/>
    <w:rsid w:val="006D57BF"/>
    <w:rsid w:val="006E0E26"/>
    <w:rsid w:val="006E1607"/>
    <w:rsid w:val="006F5B14"/>
    <w:rsid w:val="006F78EF"/>
    <w:rsid w:val="0070168D"/>
    <w:rsid w:val="00702F8A"/>
    <w:rsid w:val="00707703"/>
    <w:rsid w:val="007178C5"/>
    <w:rsid w:val="00720CF1"/>
    <w:rsid w:val="00734170"/>
    <w:rsid w:val="00740744"/>
    <w:rsid w:val="00747F6E"/>
    <w:rsid w:val="00750763"/>
    <w:rsid w:val="00757BB0"/>
    <w:rsid w:val="00761CA6"/>
    <w:rsid w:val="007637DC"/>
    <w:rsid w:val="00773409"/>
    <w:rsid w:val="00774FA7"/>
    <w:rsid w:val="007771CD"/>
    <w:rsid w:val="00794640"/>
    <w:rsid w:val="0079643B"/>
    <w:rsid w:val="007A0B70"/>
    <w:rsid w:val="007A1116"/>
    <w:rsid w:val="007C16A4"/>
    <w:rsid w:val="007C6D1C"/>
    <w:rsid w:val="007D482D"/>
    <w:rsid w:val="007E2B26"/>
    <w:rsid w:val="007F26E7"/>
    <w:rsid w:val="007F5522"/>
    <w:rsid w:val="00802322"/>
    <w:rsid w:val="00802374"/>
    <w:rsid w:val="00805441"/>
    <w:rsid w:val="00812FFF"/>
    <w:rsid w:val="00816AE1"/>
    <w:rsid w:val="00826288"/>
    <w:rsid w:val="00865156"/>
    <w:rsid w:val="00873122"/>
    <w:rsid w:val="00876B98"/>
    <w:rsid w:val="008779EF"/>
    <w:rsid w:val="00881D7C"/>
    <w:rsid w:val="00883C36"/>
    <w:rsid w:val="008853A1"/>
    <w:rsid w:val="008869E4"/>
    <w:rsid w:val="00886A7D"/>
    <w:rsid w:val="00890ABB"/>
    <w:rsid w:val="00893075"/>
    <w:rsid w:val="008941B2"/>
    <w:rsid w:val="00896AE3"/>
    <w:rsid w:val="008A212C"/>
    <w:rsid w:val="008A3E98"/>
    <w:rsid w:val="008B035B"/>
    <w:rsid w:val="008C25C4"/>
    <w:rsid w:val="008C2ADA"/>
    <w:rsid w:val="008C683A"/>
    <w:rsid w:val="008D347F"/>
    <w:rsid w:val="008D4D58"/>
    <w:rsid w:val="008E7969"/>
    <w:rsid w:val="008F0D13"/>
    <w:rsid w:val="008F0E36"/>
    <w:rsid w:val="00901D33"/>
    <w:rsid w:val="009269AF"/>
    <w:rsid w:val="009339FA"/>
    <w:rsid w:val="00941116"/>
    <w:rsid w:val="009557B2"/>
    <w:rsid w:val="009562C4"/>
    <w:rsid w:val="00983A55"/>
    <w:rsid w:val="009A53D3"/>
    <w:rsid w:val="009B350A"/>
    <w:rsid w:val="009B3C39"/>
    <w:rsid w:val="009B5E13"/>
    <w:rsid w:val="009D1A4E"/>
    <w:rsid w:val="009E0C54"/>
    <w:rsid w:val="009F2F6A"/>
    <w:rsid w:val="00A15552"/>
    <w:rsid w:val="00A23E5D"/>
    <w:rsid w:val="00A43C57"/>
    <w:rsid w:val="00A45DF4"/>
    <w:rsid w:val="00A5327F"/>
    <w:rsid w:val="00A7444B"/>
    <w:rsid w:val="00A93628"/>
    <w:rsid w:val="00A97652"/>
    <w:rsid w:val="00AA1DF4"/>
    <w:rsid w:val="00AA446E"/>
    <w:rsid w:val="00AA514A"/>
    <w:rsid w:val="00AD52C0"/>
    <w:rsid w:val="00AD5D79"/>
    <w:rsid w:val="00AE41E3"/>
    <w:rsid w:val="00AF2D5A"/>
    <w:rsid w:val="00B04DF1"/>
    <w:rsid w:val="00B06F48"/>
    <w:rsid w:val="00B07BB5"/>
    <w:rsid w:val="00B15CCC"/>
    <w:rsid w:val="00B206FF"/>
    <w:rsid w:val="00B21241"/>
    <w:rsid w:val="00B37874"/>
    <w:rsid w:val="00B50DEB"/>
    <w:rsid w:val="00B51F3A"/>
    <w:rsid w:val="00B700CC"/>
    <w:rsid w:val="00B8131A"/>
    <w:rsid w:val="00B90F65"/>
    <w:rsid w:val="00B9415A"/>
    <w:rsid w:val="00B9741E"/>
    <w:rsid w:val="00BA3730"/>
    <w:rsid w:val="00BB2619"/>
    <w:rsid w:val="00BC34AC"/>
    <w:rsid w:val="00BD6C6D"/>
    <w:rsid w:val="00C04A38"/>
    <w:rsid w:val="00C1002D"/>
    <w:rsid w:val="00C13DDE"/>
    <w:rsid w:val="00C2719B"/>
    <w:rsid w:val="00C32608"/>
    <w:rsid w:val="00C50C57"/>
    <w:rsid w:val="00C53F34"/>
    <w:rsid w:val="00C6200A"/>
    <w:rsid w:val="00C621F8"/>
    <w:rsid w:val="00C630DF"/>
    <w:rsid w:val="00C7326B"/>
    <w:rsid w:val="00C81BDE"/>
    <w:rsid w:val="00C81FEF"/>
    <w:rsid w:val="00C82C2B"/>
    <w:rsid w:val="00C85E3A"/>
    <w:rsid w:val="00C868CF"/>
    <w:rsid w:val="00C954D7"/>
    <w:rsid w:val="00CA0379"/>
    <w:rsid w:val="00CA0A01"/>
    <w:rsid w:val="00CA660E"/>
    <w:rsid w:val="00CB621A"/>
    <w:rsid w:val="00CC7147"/>
    <w:rsid w:val="00CD1940"/>
    <w:rsid w:val="00CD257A"/>
    <w:rsid w:val="00CD2CA8"/>
    <w:rsid w:val="00CE2AAC"/>
    <w:rsid w:val="00CE78E0"/>
    <w:rsid w:val="00D0104C"/>
    <w:rsid w:val="00D137AD"/>
    <w:rsid w:val="00D149F9"/>
    <w:rsid w:val="00D22905"/>
    <w:rsid w:val="00D32075"/>
    <w:rsid w:val="00D35CA9"/>
    <w:rsid w:val="00D35CD9"/>
    <w:rsid w:val="00D4489B"/>
    <w:rsid w:val="00D46ECA"/>
    <w:rsid w:val="00D52E74"/>
    <w:rsid w:val="00D5585D"/>
    <w:rsid w:val="00D80886"/>
    <w:rsid w:val="00D82539"/>
    <w:rsid w:val="00DA0D70"/>
    <w:rsid w:val="00DB0899"/>
    <w:rsid w:val="00DD1EED"/>
    <w:rsid w:val="00DD6888"/>
    <w:rsid w:val="00E16D8E"/>
    <w:rsid w:val="00E17938"/>
    <w:rsid w:val="00E2303A"/>
    <w:rsid w:val="00E23524"/>
    <w:rsid w:val="00E25AC2"/>
    <w:rsid w:val="00E36B53"/>
    <w:rsid w:val="00E732CC"/>
    <w:rsid w:val="00E7549D"/>
    <w:rsid w:val="00E83128"/>
    <w:rsid w:val="00E8504F"/>
    <w:rsid w:val="00E85E96"/>
    <w:rsid w:val="00E94E89"/>
    <w:rsid w:val="00EA3029"/>
    <w:rsid w:val="00EE4005"/>
    <w:rsid w:val="00EE62FD"/>
    <w:rsid w:val="00EE6AFF"/>
    <w:rsid w:val="00EF012A"/>
    <w:rsid w:val="00EF274E"/>
    <w:rsid w:val="00F037F5"/>
    <w:rsid w:val="00F04047"/>
    <w:rsid w:val="00F21CC4"/>
    <w:rsid w:val="00F37018"/>
    <w:rsid w:val="00F407EF"/>
    <w:rsid w:val="00F4167C"/>
    <w:rsid w:val="00F77F61"/>
    <w:rsid w:val="00F82F0A"/>
    <w:rsid w:val="00F931A3"/>
    <w:rsid w:val="00FA5B37"/>
    <w:rsid w:val="00FB4534"/>
    <w:rsid w:val="00FC796B"/>
    <w:rsid w:val="00FD129F"/>
    <w:rsid w:val="00FD6288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711C4"/>
  <w15:docId w15:val="{740A22F0-48AD-4AE8-9683-C87033A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EE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uiPriority w:val="1"/>
    <w:qFormat/>
    <w:rsid w:val="00DD1E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character" w:styleId="a7">
    <w:name w:val="Strong"/>
    <w:qFormat/>
    <w:rsid w:val="00DD1EED"/>
    <w:rPr>
      <w:b/>
      <w:bCs/>
    </w:rPr>
  </w:style>
  <w:style w:type="character" w:styleId="a8">
    <w:name w:val="Hyperlink"/>
    <w:uiPriority w:val="99"/>
    <w:rsid w:val="001F77DD"/>
    <w:rPr>
      <w:color w:val="0000FF"/>
      <w:u w:val="single"/>
    </w:rPr>
  </w:style>
  <w:style w:type="character" w:customStyle="1" w:styleId="blk1">
    <w:name w:val="blk1"/>
    <w:basedOn w:val="a0"/>
    <w:rsid w:val="001F77DD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1"/>
    <w:rsid w:val="00FA5B37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FA5B37"/>
    <w:pPr>
      <w:suppressLineNumbers/>
      <w:autoSpaceDE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Normal (Web)"/>
    <w:basedOn w:val="a"/>
    <w:rsid w:val="00135B10"/>
    <w:pPr>
      <w:widowControl/>
      <w:autoSpaceDE/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rsid w:val="00135B10"/>
  </w:style>
  <w:style w:type="character" w:customStyle="1" w:styleId="ae">
    <w:name w:val="Основной текст_"/>
    <w:link w:val="31"/>
    <w:rsid w:val="00135B1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135B10"/>
    <w:pPr>
      <w:shd w:val="clear" w:color="auto" w:fill="FFFFFF"/>
      <w:suppressAutoHyphens w:val="0"/>
      <w:autoSpaceDE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">
    <w:name w:val="Содержимое таблицы"/>
    <w:basedOn w:val="a"/>
    <w:rsid w:val="007A1116"/>
    <w:pPr>
      <w:suppressLineNumbers/>
      <w:autoSpaceDE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2D39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9BB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1">
    <w:name w:val="Сетка таблицы2"/>
    <w:basedOn w:val="a1"/>
    <w:next w:val="af2"/>
    <w:uiPriority w:val="59"/>
    <w:rsid w:val="002D39BB"/>
    <w:pPr>
      <w:widowControl w:val="0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2D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9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rsid w:val="002D39BB"/>
    <w:pPr>
      <w:keepNext/>
      <w:autoSpaceDE/>
      <w:spacing w:before="240" w:after="120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customStyle="1" w:styleId="Style1">
    <w:name w:val="Style1"/>
    <w:basedOn w:val="a"/>
    <w:rsid w:val="00C2719B"/>
    <w:pPr>
      <w:suppressAutoHyphens w:val="0"/>
      <w:autoSpaceDN w:val="0"/>
      <w:adjustRightInd w:val="0"/>
      <w:spacing w:line="196" w:lineRule="exact"/>
      <w:ind w:firstLine="302"/>
      <w:jc w:val="both"/>
    </w:pPr>
    <w:rPr>
      <w:sz w:val="24"/>
      <w:szCs w:val="24"/>
      <w:lang w:eastAsia="ru-RU"/>
    </w:rPr>
  </w:style>
  <w:style w:type="paragraph" w:customStyle="1" w:styleId="af3">
    <w:basedOn w:val="a"/>
    <w:next w:val="ad"/>
    <w:rsid w:val="00794640"/>
    <w:pPr>
      <w:spacing w:before="100" w:after="10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F78E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F78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basedOn w:val="a"/>
    <w:next w:val="ad"/>
    <w:rsid w:val="00C1002D"/>
    <w:pPr>
      <w:spacing w:before="100" w:after="100"/>
    </w:pPr>
    <w:rPr>
      <w:sz w:val="24"/>
      <w:szCs w:val="24"/>
    </w:rPr>
  </w:style>
  <w:style w:type="paragraph" w:styleId="HTML">
    <w:name w:val="HTML Preformatted"/>
    <w:basedOn w:val="a"/>
    <w:link w:val="HTML0"/>
    <w:qFormat/>
    <w:rsid w:val="003A24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A245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union.org/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ri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hyperlink" Target="http://fgos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g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www.expe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fcs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23</Pages>
  <Words>8131</Words>
  <Characters>46353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Dyukarev</dc:creator>
  <cp:keywords/>
  <dc:description/>
  <cp:lastModifiedBy>Канатов Дмитрий Петрович</cp:lastModifiedBy>
  <cp:revision>24</cp:revision>
  <dcterms:created xsi:type="dcterms:W3CDTF">2021-06-14T09:32:00Z</dcterms:created>
  <dcterms:modified xsi:type="dcterms:W3CDTF">2022-10-31T13:56:00Z</dcterms:modified>
</cp:coreProperties>
</file>