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D0B74" w:rsidRPr="00120E90" w14:paraId="057E604B" w14:textId="77777777" w:rsidTr="009452CA">
        <w:tc>
          <w:tcPr>
            <w:tcW w:w="9635" w:type="dxa"/>
            <w:shd w:val="clear" w:color="auto" w:fill="auto"/>
          </w:tcPr>
          <w:p w14:paraId="764251D2" w14:textId="1E110EA3" w:rsidR="001D0B74" w:rsidRPr="00120E90" w:rsidRDefault="001D0B74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99C24F2" wp14:editId="04F74B51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9D382" w14:textId="77777777" w:rsidR="001D0B74" w:rsidRDefault="001D0B74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14:paraId="5044038F" w14:textId="77777777" w:rsidR="001D0B74" w:rsidRDefault="001D0B74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14:paraId="5C495CEA" w14:textId="77777777" w:rsidR="001D0B74" w:rsidRPr="00120E90" w:rsidRDefault="001D0B74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1D0B74" w:rsidRPr="00120E90" w14:paraId="3BB4107A" w14:textId="77777777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5C40C435" w14:textId="77777777" w:rsidR="001D0B74" w:rsidRPr="00120E90" w:rsidRDefault="001D0B74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14:paraId="05E8EF64" w14:textId="77777777" w:rsidR="001D0B74" w:rsidRDefault="001D0B74" w:rsidP="001D0B74"/>
    <w:p w14:paraId="5434855A" w14:textId="77777777" w:rsidR="001D0B74" w:rsidRDefault="001D0B74" w:rsidP="001D0B74"/>
    <w:p w14:paraId="6C52C430" w14:textId="77777777" w:rsidR="00241C3E" w:rsidRDefault="00241C3E" w:rsidP="00241C3E">
      <w:pPr>
        <w:pStyle w:val="ad"/>
        <w:spacing w:before="8"/>
        <w:rPr>
          <w:sz w:val="25"/>
        </w:rPr>
      </w:pPr>
      <w:r>
        <w:rPr>
          <w:sz w:val="25"/>
        </w:rPr>
        <w:t>Принято:</w:t>
      </w:r>
    </w:p>
    <w:p w14:paraId="3E3D614B" w14:textId="77777777" w:rsidR="00241C3E" w:rsidRDefault="00241C3E" w:rsidP="00241C3E">
      <w:pPr>
        <w:pStyle w:val="ad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53CA5DD3" w14:textId="77777777" w:rsidR="00241C3E" w:rsidRDefault="00241C3E" w:rsidP="00241C3E">
      <w:pPr>
        <w:pStyle w:val="ad"/>
        <w:spacing w:before="8"/>
        <w:rPr>
          <w:sz w:val="25"/>
        </w:rPr>
      </w:pPr>
      <w:r>
        <w:rPr>
          <w:sz w:val="25"/>
        </w:rPr>
        <w:t>От «13» мая 2020 г.</w:t>
      </w:r>
    </w:p>
    <w:p w14:paraId="157E50DB" w14:textId="77777777" w:rsidR="00241C3E" w:rsidRDefault="00241C3E" w:rsidP="00241C3E">
      <w:pPr>
        <w:pStyle w:val="ad"/>
        <w:spacing w:before="8"/>
        <w:rPr>
          <w:sz w:val="25"/>
        </w:rPr>
      </w:pPr>
      <w:r>
        <w:rPr>
          <w:sz w:val="25"/>
        </w:rPr>
        <w:t>Протокол №7</w:t>
      </w:r>
    </w:p>
    <w:p w14:paraId="3F0FC2C7" w14:textId="77777777" w:rsidR="00555E6F" w:rsidRDefault="00555E6F" w:rsidP="00555E6F">
      <w:pPr>
        <w:pStyle w:val="ad"/>
        <w:rPr>
          <w:sz w:val="28"/>
        </w:rPr>
      </w:pPr>
    </w:p>
    <w:p w14:paraId="5AB0102D" w14:textId="77777777" w:rsidR="00555E6F" w:rsidRDefault="00555E6F" w:rsidP="00555E6F">
      <w:pPr>
        <w:pStyle w:val="3"/>
        <w:numPr>
          <w:ilvl w:val="0"/>
          <w:numId w:val="0"/>
        </w:numPr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14:paraId="2F697DEB" w14:textId="13AC61ED" w:rsidR="00555E6F" w:rsidRDefault="00555E6F" w:rsidP="0055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Логистика</w:t>
      </w:r>
    </w:p>
    <w:p w14:paraId="7D10659A" w14:textId="77777777" w:rsidR="00555E6F" w:rsidRDefault="00555E6F" w:rsidP="00555E6F">
      <w:pPr>
        <w:pStyle w:val="ad"/>
        <w:rPr>
          <w:sz w:val="28"/>
        </w:rPr>
      </w:pPr>
    </w:p>
    <w:p w14:paraId="7916BEDA" w14:textId="77777777" w:rsidR="00555E6F" w:rsidRDefault="00555E6F" w:rsidP="00555E6F">
      <w:pPr>
        <w:pStyle w:val="ad"/>
        <w:rPr>
          <w:sz w:val="28"/>
        </w:rPr>
      </w:pPr>
    </w:p>
    <w:p w14:paraId="78A49F69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5E8486D7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38.03.02 Менеджмент</w:t>
      </w:r>
    </w:p>
    <w:p w14:paraId="1D35BE26" w14:textId="77777777" w:rsidR="00555E6F" w:rsidRDefault="00555E6F" w:rsidP="00555E6F">
      <w:pPr>
        <w:pStyle w:val="ad"/>
        <w:rPr>
          <w:sz w:val="28"/>
        </w:rPr>
      </w:pPr>
    </w:p>
    <w:p w14:paraId="31CC7BB1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14:paraId="0CB1FE82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Финансовый менеджмент</w:t>
      </w:r>
    </w:p>
    <w:p w14:paraId="237D8676" w14:textId="77777777" w:rsidR="00555E6F" w:rsidRDefault="00555E6F" w:rsidP="00555E6F">
      <w:pPr>
        <w:pStyle w:val="ad"/>
        <w:rPr>
          <w:sz w:val="28"/>
        </w:rPr>
      </w:pPr>
    </w:p>
    <w:p w14:paraId="219C306A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14:paraId="7FFA1A49" w14:textId="77777777" w:rsidR="00555E6F" w:rsidRDefault="00555E6F" w:rsidP="00555E6F">
      <w:pPr>
        <w:jc w:val="center"/>
        <w:rPr>
          <w:sz w:val="28"/>
        </w:rPr>
      </w:pPr>
      <w:r>
        <w:rPr>
          <w:sz w:val="28"/>
        </w:rPr>
        <w:t>Бакалавр</w:t>
      </w:r>
    </w:p>
    <w:p w14:paraId="38CF632C" w14:textId="77777777" w:rsidR="00555E6F" w:rsidRDefault="00555E6F" w:rsidP="00555E6F">
      <w:pPr>
        <w:pStyle w:val="ad"/>
        <w:rPr>
          <w:sz w:val="28"/>
        </w:rPr>
      </w:pPr>
    </w:p>
    <w:p w14:paraId="071C642F" w14:textId="77777777" w:rsidR="00555E6F" w:rsidRDefault="00555E6F" w:rsidP="00555E6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673C0057" w14:textId="77777777" w:rsidR="00555E6F" w:rsidRDefault="00555E6F" w:rsidP="00555E6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14:paraId="03E5FC53" w14:textId="48AB0A94" w:rsidR="00555E6F" w:rsidRDefault="00555E6F" w:rsidP="00555E6F">
      <w:pPr>
        <w:pStyle w:val="ad"/>
        <w:rPr>
          <w:sz w:val="28"/>
        </w:rPr>
      </w:pPr>
    </w:p>
    <w:p w14:paraId="64C1B9F0" w14:textId="7833EFE7" w:rsidR="001D0B74" w:rsidRDefault="001D0B74" w:rsidP="00555E6F">
      <w:pPr>
        <w:pStyle w:val="ad"/>
        <w:rPr>
          <w:sz w:val="28"/>
        </w:rPr>
      </w:pPr>
    </w:p>
    <w:p w14:paraId="7B87698D" w14:textId="14E93126" w:rsidR="001D0B74" w:rsidRDefault="001D0B74" w:rsidP="00555E6F">
      <w:pPr>
        <w:pStyle w:val="ad"/>
        <w:rPr>
          <w:sz w:val="28"/>
        </w:rPr>
      </w:pPr>
    </w:p>
    <w:p w14:paraId="510F3A12" w14:textId="5033B861" w:rsidR="001D0B74" w:rsidRDefault="001D0B74" w:rsidP="00555E6F">
      <w:pPr>
        <w:pStyle w:val="ad"/>
        <w:rPr>
          <w:sz w:val="28"/>
        </w:rPr>
      </w:pPr>
    </w:p>
    <w:p w14:paraId="6B353408" w14:textId="731A0C17" w:rsidR="001D0B74" w:rsidRDefault="001D0B74" w:rsidP="00555E6F">
      <w:pPr>
        <w:pStyle w:val="ad"/>
        <w:rPr>
          <w:sz w:val="28"/>
        </w:rPr>
      </w:pPr>
    </w:p>
    <w:p w14:paraId="494ED1DB" w14:textId="77777777" w:rsidR="001D0B74" w:rsidRDefault="001D0B74" w:rsidP="00555E6F">
      <w:pPr>
        <w:pStyle w:val="ad"/>
        <w:rPr>
          <w:sz w:val="28"/>
        </w:rPr>
      </w:pPr>
    </w:p>
    <w:p w14:paraId="290DB327" w14:textId="1F9043DC" w:rsidR="00555E6F" w:rsidRDefault="00241C3E" w:rsidP="00555E6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  <w:bookmarkStart w:id="0" w:name="_GoBack"/>
      <w:bookmarkEnd w:id="0"/>
    </w:p>
    <w:p w14:paraId="0D9E9F16" w14:textId="77777777" w:rsidR="00555E6F" w:rsidRDefault="00555E6F" w:rsidP="00555E6F">
      <w:pPr>
        <w:pStyle w:val="ad"/>
      </w:pPr>
      <w:r>
        <w:br w:type="page"/>
      </w:r>
    </w:p>
    <w:p w14:paraId="41618C20" w14:textId="3220B6FD" w:rsidR="009D0842" w:rsidRPr="00C462CA" w:rsidRDefault="009D0842" w:rsidP="00B27836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  <w:r w:rsidRPr="00B27836">
        <w:rPr>
          <w:b/>
        </w:rPr>
        <w:lastRenderedPageBreak/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850"/>
        <w:gridCol w:w="338"/>
      </w:tblGrid>
      <w:tr w:rsidR="009D0842" w:rsidRPr="00C462CA" w14:paraId="60C0AA45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6497686" w14:textId="48546C73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1. Перечень планируемых результатов обучения по дисциплине (модуля), соотнесенных с планируемыми результатами освоения </w:t>
            </w:r>
            <w:r w:rsidR="00725A99">
              <w:t xml:space="preserve">основной профессиональной </w:t>
            </w:r>
            <w:r w:rsidRPr="00C462CA">
              <w:t>образовательной программы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B54D6C8" w14:textId="77777777" w:rsidR="009D0842" w:rsidRPr="00B27836" w:rsidRDefault="009D0842" w:rsidP="00B27836">
            <w:pPr>
              <w:pStyle w:val="ad"/>
              <w:spacing w:after="0"/>
              <w:jc w:val="center"/>
            </w:pPr>
            <w:r w:rsidRPr="00B27836">
              <w:t>3</w:t>
            </w:r>
          </w:p>
        </w:tc>
      </w:tr>
      <w:tr w:rsidR="009D0842" w:rsidRPr="00C462CA" w14:paraId="260C0BD6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A50FD52" w14:textId="43AEC3FF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2. </w:t>
            </w:r>
            <w:r w:rsidRPr="00C462CA">
              <w:rPr>
                <w:lang w:eastAsia="ru-RU"/>
              </w:rPr>
              <w:t xml:space="preserve">Место дисциплины в структуре </w:t>
            </w:r>
            <w:r w:rsidR="00725A99">
              <w:rPr>
                <w:lang w:eastAsia="ru-RU"/>
              </w:rPr>
              <w:t xml:space="preserve">основной профессиональной </w:t>
            </w:r>
            <w:r w:rsidRPr="00C462CA">
              <w:rPr>
                <w:lang w:eastAsia="ru-RU"/>
              </w:rPr>
              <w:t>образовательной программы бакалавриата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70130DF9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3</w:t>
            </w:r>
          </w:p>
        </w:tc>
      </w:tr>
      <w:tr w:rsidR="009D0842" w:rsidRPr="00C462CA" w14:paraId="3DE589C8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372EC651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87AE666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4D000E3A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29E3965F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B0C96C0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41A48DFC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62EB60B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190A77D9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6CB5BC53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0E7C154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t xml:space="preserve">4.1. Разделы </w:t>
            </w:r>
            <w:r w:rsidRPr="00C462CA">
              <w:rPr>
                <w:lang w:eastAsia="ru-RU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35F0A9FA" w14:textId="77777777" w:rsidR="009D0842" w:rsidRPr="00B27836" w:rsidRDefault="001823F8" w:rsidP="00B27836">
            <w:pPr>
              <w:pStyle w:val="ad"/>
              <w:spacing w:after="0"/>
              <w:jc w:val="center"/>
            </w:pPr>
            <w:r>
              <w:t>4</w:t>
            </w:r>
          </w:p>
        </w:tc>
      </w:tr>
      <w:tr w:rsidR="009D0842" w:rsidRPr="00C462CA" w14:paraId="377B91D2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306BA8F" w14:textId="77777777" w:rsidR="009D0842" w:rsidRPr="00C462CA" w:rsidRDefault="009D0842" w:rsidP="00C462CA">
            <w:pPr>
              <w:pStyle w:val="ad"/>
              <w:spacing w:after="0"/>
              <w:ind w:firstLine="851"/>
              <w:jc w:val="both"/>
            </w:pPr>
            <w:r w:rsidRPr="00C462CA">
              <w:rPr>
                <w:lang w:eastAsia="ru-RU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42FC3EA" w14:textId="77777777" w:rsidR="009D0842" w:rsidRPr="00B27836" w:rsidRDefault="0034557A" w:rsidP="00B27836">
            <w:pPr>
              <w:pStyle w:val="ad"/>
              <w:spacing w:after="0"/>
              <w:jc w:val="center"/>
            </w:pPr>
            <w:r>
              <w:t>5</w:t>
            </w:r>
          </w:p>
        </w:tc>
      </w:tr>
      <w:tr w:rsidR="009D0842" w:rsidRPr="00C462CA" w14:paraId="4ACFBAD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A95E668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rFonts w:eastAsia="Times New Roman"/>
              </w:rPr>
            </w:pPr>
            <w:r w:rsidRPr="00C462CA">
              <w:t xml:space="preserve">5. </w:t>
            </w:r>
            <w:r w:rsidRPr="00C462CA">
              <w:rPr>
                <w:rFonts w:eastAsia="Times New Roman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3B4D157" w14:textId="77777777" w:rsidR="009D0842" w:rsidRPr="00B27836" w:rsidRDefault="00CF1C4E" w:rsidP="00B27836">
            <w:pPr>
              <w:pStyle w:val="ad"/>
              <w:spacing w:after="0"/>
              <w:jc w:val="center"/>
            </w:pPr>
            <w:r>
              <w:t>8</w:t>
            </w:r>
          </w:p>
        </w:tc>
      </w:tr>
      <w:tr w:rsidR="009D0842" w:rsidRPr="00C462CA" w14:paraId="1731236F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E409C56" w14:textId="77777777" w:rsidR="009D0842" w:rsidRPr="00C462CA" w:rsidRDefault="009D0842" w:rsidP="00C462CA">
            <w:pPr>
              <w:widowControl/>
              <w:ind w:firstLine="851"/>
              <w:jc w:val="both"/>
            </w:pPr>
            <w:r w:rsidRPr="00C462CA">
              <w:rPr>
                <w:bCs/>
                <w:iCs/>
              </w:rPr>
              <w:t>6. Фонд оценочных средств</w:t>
            </w:r>
            <w:r w:rsidRPr="00C462CA">
              <w:t xml:space="preserve"> </w:t>
            </w:r>
            <w:r w:rsidRPr="00C462CA">
              <w:rPr>
                <w:rFonts w:eastAsia="Times New Roman"/>
              </w:rPr>
              <w:t>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FBA3FDF" w14:textId="77777777" w:rsidR="009D0842" w:rsidRPr="00B27836" w:rsidRDefault="00CF1C4E" w:rsidP="00B27836">
            <w:pPr>
              <w:pStyle w:val="ad"/>
              <w:spacing w:after="0"/>
              <w:jc w:val="center"/>
            </w:pPr>
            <w:r>
              <w:t>9</w:t>
            </w:r>
          </w:p>
        </w:tc>
      </w:tr>
      <w:tr w:rsidR="009D0842" w:rsidRPr="00C462CA" w14:paraId="7F5CD6E4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53290F7F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rFonts w:eastAsia="Times New Roman"/>
              </w:rPr>
            </w:pPr>
            <w:r w:rsidRPr="00C462CA">
              <w:rPr>
                <w:rFonts w:eastAsia="Times New Roman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6944617D" w14:textId="77777777" w:rsidR="009D0842" w:rsidRPr="00B27836" w:rsidRDefault="004C30DD" w:rsidP="00B27836">
            <w:pPr>
              <w:pStyle w:val="ad"/>
              <w:spacing w:after="0"/>
              <w:jc w:val="center"/>
            </w:pPr>
            <w:r>
              <w:t>9</w:t>
            </w:r>
          </w:p>
        </w:tc>
      </w:tr>
      <w:tr w:rsidR="009D0842" w:rsidRPr="00C462CA" w14:paraId="6E7AC36B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27ACEAE8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>8. Перечень ресурсов информационно-телекоммуникационной сети «Интернет», необходимых для освоения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FBC8659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0</w:t>
            </w:r>
          </w:p>
        </w:tc>
      </w:tr>
      <w:tr w:rsidR="009D0842" w:rsidRPr="00C462CA" w14:paraId="1100FA05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76A7DDD3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20F5CE88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0</w:t>
            </w:r>
          </w:p>
        </w:tc>
      </w:tr>
      <w:tr w:rsidR="009D0842" w:rsidRPr="00C462CA" w14:paraId="2D2FAB0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D8457A6" w14:textId="320E6692" w:rsidR="009D0842" w:rsidRPr="00C462CA" w:rsidRDefault="009D0842" w:rsidP="00946E9F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 xml:space="preserve">10. </w:t>
            </w:r>
            <w:r w:rsidR="00946E9F">
              <w:t>Лицензионное программное обеспечение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0923603D" w14:textId="77777777" w:rsidR="009D0842" w:rsidRPr="00B27836" w:rsidRDefault="001823F8" w:rsidP="00540260">
            <w:pPr>
              <w:pStyle w:val="ad"/>
              <w:spacing w:after="0"/>
              <w:jc w:val="center"/>
            </w:pPr>
            <w:r>
              <w:t>1</w:t>
            </w:r>
            <w:r w:rsidR="00540260">
              <w:t>4</w:t>
            </w:r>
          </w:p>
        </w:tc>
      </w:tr>
      <w:tr w:rsidR="009D0842" w:rsidRPr="00C462CA" w14:paraId="54D787B8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18C1CF9E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t xml:space="preserve">11. Описание материально-технической базы, необходимой для осуществления образовательного процесса </w:t>
            </w:r>
            <w:r w:rsidRPr="00C462CA">
              <w:rPr>
                <w:rFonts w:eastAsia="Times New Roman"/>
              </w:rPr>
              <w:t>по дисциплине (модулю)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E469539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5</w:t>
            </w:r>
          </w:p>
        </w:tc>
      </w:tr>
      <w:tr w:rsidR="009D0842" w:rsidRPr="00C462CA" w14:paraId="60C14D5D" w14:textId="77777777" w:rsidTr="00B27836">
        <w:trPr>
          <w:jc w:val="center"/>
        </w:trPr>
        <w:tc>
          <w:tcPr>
            <w:tcW w:w="8495" w:type="dxa"/>
            <w:shd w:val="clear" w:color="auto" w:fill="auto"/>
          </w:tcPr>
          <w:p w14:paraId="6B7E79C7" w14:textId="77777777" w:rsidR="009D0842" w:rsidRPr="00C462CA" w:rsidRDefault="009D0842" w:rsidP="00C462C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C462CA"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6E12C29F" w14:textId="77777777" w:rsidR="009D0842" w:rsidRPr="00B27836" w:rsidRDefault="001823F8" w:rsidP="00CF1C4E">
            <w:pPr>
              <w:pStyle w:val="ad"/>
              <w:spacing w:after="0"/>
              <w:jc w:val="center"/>
            </w:pPr>
            <w:r>
              <w:t>1</w:t>
            </w:r>
            <w:r w:rsidR="00CF1C4E">
              <w:t>5</w:t>
            </w:r>
          </w:p>
        </w:tc>
      </w:tr>
      <w:tr w:rsidR="00946E9F" w14:paraId="294BAED7" w14:textId="77777777" w:rsidTr="00307ADB">
        <w:trPr>
          <w:gridAfter w:val="1"/>
          <w:wAfter w:w="338" w:type="dxa"/>
          <w:jc w:val="center"/>
        </w:trPr>
        <w:tc>
          <w:tcPr>
            <w:tcW w:w="8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9D80F8" w14:textId="77777777" w:rsidR="00946E9F" w:rsidRPr="009A00DD" w:rsidRDefault="00946E9F" w:rsidP="00307ADB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bCs/>
                <w:color w:val="222222"/>
              </w:rPr>
            </w:pPr>
            <w:r w:rsidRPr="009A00DD">
              <w:rPr>
                <w:bCs/>
                <w:color w:val="222222"/>
              </w:rPr>
              <w:t>13.Иные сведения и (или) материалы</w:t>
            </w:r>
            <w:r>
              <w:rPr>
                <w:bCs/>
                <w:color w:val="222222"/>
              </w:rPr>
              <w:t xml:space="preserve">                                                                             </w:t>
            </w:r>
          </w:p>
          <w:p w14:paraId="3669A68D" w14:textId="77777777" w:rsidR="00946E9F" w:rsidRPr="009A00DD" w:rsidRDefault="00946E9F" w:rsidP="00307ADB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  <w:rPr>
                <w:bCs/>
                <w:color w:val="222222"/>
              </w:rPr>
            </w:pPr>
            <w:r w:rsidRPr="009A00DD">
              <w:rPr>
                <w:bCs/>
                <w:color w:val="222222"/>
              </w:rPr>
              <w:t>14.Лист регистрации изменений</w:t>
            </w:r>
            <w:r>
              <w:rPr>
                <w:bCs/>
                <w:color w:val="222222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73DD3" w14:textId="28882ADD" w:rsidR="00946E9F" w:rsidRDefault="0003253C" w:rsidP="00307ADB">
            <w:pPr>
              <w:pStyle w:val="ad"/>
              <w:spacing w:after="0"/>
            </w:pPr>
            <w:r>
              <w:t>16</w:t>
            </w:r>
          </w:p>
          <w:p w14:paraId="127B8FE3" w14:textId="1C78A33F" w:rsidR="00946E9F" w:rsidRDefault="0003253C" w:rsidP="00307ADB">
            <w:pPr>
              <w:pStyle w:val="ad"/>
              <w:spacing w:after="0"/>
            </w:pPr>
            <w:r>
              <w:t>17</w:t>
            </w:r>
          </w:p>
        </w:tc>
      </w:tr>
    </w:tbl>
    <w:p w14:paraId="577F2A7F" w14:textId="77777777" w:rsidR="00946E9F" w:rsidRPr="008678DB" w:rsidRDefault="00946E9F" w:rsidP="00946E9F">
      <w:pPr>
        <w:ind w:firstLine="851"/>
        <w:jc w:val="both"/>
        <w:rPr>
          <w:rFonts w:eastAsia="Times New Roman"/>
          <w:b/>
          <w:kern w:val="2"/>
          <w:lang w:bidi="hi-IN"/>
        </w:rPr>
      </w:pPr>
    </w:p>
    <w:p w14:paraId="72C1CF82" w14:textId="77777777" w:rsidR="009D0842" w:rsidRPr="00C462CA" w:rsidRDefault="009D0842" w:rsidP="00C462CA">
      <w:pPr>
        <w:ind w:firstLine="851"/>
        <w:jc w:val="both"/>
        <w:rPr>
          <w:rFonts w:eastAsia="Times New Roman"/>
          <w:b/>
        </w:rPr>
      </w:pPr>
    </w:p>
    <w:p w14:paraId="1042AF8E" w14:textId="77777777" w:rsidR="009D0842" w:rsidRPr="00C462CA" w:rsidRDefault="009D0842" w:rsidP="00C462CA">
      <w:pPr>
        <w:ind w:firstLine="851"/>
        <w:jc w:val="both"/>
        <w:rPr>
          <w:rFonts w:eastAsia="Times New Roman"/>
          <w:kern w:val="1"/>
        </w:rPr>
      </w:pPr>
    </w:p>
    <w:p w14:paraId="152EAB58" w14:textId="77777777" w:rsidR="00C462CA" w:rsidRDefault="00C462CA">
      <w:pPr>
        <w:widowControl/>
        <w:autoSpaceDE/>
        <w:autoSpaceDN/>
        <w:adjustRightInd/>
        <w:spacing w:after="160" w:line="259" w:lineRule="auto"/>
        <w:rPr>
          <w:rFonts w:eastAsia="Times New Roman"/>
          <w:kern w:val="1"/>
        </w:rPr>
      </w:pPr>
      <w:r>
        <w:rPr>
          <w:rFonts w:eastAsia="Times New Roman"/>
          <w:kern w:val="1"/>
        </w:rPr>
        <w:br w:type="page"/>
      </w:r>
    </w:p>
    <w:p w14:paraId="3A701A92" w14:textId="4FFD9550" w:rsidR="009D0842" w:rsidRDefault="009D0842" w:rsidP="00C462CA">
      <w:pPr>
        <w:ind w:firstLine="851"/>
        <w:jc w:val="both"/>
        <w:rPr>
          <w:b/>
        </w:rPr>
      </w:pPr>
      <w:r w:rsidRPr="00C462CA">
        <w:rPr>
          <w:rFonts w:eastAsia="Times New Roman"/>
          <w:b/>
          <w:lang w:bidi="hi-IN"/>
        </w:rPr>
        <w:lastRenderedPageBreak/>
        <w:t xml:space="preserve">1. </w:t>
      </w:r>
      <w:r w:rsidRPr="00C462CA">
        <w:rPr>
          <w:b/>
        </w:rPr>
        <w:t xml:space="preserve">Перечень планируемых результатов обучения по дисциплине (модуля), соотнесенных с планируемыми результатами освоения </w:t>
      </w:r>
      <w:r w:rsidR="00725A99">
        <w:rPr>
          <w:b/>
        </w:rPr>
        <w:t xml:space="preserve">основной профессиональной </w:t>
      </w:r>
      <w:r w:rsidRPr="00C462CA">
        <w:rPr>
          <w:b/>
        </w:rPr>
        <w:t>образовательной программы</w:t>
      </w:r>
    </w:p>
    <w:p w14:paraId="2B33D32D" w14:textId="77777777" w:rsidR="009D0842" w:rsidRDefault="009D0842" w:rsidP="00C462CA">
      <w:pPr>
        <w:tabs>
          <w:tab w:val="left" w:pos="1701"/>
          <w:tab w:val="left" w:pos="1843"/>
        </w:tabs>
        <w:ind w:firstLine="851"/>
        <w:jc w:val="both"/>
      </w:pPr>
      <w:r w:rsidRPr="00C462CA">
        <w:t>В результате освоения бакалавриата обучающийся должен овладеть следующими результатами обучения по дисциплине (модулю):</w:t>
      </w:r>
    </w:p>
    <w:p w14:paraId="7E393930" w14:textId="77777777" w:rsidR="00C462CA" w:rsidRPr="00C462CA" w:rsidRDefault="00C462CA" w:rsidP="00C462CA">
      <w:pPr>
        <w:tabs>
          <w:tab w:val="left" w:pos="1701"/>
          <w:tab w:val="left" w:pos="1843"/>
        </w:tabs>
        <w:ind w:firstLine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32"/>
        <w:gridCol w:w="4417"/>
      </w:tblGrid>
      <w:tr w:rsidR="009D0842" w:rsidRPr="00C462CA" w14:paraId="7DC99B04" w14:textId="77777777" w:rsidTr="001823F8">
        <w:trPr>
          <w:jc w:val="center"/>
        </w:trPr>
        <w:tc>
          <w:tcPr>
            <w:tcW w:w="1696" w:type="dxa"/>
            <w:shd w:val="clear" w:color="auto" w:fill="auto"/>
          </w:tcPr>
          <w:p w14:paraId="7453F074" w14:textId="77777777" w:rsidR="009D0842" w:rsidRPr="00C462CA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Код компетенции</w:t>
            </w:r>
          </w:p>
        </w:tc>
        <w:tc>
          <w:tcPr>
            <w:tcW w:w="3232" w:type="dxa"/>
            <w:shd w:val="clear" w:color="auto" w:fill="auto"/>
          </w:tcPr>
          <w:p w14:paraId="568982C2" w14:textId="77777777" w:rsidR="009D0842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Содержание компетенций</w:t>
            </w:r>
          </w:p>
          <w:p w14:paraId="533C8275" w14:textId="460A990B" w:rsidR="00725A99" w:rsidRPr="00C462CA" w:rsidRDefault="00725A99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ОПОП</w:t>
            </w:r>
          </w:p>
        </w:tc>
        <w:tc>
          <w:tcPr>
            <w:tcW w:w="4417" w:type="dxa"/>
            <w:shd w:val="clear" w:color="auto" w:fill="auto"/>
          </w:tcPr>
          <w:p w14:paraId="5365A722" w14:textId="77777777" w:rsidR="009D0842" w:rsidRPr="00C462CA" w:rsidRDefault="009D0842" w:rsidP="00C462CA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  <w:b/>
                <w:i/>
              </w:rPr>
            </w:pPr>
            <w:r w:rsidRPr="00C462CA">
              <w:rPr>
                <w:rFonts w:eastAsia="Times New Roman"/>
                <w:b/>
                <w:i/>
              </w:rPr>
              <w:t>Перечень планируемых результатов обучения по дисциплине</w:t>
            </w:r>
          </w:p>
        </w:tc>
      </w:tr>
      <w:tr w:rsidR="009D0842" w:rsidRPr="00C462CA" w14:paraId="41C3055D" w14:textId="77777777" w:rsidTr="001823F8">
        <w:trPr>
          <w:jc w:val="center"/>
        </w:trPr>
        <w:tc>
          <w:tcPr>
            <w:tcW w:w="1696" w:type="dxa"/>
            <w:shd w:val="clear" w:color="auto" w:fill="auto"/>
          </w:tcPr>
          <w:p w14:paraId="3A4CD639" w14:textId="745327F9" w:rsidR="009D0842" w:rsidRPr="00C462CA" w:rsidRDefault="00B27836" w:rsidP="00B27836">
            <w:pPr>
              <w:tabs>
                <w:tab w:val="left" w:pos="1701"/>
                <w:tab w:val="left" w:pos="1843"/>
              </w:tabs>
              <w:jc w:val="center"/>
              <w:rPr>
                <w:rFonts w:eastAsia="Times New Roman"/>
              </w:rPr>
            </w:pPr>
            <w:r w:rsidRPr="00B27836">
              <w:rPr>
                <w:rStyle w:val="FontStyle37"/>
                <w:sz w:val="24"/>
                <w:szCs w:val="24"/>
              </w:rPr>
              <w:t>ПК-1</w:t>
            </w:r>
            <w:r w:rsidR="00B6309A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14:paraId="30C32698" w14:textId="253D75BB" w:rsidR="009D0842" w:rsidRPr="00B27836" w:rsidRDefault="00B6309A" w:rsidP="00B27836">
            <w:pPr>
              <w:tabs>
                <w:tab w:val="left" w:pos="1701"/>
                <w:tab w:val="left" w:pos="1843"/>
              </w:tabs>
              <w:jc w:val="both"/>
              <w:rPr>
                <w:rFonts w:eastAsia="Times New Roman"/>
              </w:rPr>
            </w:pPr>
            <w:r w:rsidRPr="00B6309A">
              <w:rPr>
                <w:rStyle w:val="FontStyle37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417" w:type="dxa"/>
            <w:shd w:val="clear" w:color="auto" w:fill="auto"/>
          </w:tcPr>
          <w:p w14:paraId="49AC5F8C" w14:textId="77777777" w:rsidR="00B27836" w:rsidRP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Знать:</w:t>
            </w:r>
          </w:p>
          <w:p w14:paraId="74DA5EE3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причины возникновения и развития логистики;</w:t>
            </w:r>
          </w:p>
          <w:p w14:paraId="78773348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характеристику логистического подхода к управлению предприятиями и организациями;</w:t>
            </w:r>
          </w:p>
          <w:p w14:paraId="0FF74513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основные определения логистики;</w:t>
            </w:r>
          </w:p>
          <w:p w14:paraId="1C219D61" w14:textId="77777777" w:rsidR="00B27836" w:rsidRP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Уметь:</w:t>
            </w:r>
          </w:p>
          <w:p w14:paraId="509F63E9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использовать теоретические знания для решения практических задач в сфере логистики;</w:t>
            </w:r>
          </w:p>
          <w:p w14:paraId="0DC8BB0A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выявлять проблемы логистической деятельности предприятий и организаций;</w:t>
            </w:r>
          </w:p>
          <w:p w14:paraId="68BC167E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t>определять направление совершенствования логистической деятельности предприятий и организаций;</w:t>
            </w:r>
          </w:p>
          <w:p w14:paraId="12B7D1E4" w14:textId="77777777" w:rsidR="00B27836" w:rsidRDefault="00B27836" w:rsidP="00B27836">
            <w:pPr>
              <w:jc w:val="both"/>
              <w:rPr>
                <w:bCs/>
                <w:spacing w:val="5"/>
              </w:rPr>
            </w:pPr>
            <w:r w:rsidRPr="00B27836">
              <w:rPr>
                <w:bCs/>
                <w:spacing w:val="5"/>
              </w:rPr>
              <w:t>Владеть:</w:t>
            </w:r>
          </w:p>
          <w:p w14:paraId="30FBE3CF" w14:textId="77777777" w:rsidR="00B27836" w:rsidRPr="00B27836" w:rsidRDefault="00B27836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 w:rsidRPr="00B27836">
              <w:rPr>
                <w:bCs/>
                <w:spacing w:val="5"/>
              </w:rPr>
              <w:t>основами обоснования, разработки принятия и реализации управленческих решений в области логистического менеджмента на предприятиях и в цепях поставок;</w:t>
            </w:r>
            <w:r w:rsidRPr="00B27836">
              <w:t>;</w:t>
            </w:r>
          </w:p>
          <w:p w14:paraId="4A5F36B8" w14:textId="77777777" w:rsidR="009D0842" w:rsidRPr="00017F0C" w:rsidRDefault="00017F0C" w:rsidP="00B27836">
            <w:pPr>
              <w:widowControl/>
              <w:numPr>
                <w:ilvl w:val="0"/>
                <w:numId w:val="6"/>
              </w:numPr>
              <w:tabs>
                <w:tab w:val="left" w:pos="1740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навыками </w:t>
            </w:r>
            <w:r w:rsidRPr="00B27836">
              <w:rPr>
                <w:rStyle w:val="FontStyle37"/>
                <w:sz w:val="24"/>
                <w:szCs w:val="24"/>
              </w:rPr>
              <w:t>моделирова</w:t>
            </w:r>
            <w:r>
              <w:rPr>
                <w:rStyle w:val="FontStyle37"/>
                <w:sz w:val="24"/>
                <w:szCs w:val="24"/>
              </w:rPr>
              <w:t>ния</w:t>
            </w:r>
            <w:r w:rsidRPr="00B27836">
              <w:rPr>
                <w:rStyle w:val="FontStyle37"/>
                <w:sz w:val="24"/>
                <w:szCs w:val="24"/>
              </w:rPr>
              <w:t xml:space="preserve"> бизнес-процесс</w:t>
            </w:r>
            <w:r>
              <w:rPr>
                <w:rStyle w:val="FontStyle37"/>
                <w:sz w:val="24"/>
                <w:szCs w:val="24"/>
              </w:rPr>
              <w:t xml:space="preserve">ов </w:t>
            </w:r>
            <w:r w:rsidRPr="00B27836">
              <w:rPr>
                <w:rStyle w:val="FontStyle37"/>
                <w:sz w:val="24"/>
                <w:szCs w:val="24"/>
              </w:rPr>
              <w:t xml:space="preserve"> в практической деятельности организаций</w:t>
            </w:r>
          </w:p>
        </w:tc>
      </w:tr>
    </w:tbl>
    <w:p w14:paraId="71B1966D" w14:textId="77777777" w:rsidR="00017F0C" w:rsidRDefault="00017F0C" w:rsidP="00C462CA">
      <w:pPr>
        <w:widowControl/>
        <w:autoSpaceDE/>
        <w:autoSpaceDN/>
        <w:adjustRightInd/>
        <w:ind w:firstLine="851"/>
        <w:rPr>
          <w:rFonts w:eastAsia="Times New Roman"/>
          <w:kern w:val="1"/>
        </w:rPr>
      </w:pPr>
    </w:p>
    <w:p w14:paraId="1767EAC6" w14:textId="02565198" w:rsidR="007F69A0" w:rsidRDefault="007F69A0" w:rsidP="00C462CA">
      <w:pPr>
        <w:pStyle w:val="WW-Normal"/>
        <w:ind w:firstLine="851"/>
        <w:jc w:val="both"/>
        <w:rPr>
          <w:b/>
        </w:rPr>
      </w:pPr>
      <w:r w:rsidRPr="00C462CA">
        <w:rPr>
          <w:b/>
        </w:rPr>
        <w:t xml:space="preserve">2. </w:t>
      </w:r>
      <w:r w:rsidRPr="00C462CA">
        <w:rPr>
          <w:rFonts w:eastAsia="Times New Roman"/>
          <w:b/>
          <w:lang w:eastAsia="ru-RU"/>
        </w:rPr>
        <w:t xml:space="preserve">Место дисциплины в структуре </w:t>
      </w:r>
      <w:r w:rsidR="00725A99">
        <w:rPr>
          <w:rFonts w:eastAsia="Times New Roman"/>
          <w:b/>
          <w:lang w:eastAsia="ru-RU"/>
        </w:rPr>
        <w:t xml:space="preserve">основной профессиональной </w:t>
      </w:r>
      <w:r w:rsidRPr="00C462CA">
        <w:rPr>
          <w:rFonts w:eastAsia="Times New Roman"/>
          <w:b/>
          <w:lang w:eastAsia="ru-RU"/>
        </w:rPr>
        <w:t>образовательной программы бакалавриата</w:t>
      </w:r>
      <w:r w:rsidRPr="00C462CA">
        <w:rPr>
          <w:b/>
        </w:rPr>
        <w:t xml:space="preserve"> </w:t>
      </w:r>
    </w:p>
    <w:p w14:paraId="74E7A270" w14:textId="39BF2915" w:rsidR="00017F0C" w:rsidRPr="00017F0C" w:rsidRDefault="00017F0C" w:rsidP="00017F0C">
      <w:pPr>
        <w:pStyle w:val="4"/>
        <w:keepNext w:val="0"/>
        <w:keepLines w:val="0"/>
        <w:numPr>
          <w:ilvl w:val="3"/>
          <w:numId w:val="3"/>
        </w:numPr>
        <w:tabs>
          <w:tab w:val="clear" w:pos="0"/>
          <w:tab w:val="num" w:pos="-142"/>
        </w:tabs>
        <w:suppressAutoHyphens/>
        <w:autoSpaceDE/>
        <w:autoSpaceDN/>
        <w:adjustRightInd/>
        <w:spacing w:before="0"/>
        <w:ind w:left="0" w:firstLine="851"/>
        <w:jc w:val="both"/>
        <w:rPr>
          <w:rFonts w:ascii="Times New Roman" w:hAnsi="Times New Roman" w:cs="Times New Roman"/>
          <w:i w:val="0"/>
          <w:color w:val="auto"/>
        </w:rPr>
      </w:pPr>
      <w:r w:rsidRPr="00017F0C">
        <w:rPr>
          <w:rFonts w:ascii="Times New Roman" w:hAnsi="Times New Roman" w:cs="Times New Roman"/>
          <w:b w:val="0"/>
          <w:i w:val="0"/>
          <w:color w:val="auto"/>
        </w:rPr>
        <w:t xml:space="preserve">Курс «Логистика» входит в программу обучения в Московском психолого-социальном университете при изучении дисциплин профессионального цикла (вариативная часть – дисциплины по выбору </w:t>
      </w:r>
      <w:r w:rsidR="00C84272">
        <w:rPr>
          <w:rFonts w:ascii="Times New Roman" w:hAnsi="Times New Roman" w:cs="Times New Roman"/>
          <w:b w:val="0"/>
          <w:i w:val="0"/>
          <w:color w:val="auto"/>
        </w:rPr>
        <w:t>обучающегося</w:t>
      </w:r>
      <w:r w:rsidRPr="00017F0C">
        <w:rPr>
          <w:rFonts w:ascii="Times New Roman" w:hAnsi="Times New Roman" w:cs="Times New Roman"/>
          <w:b w:val="0"/>
          <w:i w:val="0"/>
          <w:color w:val="auto"/>
        </w:rPr>
        <w:t>) ОП</w:t>
      </w:r>
      <w:r w:rsidR="00725A99">
        <w:rPr>
          <w:rFonts w:ascii="Times New Roman" w:hAnsi="Times New Roman" w:cs="Times New Roman"/>
          <w:b w:val="0"/>
          <w:i w:val="0"/>
          <w:color w:val="auto"/>
        </w:rPr>
        <w:t>ОП</w:t>
      </w:r>
      <w:r w:rsidRPr="00017F0C">
        <w:rPr>
          <w:rFonts w:ascii="Times New Roman" w:hAnsi="Times New Roman" w:cs="Times New Roman"/>
          <w:b w:val="0"/>
          <w:i w:val="0"/>
          <w:color w:val="auto"/>
        </w:rPr>
        <w:t xml:space="preserve"> по направлению подготовки «Менеджмент». </w:t>
      </w:r>
    </w:p>
    <w:p w14:paraId="754F98C6" w14:textId="77777777" w:rsidR="00017F0C" w:rsidRPr="00017F0C" w:rsidRDefault="00017F0C" w:rsidP="00017F0C">
      <w:pPr>
        <w:ind w:firstLine="851"/>
        <w:jc w:val="both"/>
      </w:pPr>
      <w:r w:rsidRPr="00017F0C">
        <w:t xml:space="preserve">Изучение данного курса предполагает наличие базовых знаний, полученных </w:t>
      </w:r>
      <w:r w:rsidR="00C84272">
        <w:t>обучающимися</w:t>
      </w:r>
      <w:r w:rsidRPr="00017F0C">
        <w:t xml:space="preserve"> в процессе освоения таких дисциплин, как</w:t>
      </w:r>
      <w:r w:rsidR="00EF64CD">
        <w:t xml:space="preserve"> </w:t>
      </w:r>
      <w:r w:rsidRPr="00017F0C">
        <w:t>«Методы принятия управленческих решений», «Маркетинг», «Управление проектами», «Управление операциями, «Бизнес-планирование».</w:t>
      </w:r>
    </w:p>
    <w:p w14:paraId="09A4C7F6" w14:textId="77777777" w:rsidR="00017F0C" w:rsidRPr="00017F0C" w:rsidRDefault="00017F0C" w:rsidP="00017F0C">
      <w:pPr>
        <w:ind w:firstLine="851"/>
        <w:jc w:val="both"/>
      </w:pPr>
      <w:r w:rsidRPr="00017F0C">
        <w:t xml:space="preserve">Курс «Логистика» является основой изучения комплекса дисциплин профессионального цикла, предусмотренных программой обучения </w:t>
      </w:r>
      <w:r w:rsidR="00C84272">
        <w:t>обучающихся</w:t>
      </w:r>
      <w:r w:rsidRPr="00017F0C">
        <w:t xml:space="preserve"> по направлению «Менеджмент» и профилю «Финансовый менеджмент», в частности, таких, как «Исследование систем управления», «Управление финансовыми рисками».</w:t>
      </w:r>
    </w:p>
    <w:p w14:paraId="1197EEBA" w14:textId="77777777" w:rsidR="007F69A0" w:rsidRPr="00C462CA" w:rsidRDefault="007F69A0" w:rsidP="00C462CA">
      <w:pPr>
        <w:pStyle w:val="211"/>
        <w:spacing w:line="240" w:lineRule="auto"/>
        <w:ind w:firstLine="851"/>
        <w:jc w:val="both"/>
        <w:rPr>
          <w:b/>
          <w:sz w:val="24"/>
          <w:szCs w:val="24"/>
          <w:lang w:eastAsia="ru-RU"/>
        </w:rPr>
      </w:pPr>
      <w:r w:rsidRPr="00C462CA">
        <w:rPr>
          <w:bCs/>
          <w:sz w:val="24"/>
          <w:szCs w:val="24"/>
        </w:rPr>
        <w:t xml:space="preserve">Дисциплина изучается на </w:t>
      </w:r>
      <w:r w:rsidR="00FE6A64" w:rsidRPr="00C462CA">
        <w:rPr>
          <w:bCs/>
          <w:sz w:val="24"/>
          <w:szCs w:val="24"/>
        </w:rPr>
        <w:t>4</w:t>
      </w:r>
      <w:r w:rsidRPr="00C462CA">
        <w:rPr>
          <w:bCs/>
          <w:sz w:val="24"/>
          <w:szCs w:val="24"/>
        </w:rPr>
        <w:t xml:space="preserve"> курсе (ах) в </w:t>
      </w:r>
      <w:r w:rsidR="00B32F0B">
        <w:rPr>
          <w:bCs/>
          <w:sz w:val="24"/>
          <w:szCs w:val="24"/>
        </w:rPr>
        <w:t>7-</w:t>
      </w:r>
      <w:r w:rsidR="00FE6A64" w:rsidRPr="00C462CA">
        <w:rPr>
          <w:bCs/>
          <w:sz w:val="24"/>
          <w:szCs w:val="24"/>
        </w:rPr>
        <w:t>8</w:t>
      </w:r>
      <w:r w:rsidRPr="00C462CA">
        <w:rPr>
          <w:bCs/>
          <w:sz w:val="24"/>
          <w:szCs w:val="24"/>
        </w:rPr>
        <w:t xml:space="preserve"> семестрах для заочной формы обучения.</w:t>
      </w:r>
    </w:p>
    <w:p w14:paraId="0ED6DDEB" w14:textId="77777777" w:rsidR="007F69A0" w:rsidRDefault="007F69A0" w:rsidP="00C462CA">
      <w:pPr>
        <w:ind w:firstLine="851"/>
        <w:jc w:val="both"/>
        <w:rPr>
          <w:b/>
        </w:rPr>
      </w:pPr>
      <w:r w:rsidRPr="00C462CA">
        <w:rPr>
          <w:b/>
        </w:rPr>
        <w:lastRenderedPageBreak/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14:paraId="640C39EA" w14:textId="77777777" w:rsidR="00C462CA" w:rsidRPr="00C462CA" w:rsidRDefault="00C462CA" w:rsidP="00C462CA">
      <w:pPr>
        <w:ind w:firstLine="851"/>
        <w:jc w:val="both"/>
        <w:rPr>
          <w:b/>
        </w:rPr>
      </w:pPr>
    </w:p>
    <w:p w14:paraId="4416B307" w14:textId="77777777" w:rsidR="007F69A0" w:rsidRDefault="007F69A0" w:rsidP="00C462CA">
      <w:pPr>
        <w:ind w:firstLine="851"/>
        <w:jc w:val="both"/>
      </w:pPr>
      <w:r w:rsidRPr="00C462CA">
        <w:t xml:space="preserve">Общая трудоемкость (объем) дисциплины (модуля) составляет </w:t>
      </w:r>
      <w:r w:rsidR="0002164A">
        <w:t>6</w:t>
      </w:r>
      <w:r w:rsidRPr="00C462CA">
        <w:t xml:space="preserve"> зачетных единицы.</w:t>
      </w:r>
    </w:p>
    <w:p w14:paraId="35DEF866" w14:textId="77777777" w:rsidR="00C462CA" w:rsidRPr="00C462CA" w:rsidRDefault="00C462CA" w:rsidP="00C462CA">
      <w:pPr>
        <w:ind w:firstLine="851"/>
        <w:jc w:val="both"/>
      </w:pPr>
    </w:p>
    <w:p w14:paraId="45EC2743" w14:textId="77777777" w:rsidR="007F69A0" w:rsidRDefault="007F69A0" w:rsidP="00C462CA">
      <w:pPr>
        <w:ind w:firstLine="851"/>
        <w:rPr>
          <w:b/>
          <w:i/>
        </w:rPr>
      </w:pPr>
      <w:r w:rsidRPr="00C462CA">
        <w:rPr>
          <w:b/>
          <w:i/>
        </w:rPr>
        <w:t>3.1. Объем дисциплины (модуля) по видам учебных занятий</w:t>
      </w:r>
    </w:p>
    <w:p w14:paraId="0FAB16C0" w14:textId="77777777" w:rsidR="00C462CA" w:rsidRPr="00C462CA" w:rsidRDefault="00C462CA" w:rsidP="00C462CA">
      <w:pPr>
        <w:ind w:firstLine="851"/>
        <w:rPr>
          <w:b/>
          <w:i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FE6A64" w:rsidRPr="00C462CA" w14:paraId="40661BFA" w14:textId="77777777" w:rsidTr="00EF64CD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C52" w14:textId="77777777" w:rsidR="00FE6A64" w:rsidRPr="00C462CA" w:rsidRDefault="00FE6A64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C462CA">
              <w:rPr>
                <w:rFonts w:eastAsia="Calibri"/>
                <w:b/>
              </w:rPr>
              <w:t>Объем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4F3" w14:textId="77777777" w:rsidR="00FE6A64" w:rsidRPr="00C462CA" w:rsidRDefault="00FE6A64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</w:rPr>
            </w:pPr>
            <w:r w:rsidRPr="00C462CA">
              <w:rPr>
                <w:rFonts w:eastAsia="Calibri"/>
                <w:b/>
              </w:rPr>
              <w:t>Всего часов</w:t>
            </w:r>
          </w:p>
        </w:tc>
      </w:tr>
      <w:tr w:rsidR="00EF64CD" w:rsidRPr="00C462CA" w14:paraId="49F2B356" w14:textId="77777777" w:rsidTr="00EF64CD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D86" w14:textId="77777777" w:rsidR="00EF64CD" w:rsidRPr="00C462CA" w:rsidRDefault="00EF64CD" w:rsidP="00C462CA">
            <w:pPr>
              <w:widowControl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025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 w:rsidRPr="00C462CA">
              <w:rPr>
                <w:rFonts w:eastAsia="Calibri"/>
              </w:rPr>
              <w:t>заочная форма обучения</w:t>
            </w:r>
          </w:p>
        </w:tc>
      </w:tr>
      <w:tr w:rsidR="00EF64CD" w:rsidRPr="00C462CA" w14:paraId="52D9BA27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769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Общая трудоемкость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9F0" w14:textId="77777777" w:rsidR="00EF64CD" w:rsidRPr="00C462CA" w:rsidRDefault="0002164A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</w:t>
            </w:r>
          </w:p>
        </w:tc>
      </w:tr>
      <w:tr w:rsidR="00EF64CD" w:rsidRPr="00C462CA" w14:paraId="14845650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C54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Контактная работа обучающихся с преподавателе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40B" w14:textId="55AD4261" w:rsidR="00EF64CD" w:rsidRPr="00C462CA" w:rsidRDefault="00A630AE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EF64CD" w:rsidRPr="00C462CA" w14:paraId="2C7A6579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E626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Аудиторная работа (всего):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044B" w14:textId="1C33300C" w:rsidR="00EF64CD" w:rsidRPr="00C462CA" w:rsidRDefault="00A630AE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EF64CD" w:rsidRPr="00C462CA" w14:paraId="24B7DD51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D95" w14:textId="77777777" w:rsidR="00EF64CD" w:rsidRPr="00C462CA" w:rsidRDefault="00EF64CD" w:rsidP="00C462CA">
            <w:r w:rsidRPr="00C462CA"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A09" w14:textId="77777777" w:rsidR="00EF64CD" w:rsidRPr="00C462CA" w:rsidRDefault="00EF64CD" w:rsidP="00C462CA">
            <w:pPr>
              <w:jc w:val="center"/>
            </w:pPr>
          </w:p>
        </w:tc>
      </w:tr>
      <w:tr w:rsidR="00EF64CD" w:rsidRPr="00C462CA" w14:paraId="07D60010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24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73B" w14:textId="266CEEBC" w:rsidR="00EF64CD" w:rsidRPr="00C462CA" w:rsidRDefault="0002164A" w:rsidP="00C462CA">
            <w:pPr>
              <w:jc w:val="center"/>
            </w:pPr>
            <w:r>
              <w:t>1</w:t>
            </w:r>
            <w:r w:rsidR="00A630AE">
              <w:t>0</w:t>
            </w:r>
          </w:p>
        </w:tc>
      </w:tr>
      <w:tr w:rsidR="00EF64CD" w:rsidRPr="00C462CA" w14:paraId="030D17EC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02F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>семинары, 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1A8" w14:textId="3922BC00" w:rsidR="00EF64CD" w:rsidRPr="00C462CA" w:rsidRDefault="00A630AE" w:rsidP="00C462CA">
            <w:pPr>
              <w:jc w:val="center"/>
            </w:pPr>
            <w:r>
              <w:t>8</w:t>
            </w:r>
          </w:p>
        </w:tc>
      </w:tr>
      <w:tr w:rsidR="00EF64CD" w:rsidRPr="00C462CA" w14:paraId="23DAD8E9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CB4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C462CA">
              <w:rPr>
                <w:rFonts w:eastAsia="Calibri"/>
              </w:rPr>
              <w:t xml:space="preserve">лабораторные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010" w14:textId="77777777" w:rsidR="00EF64CD" w:rsidRPr="00C462CA" w:rsidRDefault="00EF64CD" w:rsidP="00C462CA">
            <w:pPr>
              <w:jc w:val="center"/>
            </w:pPr>
          </w:p>
        </w:tc>
      </w:tr>
      <w:tr w:rsidR="00EF64CD" w:rsidRPr="00C462CA" w14:paraId="09FEDF9E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6F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Внеаудиторная работа (всего):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7D5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EF64CD" w:rsidRPr="00C462CA" w14:paraId="5EEED56F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FFB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0C6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EF64CD" w:rsidRPr="00C462CA" w14:paraId="22BC543F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46F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Самостоятельная работа обучающихся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963" w14:textId="70DC6F05" w:rsidR="00EF64CD" w:rsidRPr="00C462CA" w:rsidRDefault="0002164A" w:rsidP="00C462C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30AE">
              <w:rPr>
                <w:rFonts w:eastAsia="Calibri"/>
              </w:rPr>
              <w:t>85</w:t>
            </w:r>
          </w:p>
        </w:tc>
      </w:tr>
      <w:tr w:rsidR="00EF64CD" w:rsidRPr="00C462CA" w14:paraId="1784E6D1" w14:textId="77777777" w:rsidTr="00EF64CD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117" w14:textId="77777777" w:rsidR="00EF64CD" w:rsidRPr="00C462CA" w:rsidRDefault="00EF64CD" w:rsidP="00C462CA">
            <w:pPr>
              <w:widowControl/>
              <w:tabs>
                <w:tab w:val="left" w:pos="851"/>
                <w:tab w:val="left" w:pos="993"/>
              </w:tabs>
              <w:jc w:val="both"/>
              <w:rPr>
                <w:rFonts w:eastAsia="Calibri"/>
              </w:rPr>
            </w:pPr>
            <w:r w:rsidRPr="00C462CA">
              <w:rPr>
                <w:rFonts w:eastAsia="Calibri"/>
              </w:rPr>
              <w:t>Вид промежуточной аттестации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EC8" w14:textId="3DA8C6F6" w:rsidR="00EF64CD" w:rsidRPr="00C462CA" w:rsidRDefault="0002164A" w:rsidP="00C84272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C84272">
              <w:rPr>
                <w:rFonts w:eastAsia="Calibri"/>
              </w:rPr>
              <w:t xml:space="preserve"> (</w:t>
            </w:r>
            <w:r w:rsidR="00A630AE">
              <w:rPr>
                <w:rFonts w:eastAsia="Calibri"/>
              </w:rPr>
              <w:t xml:space="preserve">зачет, </w:t>
            </w:r>
            <w:r w:rsidR="00EF64CD" w:rsidRPr="00C462CA">
              <w:rPr>
                <w:rFonts w:eastAsia="Calibri"/>
              </w:rPr>
              <w:t>экзамен</w:t>
            </w:r>
            <w:r w:rsidR="00C84272">
              <w:rPr>
                <w:rFonts w:eastAsia="Calibri"/>
              </w:rPr>
              <w:t>)</w:t>
            </w:r>
          </w:p>
        </w:tc>
      </w:tr>
    </w:tbl>
    <w:p w14:paraId="60979054" w14:textId="77777777" w:rsidR="00FE6A64" w:rsidRPr="00C462CA" w:rsidRDefault="00FE6A64" w:rsidP="00C462CA">
      <w:pPr>
        <w:ind w:firstLine="851"/>
        <w:jc w:val="both"/>
        <w:rPr>
          <w:rFonts w:eastAsia="Times New Roman"/>
          <w:b/>
        </w:rPr>
      </w:pPr>
    </w:p>
    <w:p w14:paraId="3188CD65" w14:textId="77777777" w:rsidR="0034557A" w:rsidRDefault="0034557A" w:rsidP="00017F0C">
      <w:pPr>
        <w:ind w:firstLine="851"/>
        <w:jc w:val="both"/>
        <w:rPr>
          <w:rFonts w:eastAsia="Times New Roman"/>
          <w:b/>
        </w:rPr>
      </w:pPr>
    </w:p>
    <w:p w14:paraId="683C5E3A" w14:textId="77777777" w:rsidR="00FE6A64" w:rsidRDefault="00FE6A64" w:rsidP="00017F0C">
      <w:pPr>
        <w:ind w:firstLine="851"/>
        <w:jc w:val="both"/>
        <w:rPr>
          <w:rFonts w:eastAsia="Times New Roman"/>
          <w:b/>
        </w:rPr>
      </w:pPr>
      <w:r w:rsidRPr="00C462CA">
        <w:rPr>
          <w:rFonts w:eastAsia="Times New Roman"/>
          <w:b/>
        </w:rPr>
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6EF7BC4C" w14:textId="77777777" w:rsidR="00C462CA" w:rsidRPr="00C462CA" w:rsidRDefault="00C462CA" w:rsidP="00017F0C">
      <w:pPr>
        <w:ind w:firstLine="851"/>
        <w:jc w:val="both"/>
        <w:rPr>
          <w:rFonts w:eastAsia="Times New Roman"/>
          <w:b/>
        </w:rPr>
      </w:pPr>
    </w:p>
    <w:p w14:paraId="30FF98A9" w14:textId="77777777" w:rsidR="00FE6A64" w:rsidRDefault="00FE6A64" w:rsidP="00017F0C">
      <w:pPr>
        <w:ind w:firstLine="851"/>
        <w:jc w:val="both"/>
        <w:rPr>
          <w:rFonts w:eastAsia="Times New Roman"/>
          <w:b/>
          <w:i/>
        </w:rPr>
      </w:pPr>
      <w:r w:rsidRPr="00C462CA">
        <w:rPr>
          <w:b/>
          <w:i/>
        </w:rPr>
        <w:t xml:space="preserve">4.1. Разделы </w:t>
      </w:r>
      <w:r w:rsidRPr="00C462CA">
        <w:rPr>
          <w:rFonts w:eastAsia="Times New Roman"/>
          <w:b/>
          <w:i/>
        </w:rPr>
        <w:t>дисциплины (модуля) и трудоемкость по видам учебных занятий</w:t>
      </w:r>
    </w:p>
    <w:p w14:paraId="58905858" w14:textId="77777777" w:rsidR="00017F0C" w:rsidRDefault="00017F0C" w:rsidP="00017F0C">
      <w:pPr>
        <w:jc w:val="both"/>
        <w:rPr>
          <w:rFonts w:eastAsia="Times New Roman"/>
          <w:b/>
          <w:bCs/>
          <w:i/>
        </w:rPr>
      </w:pPr>
    </w:p>
    <w:p w14:paraId="349A16B7" w14:textId="77777777" w:rsidR="00C00792" w:rsidRPr="00C462CA" w:rsidRDefault="00C00792" w:rsidP="00C462CA">
      <w:pPr>
        <w:ind w:firstLine="851"/>
        <w:jc w:val="center"/>
        <w:rPr>
          <w:rFonts w:eastAsia="Times New Roman"/>
          <w:b/>
          <w:bCs/>
          <w:i/>
        </w:rPr>
      </w:pPr>
      <w:r w:rsidRPr="00C462CA">
        <w:rPr>
          <w:rFonts w:eastAsia="Times New Roman"/>
          <w:b/>
          <w:bCs/>
          <w:i/>
        </w:rPr>
        <w:t>для заочной формы обучения</w:t>
      </w:r>
    </w:p>
    <w:tbl>
      <w:tblPr>
        <w:tblpPr w:leftFromText="180" w:rightFromText="180" w:vertAnchor="text" w:horzAnchor="margin" w:tblpXSpec="center" w:tblpY="225"/>
        <w:tblW w:w="10485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567"/>
        <w:gridCol w:w="708"/>
        <w:gridCol w:w="709"/>
        <w:gridCol w:w="709"/>
        <w:gridCol w:w="709"/>
        <w:gridCol w:w="708"/>
        <w:gridCol w:w="562"/>
        <w:gridCol w:w="567"/>
        <w:gridCol w:w="1701"/>
      </w:tblGrid>
      <w:tr w:rsidR="00C00792" w:rsidRPr="00C84272" w14:paraId="765985FF" w14:textId="77777777" w:rsidTr="00C84272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2FCB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№</w:t>
            </w:r>
          </w:p>
          <w:p w14:paraId="694432E5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653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Разделы и/или темы</w:t>
            </w:r>
          </w:p>
          <w:p w14:paraId="4B74C9A5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6890B0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Семестр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904B" w14:textId="77777777" w:rsidR="00C00792" w:rsidRPr="00C84272" w:rsidRDefault="00C00792" w:rsidP="00C84272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 xml:space="preserve">Виды учебной работы, включая самостоятельную работу </w:t>
            </w:r>
            <w:r w:rsidR="00C84272" w:rsidRPr="00C84272">
              <w:rPr>
                <w:b/>
              </w:rPr>
              <w:t>обучающихся</w:t>
            </w:r>
            <w:r w:rsidRPr="00C84272">
              <w:rPr>
                <w:rFonts w:eastAsia="Times New Roman"/>
                <w:b/>
              </w:rPr>
              <w:t xml:space="preserve">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437DB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i/>
              </w:rPr>
            </w:pPr>
            <w:r w:rsidRPr="00C84272">
              <w:rPr>
                <w:rFonts w:eastAsia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3A3AA1AF" w14:textId="77777777" w:rsidR="00C00792" w:rsidRPr="00C84272" w:rsidRDefault="00C00792" w:rsidP="00C462CA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  <w:i/>
              </w:rPr>
              <w:t>(по семестрам)</w:t>
            </w:r>
          </w:p>
        </w:tc>
      </w:tr>
      <w:tr w:rsidR="00C00792" w:rsidRPr="00C84272" w14:paraId="432C0676" w14:textId="77777777" w:rsidTr="00C84272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7627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B35F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315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BF54D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7B57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56C47F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BD1AC5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8E137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 w:rsidRPr="00C84272"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D92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</w:tr>
      <w:tr w:rsidR="00C00792" w:rsidRPr="00C84272" w14:paraId="33876110" w14:textId="77777777" w:rsidTr="00C84272">
        <w:trPr>
          <w:cantSplit/>
          <w:trHeight w:val="25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AD6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9F77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578B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5BFF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A3F9B6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AF9E2D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Лаборатор.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3DCC4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C84272">
              <w:rPr>
                <w:rFonts w:eastAsia="Times New Roman"/>
                <w:b/>
              </w:rPr>
              <w:t>Практическ.занятия /семинары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42C9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1554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F82E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CD2E" w14:textId="77777777" w:rsidR="00C00792" w:rsidRPr="00C84272" w:rsidRDefault="00C00792" w:rsidP="00C462CA">
            <w:pPr>
              <w:widowControl/>
              <w:snapToGrid w:val="0"/>
              <w:rPr>
                <w:rFonts w:eastAsia="Times New Roman"/>
              </w:rPr>
            </w:pPr>
          </w:p>
        </w:tc>
      </w:tr>
      <w:tr w:rsidR="0002164A" w:rsidRPr="00C84272" w14:paraId="783136A9" w14:textId="77777777" w:rsidTr="00C84272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6652" w14:textId="77777777" w:rsidR="0002164A" w:rsidRPr="00C84272" w:rsidRDefault="0002164A" w:rsidP="0002164A">
            <w:pPr>
              <w:jc w:val="center"/>
            </w:pPr>
            <w:r w:rsidRPr="00C8427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E0" w14:textId="77777777" w:rsidR="0002164A" w:rsidRPr="00C84272" w:rsidRDefault="0002164A" w:rsidP="0002164A">
            <w:r w:rsidRPr="00C84272">
              <w:t>Сущность, содержание, цели и задачи логистики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7393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C683" w14:textId="5A81ACD3" w:rsidR="0002164A" w:rsidRPr="00C84272" w:rsidRDefault="00936567" w:rsidP="0002164A">
            <w:pPr>
              <w:jc w:val="center"/>
            </w:pPr>
            <w:r>
              <w:t>1</w:t>
            </w:r>
            <w:r w:rsidR="00A630AE">
              <w:t>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7006" w14:textId="0D2E5102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6740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F0A0" w14:textId="2E120BF7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CC97" w14:textId="77777777" w:rsidR="0002164A" w:rsidRPr="00C84272" w:rsidRDefault="0002164A" w:rsidP="00936567">
            <w:pPr>
              <w:jc w:val="center"/>
            </w:pPr>
            <w:r>
              <w:t>1</w:t>
            </w:r>
            <w:r w:rsidR="00936567"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ABFA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579B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C195" w14:textId="77777777" w:rsidR="0002164A" w:rsidRPr="00C84272" w:rsidRDefault="0002164A" w:rsidP="0002164A">
            <w:pPr>
              <w:jc w:val="center"/>
            </w:pPr>
            <w:r w:rsidRPr="00C84272">
              <w:t>Опрос</w:t>
            </w:r>
          </w:p>
        </w:tc>
      </w:tr>
      <w:tr w:rsidR="0002164A" w:rsidRPr="00C84272" w14:paraId="3BE70B9B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E0D1" w14:textId="77777777" w:rsidR="0002164A" w:rsidRPr="00C84272" w:rsidRDefault="0002164A" w:rsidP="0002164A">
            <w:pPr>
              <w:jc w:val="center"/>
            </w:pPr>
            <w:r w:rsidRPr="00C8427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694D" w14:textId="77777777" w:rsidR="0002164A" w:rsidRPr="00C84272" w:rsidRDefault="0002164A" w:rsidP="0002164A">
            <w:r w:rsidRPr="00C84272">
              <w:t>Логистика как концепция управления предприятиями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76B5E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810" w14:textId="56FB00C4" w:rsidR="0002164A" w:rsidRPr="00C84272" w:rsidRDefault="00A630AE" w:rsidP="0002164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F928" w14:textId="4AD84965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47FA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107E" w14:textId="51A872D2" w:rsidR="0002164A" w:rsidRPr="00C84272" w:rsidRDefault="00A630AE" w:rsidP="0002164A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A755" w14:textId="77777777" w:rsidR="0002164A" w:rsidRPr="00C84272" w:rsidRDefault="0002164A" w:rsidP="0002164A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67EF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FF8F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F295" w14:textId="77777777" w:rsidR="0002164A" w:rsidRPr="00C84272" w:rsidRDefault="0002164A" w:rsidP="0002164A">
            <w:pPr>
              <w:jc w:val="center"/>
            </w:pPr>
            <w:r w:rsidRPr="00C84272">
              <w:t>Коллоквиум</w:t>
            </w:r>
          </w:p>
        </w:tc>
      </w:tr>
      <w:tr w:rsidR="0002164A" w:rsidRPr="00C84272" w14:paraId="7C056E2C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0C1B" w14:textId="77777777" w:rsidR="0002164A" w:rsidRPr="00C84272" w:rsidRDefault="0002164A" w:rsidP="0002164A">
            <w:pPr>
              <w:jc w:val="center"/>
            </w:pPr>
            <w:r w:rsidRPr="00C84272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36A3" w14:textId="77777777" w:rsidR="0002164A" w:rsidRPr="00C84272" w:rsidRDefault="0002164A" w:rsidP="0002164A">
            <w:r w:rsidRPr="00C84272">
              <w:t>Логистический менеджмент как вид управления предприятиями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C1FD" w14:textId="77777777" w:rsidR="0002164A" w:rsidRPr="00C84272" w:rsidRDefault="003A130B" w:rsidP="0002164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D847" w14:textId="77777777" w:rsidR="0002164A" w:rsidRPr="00C84272" w:rsidRDefault="00936567" w:rsidP="0002164A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260A" w14:textId="77777777" w:rsidR="0002164A" w:rsidRPr="00C84272" w:rsidRDefault="0002164A" w:rsidP="0002164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060F" w14:textId="77777777" w:rsidR="0002164A" w:rsidRPr="00C84272" w:rsidRDefault="0002164A" w:rsidP="000216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184E" w14:textId="77777777" w:rsidR="0002164A" w:rsidRPr="00C84272" w:rsidRDefault="0002164A" w:rsidP="0002164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64A5" w14:textId="77777777" w:rsidR="0002164A" w:rsidRPr="00C84272" w:rsidRDefault="0002164A" w:rsidP="0002164A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CE88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00EA" w14:textId="77777777" w:rsidR="0002164A" w:rsidRPr="00C84272" w:rsidRDefault="0002164A" w:rsidP="0002164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CBC0" w14:textId="77777777" w:rsidR="0002164A" w:rsidRPr="00C84272" w:rsidRDefault="0002164A" w:rsidP="0002164A">
            <w:pPr>
              <w:jc w:val="center"/>
            </w:pPr>
            <w:r w:rsidRPr="00C84272">
              <w:t>Тестирование</w:t>
            </w:r>
          </w:p>
        </w:tc>
      </w:tr>
      <w:tr w:rsidR="00A630AE" w:rsidRPr="00C84272" w14:paraId="2675FBA9" w14:textId="77777777" w:rsidTr="00C84272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7DA0" w14:textId="77777777" w:rsidR="00A630AE" w:rsidRPr="00C84272" w:rsidRDefault="00A630AE" w:rsidP="00A630AE">
            <w:pPr>
              <w:jc w:val="center"/>
            </w:pPr>
            <w:r w:rsidRPr="00C8427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55D7" w14:textId="77777777" w:rsidR="00A630AE" w:rsidRPr="00C84272" w:rsidRDefault="00A630AE" w:rsidP="00A630AE">
            <w:r w:rsidRPr="00C84272">
              <w:t>Основные понятия логистики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F68B" w14:textId="77777777" w:rsidR="00A630AE" w:rsidRPr="00C84272" w:rsidRDefault="00A630AE" w:rsidP="00A630A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F962" w14:textId="5B0D48B7" w:rsidR="00A630AE" w:rsidRPr="00C84272" w:rsidRDefault="00A630AE" w:rsidP="00A630AE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D1A3" w14:textId="58F534DB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1410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65FB" w14:textId="51F9A08E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228E" w14:textId="3169E05F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694B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3591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D4EA" w14:textId="77777777" w:rsidR="00A630AE" w:rsidRPr="00C84272" w:rsidRDefault="00A630AE" w:rsidP="00A630AE">
            <w:pPr>
              <w:jc w:val="center"/>
            </w:pPr>
            <w:r w:rsidRPr="00C84272">
              <w:t>Опрос</w:t>
            </w:r>
          </w:p>
        </w:tc>
      </w:tr>
      <w:tr w:rsidR="00936567" w:rsidRPr="00C84272" w14:paraId="0466C67F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5664" w14:textId="77777777" w:rsidR="00936567" w:rsidRPr="00C84272" w:rsidRDefault="00936567" w:rsidP="00936567">
            <w:pPr>
              <w:jc w:val="center"/>
            </w:pPr>
            <w:r w:rsidRPr="00C84272"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058F" w14:textId="77777777" w:rsidR="00936567" w:rsidRPr="00C84272" w:rsidRDefault="00936567" w:rsidP="00936567">
            <w:r w:rsidRPr="00C84272">
              <w:t>Распределение как компонент логистического менеджмента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0082" w14:textId="77777777" w:rsidR="00936567" w:rsidRPr="00C84272" w:rsidRDefault="00B45B84" w:rsidP="0093656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78F6" w14:textId="776C092E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210C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C596" w14:textId="77777777" w:rsidR="00936567" w:rsidRPr="00C84272" w:rsidRDefault="00936567" w:rsidP="0093656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11D7" w14:textId="1E9C495D" w:rsidR="00936567" w:rsidRPr="00C84272" w:rsidRDefault="00593AD9" w:rsidP="00936567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32CE" w14:textId="2B578CD3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F08A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A098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C57A" w14:textId="77777777" w:rsidR="00936567" w:rsidRPr="00C84272" w:rsidRDefault="00936567" w:rsidP="00936567">
            <w:pPr>
              <w:jc w:val="center"/>
            </w:pPr>
            <w:r w:rsidRPr="00C84272">
              <w:t>Коллоквиум</w:t>
            </w:r>
          </w:p>
        </w:tc>
      </w:tr>
      <w:tr w:rsidR="00936567" w:rsidRPr="00C84272" w14:paraId="6109C420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9C46" w14:textId="77777777" w:rsidR="00936567" w:rsidRPr="00C84272" w:rsidRDefault="00936567" w:rsidP="00936567">
            <w:pPr>
              <w:jc w:val="center"/>
            </w:pPr>
            <w:r w:rsidRPr="00C84272"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14BA" w14:textId="77777777" w:rsidR="00936567" w:rsidRPr="00C84272" w:rsidRDefault="00936567" w:rsidP="00936567">
            <w:r w:rsidRPr="00C84272">
              <w:t>Концентрация как компонент логистического менеджмента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019C" w14:textId="77777777" w:rsidR="00936567" w:rsidRPr="00C84272" w:rsidRDefault="00B45B84" w:rsidP="0093656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6F94" w14:textId="23608041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3333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D063" w14:textId="77777777" w:rsidR="00936567" w:rsidRPr="00C84272" w:rsidRDefault="00936567" w:rsidP="0093656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1845" w14:textId="77777777" w:rsidR="00936567" w:rsidRPr="00C84272" w:rsidRDefault="00936567" w:rsidP="0093656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2EBC1" w14:textId="7DAAA1B4" w:rsidR="00936567" w:rsidRPr="00C84272" w:rsidRDefault="00936567" w:rsidP="00936567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1909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6AE1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EFD5" w14:textId="77777777" w:rsidR="00936567" w:rsidRPr="00C84272" w:rsidRDefault="00936567" w:rsidP="00936567">
            <w:pPr>
              <w:jc w:val="center"/>
            </w:pPr>
            <w:r w:rsidRPr="00C84272">
              <w:t>Тестирование</w:t>
            </w:r>
          </w:p>
        </w:tc>
      </w:tr>
      <w:tr w:rsidR="00A630AE" w:rsidRPr="00C84272" w14:paraId="6E2EA1FC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E24E" w14:textId="77777777" w:rsidR="00A630AE" w:rsidRPr="00C84272" w:rsidRDefault="00A630AE" w:rsidP="00A630AE">
            <w:pPr>
              <w:jc w:val="center"/>
            </w:pPr>
            <w:r w:rsidRPr="00C84272"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ACA5" w14:textId="77777777" w:rsidR="00A630AE" w:rsidRPr="00C84272" w:rsidRDefault="00A630AE" w:rsidP="00A630AE">
            <w:r w:rsidRPr="00C84272">
              <w:t>Управление транспортом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F568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6ADA" w14:textId="77777777" w:rsidR="00A630AE" w:rsidRPr="00C84272" w:rsidRDefault="00A630AE" w:rsidP="00A630A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FF65" w14:textId="59DB6CFB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8322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718" w14:textId="6CB73C1D" w:rsidR="00A630AE" w:rsidRPr="00C84272" w:rsidRDefault="00593AD9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7218" w14:textId="77777777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DC69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6BE2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7860" w14:textId="77777777" w:rsidR="00A630AE" w:rsidRPr="00C84272" w:rsidRDefault="00A630AE" w:rsidP="00A630AE">
            <w:pPr>
              <w:jc w:val="center"/>
            </w:pPr>
            <w:r w:rsidRPr="00C84272">
              <w:t>Опрос</w:t>
            </w:r>
          </w:p>
        </w:tc>
      </w:tr>
      <w:tr w:rsidR="00A630AE" w:rsidRPr="00C84272" w14:paraId="2C14EC98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39B6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3A8" w14:textId="77777777" w:rsidR="00A630AE" w:rsidRPr="00C84272" w:rsidRDefault="00A630AE" w:rsidP="00A630AE">
            <w:r w:rsidRPr="00C84272">
              <w:t>Управление складским хозяйством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21C6" w14:textId="77777777" w:rsidR="00A630AE" w:rsidRPr="00C84272" w:rsidRDefault="00A630AE" w:rsidP="00A630AE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762E" w14:textId="77777777" w:rsidR="00A630AE" w:rsidRPr="00C84272" w:rsidRDefault="00A630AE" w:rsidP="00A630AE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A6F7" w14:textId="169B7648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2D11" w14:textId="77777777" w:rsidR="00A630AE" w:rsidRPr="00C84272" w:rsidRDefault="00A630AE" w:rsidP="00A630A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CF20" w14:textId="7F0A4BCA" w:rsidR="00A630AE" w:rsidRPr="00C84272" w:rsidRDefault="00A630AE" w:rsidP="00A630AE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D252" w14:textId="77777777" w:rsidR="00A630AE" w:rsidRPr="00C84272" w:rsidRDefault="00A630AE" w:rsidP="00A630AE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6982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7247" w14:textId="77777777" w:rsidR="00A630AE" w:rsidRPr="00C84272" w:rsidRDefault="00A630AE" w:rsidP="00A630AE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BD4C" w14:textId="77777777" w:rsidR="00A630AE" w:rsidRPr="00C84272" w:rsidRDefault="00A630AE" w:rsidP="00A630AE">
            <w:pPr>
              <w:jc w:val="center"/>
            </w:pPr>
            <w:r w:rsidRPr="00C84272">
              <w:t>Коллоквиум</w:t>
            </w:r>
          </w:p>
        </w:tc>
      </w:tr>
      <w:tr w:rsidR="00B45B84" w:rsidRPr="00C84272" w14:paraId="3675CCAD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50D8" w14:textId="77777777" w:rsidR="00B45B84" w:rsidRPr="00C84272" w:rsidRDefault="00B45B84" w:rsidP="00B45B84">
            <w:pPr>
              <w:jc w:val="center"/>
            </w:pPr>
            <w:r w:rsidRPr="00C84272"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4F33" w14:textId="77777777" w:rsidR="00B45B84" w:rsidRPr="00C84272" w:rsidRDefault="00B45B84" w:rsidP="00B45B84">
            <w:r w:rsidRPr="00C84272">
              <w:t>Управление запасами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4479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B3D7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2FCD" w14:textId="4FB47D12" w:rsidR="00B45B84" w:rsidRPr="00C84272" w:rsidRDefault="00593AD9" w:rsidP="00B45B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8624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F589" w14:textId="77777777" w:rsidR="00B45B84" w:rsidRPr="00C84272" w:rsidRDefault="00B45B84" w:rsidP="00B45B84">
            <w:pPr>
              <w:jc w:val="center"/>
            </w:pPr>
            <w:r w:rsidRPr="00C84272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562C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A1CF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7B82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070F" w14:textId="77777777" w:rsidR="00B45B84" w:rsidRPr="00C84272" w:rsidRDefault="00B45B84" w:rsidP="00B45B84">
            <w:pPr>
              <w:jc w:val="center"/>
            </w:pPr>
            <w:r w:rsidRPr="00C84272">
              <w:t>Тестирование</w:t>
            </w:r>
          </w:p>
        </w:tc>
      </w:tr>
      <w:tr w:rsidR="00B45B84" w:rsidRPr="00C84272" w14:paraId="7E35B6D0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D6D9" w14:textId="77777777" w:rsidR="00B45B84" w:rsidRPr="00C84272" w:rsidRDefault="00B45B84" w:rsidP="00B45B84">
            <w:pPr>
              <w:jc w:val="center"/>
            </w:pPr>
            <w:r w:rsidRPr="00C84272"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200B" w14:textId="77777777" w:rsidR="00B45B84" w:rsidRPr="00C84272" w:rsidRDefault="00B45B84" w:rsidP="00B45B84">
            <w:r w:rsidRPr="00C84272">
              <w:t>Управление информационными потоками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1E57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A8FF" w14:textId="6F2920D1" w:rsidR="00B45B84" w:rsidRPr="00C84272" w:rsidRDefault="00B45B84" w:rsidP="00B45B84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4416" w14:textId="4D688980" w:rsidR="00B45B84" w:rsidRPr="00C84272" w:rsidRDefault="00A630AE" w:rsidP="00B45B84">
            <w:pPr>
              <w:jc w:val="center"/>
            </w:pPr>
            <w: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C6CE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72E7" w14:textId="14167C98" w:rsidR="00B45B84" w:rsidRPr="00C84272" w:rsidRDefault="00593AD9" w:rsidP="00B45B84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C5E2" w14:textId="2B0582C1" w:rsidR="00B45B84" w:rsidRPr="00C84272" w:rsidRDefault="00B45B84" w:rsidP="00B45B84">
            <w:pPr>
              <w:jc w:val="center"/>
            </w:pPr>
            <w:r>
              <w:t>1</w:t>
            </w:r>
            <w:r w:rsidR="00A630AE">
              <w:t>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5141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28DE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A8F6" w14:textId="77777777" w:rsidR="00B45B84" w:rsidRPr="00C84272" w:rsidRDefault="00B45B84" w:rsidP="00B45B84">
            <w:pPr>
              <w:jc w:val="center"/>
            </w:pPr>
            <w:r w:rsidRPr="00C84272">
              <w:t>Опрос</w:t>
            </w:r>
          </w:p>
        </w:tc>
      </w:tr>
      <w:tr w:rsidR="00B45B84" w:rsidRPr="00C84272" w14:paraId="062E012B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3468" w14:textId="77777777" w:rsidR="00B45B84" w:rsidRPr="00C84272" w:rsidRDefault="00B45B84" w:rsidP="00B45B84">
            <w:pPr>
              <w:jc w:val="center"/>
            </w:pPr>
            <w:r w:rsidRPr="00C84272"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7AE3" w14:textId="77777777" w:rsidR="00B45B84" w:rsidRPr="00C84272" w:rsidRDefault="00B45B84" w:rsidP="00B45B84">
            <w:r w:rsidRPr="00C84272">
              <w:t>Управление финансовыми потоками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08BD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64B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A9FE" w14:textId="77777777" w:rsidR="00B45B84" w:rsidRPr="00C84272" w:rsidRDefault="00B45B84" w:rsidP="00B45B84">
            <w:pPr>
              <w:jc w:val="center"/>
            </w:pPr>
            <w:r w:rsidRPr="00C84272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71CD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C153" w14:textId="6A3D3D94" w:rsidR="00B45B84" w:rsidRPr="00C84272" w:rsidRDefault="00593AD9" w:rsidP="00B45B84">
            <w:pPr>
              <w:jc w:val="center"/>
            </w:pPr>
            <w:r>
              <w:t>0.5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9719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5CFF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5DFA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3AA1" w14:textId="77777777" w:rsidR="00B45B84" w:rsidRPr="00C84272" w:rsidRDefault="00B45B84" w:rsidP="00B45B84">
            <w:pPr>
              <w:jc w:val="center"/>
            </w:pPr>
            <w:r w:rsidRPr="00C84272">
              <w:t>Коллоквиум</w:t>
            </w:r>
          </w:p>
        </w:tc>
      </w:tr>
      <w:tr w:rsidR="00B45B84" w:rsidRPr="00C84272" w14:paraId="1D9553FA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7775" w14:textId="77777777" w:rsidR="00B45B84" w:rsidRPr="00C84272" w:rsidRDefault="00B45B84" w:rsidP="00B45B84">
            <w:pPr>
              <w:jc w:val="center"/>
            </w:pPr>
            <w:r w:rsidRPr="00C84272"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9D1E" w14:textId="77777777" w:rsidR="00B45B84" w:rsidRPr="00C84272" w:rsidRDefault="00B45B84" w:rsidP="00B45B84">
            <w:r w:rsidRPr="00C84272">
              <w:t>Управление потоками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6B08" w14:textId="77777777" w:rsidR="00B45B84" w:rsidRPr="00C84272" w:rsidRDefault="00B45B84" w:rsidP="00B45B84">
            <w:pPr>
              <w:jc w:val="center"/>
            </w:pPr>
            <w:r w:rsidRPr="00C84272"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14B" w14:textId="77777777" w:rsidR="00B45B84" w:rsidRPr="00C84272" w:rsidRDefault="00B45B84" w:rsidP="00B45B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1DB5" w14:textId="70CEF471" w:rsidR="00B45B84" w:rsidRPr="00C84272" w:rsidRDefault="00A630AE" w:rsidP="00B45B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582" w14:textId="77777777" w:rsidR="00B45B84" w:rsidRPr="00C84272" w:rsidRDefault="00B45B84" w:rsidP="00B45B8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56B2" w14:textId="6289EFC0" w:rsidR="00B45B84" w:rsidRPr="00C84272" w:rsidRDefault="00B45B84" w:rsidP="00B45B8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EF23" w14:textId="77777777" w:rsidR="00B45B84" w:rsidRPr="00C84272" w:rsidRDefault="00B45B84" w:rsidP="00B45B84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F0F4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6EF3" w14:textId="77777777" w:rsidR="00B45B84" w:rsidRPr="00C84272" w:rsidRDefault="00B45B84" w:rsidP="00B45B84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1D7F" w14:textId="77777777" w:rsidR="00B45B84" w:rsidRPr="00C84272" w:rsidRDefault="00B45B84" w:rsidP="00B45B84">
            <w:pPr>
              <w:jc w:val="center"/>
            </w:pPr>
            <w:r w:rsidRPr="00C84272">
              <w:t>Тестирование</w:t>
            </w:r>
          </w:p>
        </w:tc>
      </w:tr>
      <w:tr w:rsidR="00936567" w:rsidRPr="00C84272" w14:paraId="22E44725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5233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20BA" w14:textId="35F9753B" w:rsidR="00936567" w:rsidRPr="00C84272" w:rsidRDefault="00A630AE" w:rsidP="00936567">
            <w:pPr>
              <w:tabs>
                <w:tab w:val="left" w:pos="643"/>
              </w:tabs>
              <w:snapToGrid w:val="0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Зачет, </w:t>
            </w:r>
            <w:r w:rsidR="00936567" w:rsidRPr="00C84272">
              <w:rPr>
                <w:rFonts w:eastAsia="Times New Roman"/>
                <w:bCs/>
              </w:rPr>
              <w:t>Экзамен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743D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F485" w14:textId="77777777" w:rsidR="00936567" w:rsidRPr="00C84272" w:rsidRDefault="00936567" w:rsidP="00936567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5A2C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2B3E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BA85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67B7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CACB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BC7E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F316" w14:textId="77777777" w:rsidR="00936567" w:rsidRPr="00C84272" w:rsidRDefault="00936567" w:rsidP="00936567">
            <w:pPr>
              <w:tabs>
                <w:tab w:val="left" w:pos="643"/>
              </w:tabs>
              <w:snapToGrid w:val="0"/>
              <w:jc w:val="center"/>
            </w:pPr>
            <w:r w:rsidRPr="00C84272">
              <w:rPr>
                <w:lang w:eastAsia="en-US"/>
              </w:rPr>
              <w:t>Комплект билетов</w:t>
            </w:r>
          </w:p>
        </w:tc>
      </w:tr>
      <w:tr w:rsidR="00C00792" w:rsidRPr="00C84272" w14:paraId="20F96001" w14:textId="77777777" w:rsidTr="00C84272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A1A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321D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rPr>
                <w:b/>
                <w:bCs/>
              </w:rPr>
            </w:pPr>
            <w:r w:rsidRPr="00C84272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2DC5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B0FC" w14:textId="77777777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AC42" w14:textId="0D553B40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0AE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2B6F" w14:textId="77777777" w:rsidR="00C00792" w:rsidRPr="00C84272" w:rsidRDefault="00C00792" w:rsidP="00C462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F16E" w14:textId="029BEC2C" w:rsidR="00C00792" w:rsidRPr="00C84272" w:rsidRDefault="00A630AE" w:rsidP="00C462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D3F7" w14:textId="4F7AE340" w:rsidR="00C00792" w:rsidRPr="00C84272" w:rsidRDefault="0002164A" w:rsidP="00C462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0AE">
              <w:rPr>
                <w:b/>
              </w:rPr>
              <w:t>85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7DC1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127A" w14:textId="77777777" w:rsidR="00C00792" w:rsidRPr="00C84272" w:rsidRDefault="00C00792" w:rsidP="00C462CA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C976" w14:textId="77777777" w:rsidR="00C00792" w:rsidRPr="00C84272" w:rsidRDefault="0002164A" w:rsidP="00C462CA">
            <w:pPr>
              <w:tabs>
                <w:tab w:val="left" w:pos="643"/>
              </w:tabs>
              <w:snapToGrid w:val="0"/>
              <w:jc w:val="center"/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</w:tbl>
    <w:p w14:paraId="19E4B951" w14:textId="77777777" w:rsidR="00C00792" w:rsidRPr="00C462CA" w:rsidRDefault="00C00792" w:rsidP="00C462CA">
      <w:pPr>
        <w:ind w:firstLine="851"/>
      </w:pPr>
    </w:p>
    <w:p w14:paraId="76A61FAE" w14:textId="77777777" w:rsidR="0034557A" w:rsidRDefault="0034557A" w:rsidP="00C462CA">
      <w:pPr>
        <w:ind w:firstLine="851"/>
        <w:jc w:val="both"/>
        <w:rPr>
          <w:rFonts w:eastAsia="Times New Roman"/>
          <w:b/>
        </w:rPr>
      </w:pPr>
    </w:p>
    <w:p w14:paraId="5E1A4C72" w14:textId="77777777" w:rsidR="00642997" w:rsidRDefault="00642997" w:rsidP="00C462CA">
      <w:pPr>
        <w:ind w:firstLine="851"/>
        <w:jc w:val="both"/>
        <w:rPr>
          <w:rFonts w:eastAsia="Times New Roman"/>
          <w:b/>
        </w:rPr>
      </w:pPr>
      <w:r w:rsidRPr="00C462CA">
        <w:rPr>
          <w:rFonts w:eastAsia="Times New Roman"/>
          <w:b/>
        </w:rPr>
        <w:t>4.2. Содержание дисциплины (модуля), структурированное по разделам (темам)</w:t>
      </w:r>
    </w:p>
    <w:p w14:paraId="31F3A388" w14:textId="77777777" w:rsidR="00050960" w:rsidRPr="00C462CA" w:rsidRDefault="00050960" w:rsidP="00C462CA">
      <w:pPr>
        <w:ind w:firstLine="851"/>
        <w:jc w:val="both"/>
        <w:rPr>
          <w:rFonts w:eastAsia="Times New Roman"/>
          <w:b/>
        </w:rPr>
      </w:pPr>
    </w:p>
    <w:p w14:paraId="6AD56462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1. Сущность, содержание, цели и задачи логистики</w:t>
      </w:r>
    </w:p>
    <w:p w14:paraId="1778E47D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3E23DA5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>Экономические аспекты логистики, основные потери на предприятиях, сферы использования логистики, сущность логистики, причины появления и развития логистики. Особенности логистического подхода к управлению предприятиями.</w:t>
      </w:r>
    </w:p>
    <w:p w14:paraId="6963993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2CF8B3C2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5C14F3D7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>1. Экономические аспекты логистики.</w:t>
      </w:r>
    </w:p>
    <w:p w14:paraId="2ADB5B32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2. Основные потери на предприятиях и их характеристика. </w:t>
      </w:r>
    </w:p>
    <w:p w14:paraId="3C4649B5" w14:textId="77777777" w:rsidR="00C4113B" w:rsidRPr="00C462CA" w:rsidRDefault="00C4113B" w:rsidP="00C462CA">
      <w:pPr>
        <w:pStyle w:val="af1"/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3. Сферы и особенности использования логистики. </w:t>
      </w:r>
    </w:p>
    <w:p w14:paraId="6F867599" w14:textId="77777777" w:rsidR="006E0DCD" w:rsidRPr="00C462CA" w:rsidRDefault="006E0DCD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5A6E6A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2. Логистика как концепция управления предприятиями</w:t>
      </w:r>
    </w:p>
    <w:p w14:paraId="6C4A877C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023C9BFB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>Концепции управления предприятиями и их эволюция, принципы управления предприятиями, компоненты концепций управления предприятиями и их взаимосвязь, понятие управления цепями поставок и управления ценностью, алгоритмы реализации концепций управления предприятиями, основные бизнес-процессы в цепях поставок.</w:t>
      </w:r>
    </w:p>
    <w:p w14:paraId="6A38B071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1BD5CB1A" w14:textId="77777777" w:rsidR="00642997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73DD6C13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Концепции управления предприятиями и их эволюция. </w:t>
      </w:r>
    </w:p>
    <w:p w14:paraId="1088079F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Принципы управления предприятиями и их эволюция. </w:t>
      </w:r>
    </w:p>
    <w:p w14:paraId="4D9915D5" w14:textId="77777777" w:rsidR="00C4113B" w:rsidRPr="00C462CA" w:rsidRDefault="00C4113B" w:rsidP="00C462CA">
      <w:pPr>
        <w:pStyle w:val="af1"/>
        <w:numPr>
          <w:ilvl w:val="0"/>
          <w:numId w:val="23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lastRenderedPageBreak/>
        <w:t xml:space="preserve">Компоненты концепций управления предприятиями и их взаимосвязь. </w:t>
      </w:r>
    </w:p>
    <w:p w14:paraId="04E779A1" w14:textId="77777777" w:rsidR="006E0DCD" w:rsidRPr="00C462CA" w:rsidRDefault="006E0DCD" w:rsidP="00C462CA">
      <w:pPr>
        <w:ind w:firstLine="851"/>
        <w:jc w:val="both"/>
      </w:pPr>
    </w:p>
    <w:p w14:paraId="3F31C28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3. Логистический менеджмент как вид управления предприятиями</w:t>
      </w:r>
    </w:p>
    <w:p w14:paraId="73004886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CEB1F35" w14:textId="77777777" w:rsidR="00C4113B" w:rsidRPr="00C462CA" w:rsidRDefault="00C4113B" w:rsidP="00C462CA">
      <w:pPr>
        <w:ind w:firstLine="851"/>
        <w:jc w:val="both"/>
      </w:pPr>
      <w:r w:rsidRPr="00C462CA">
        <w:rPr>
          <w:spacing w:val="-3"/>
        </w:rPr>
        <w:t xml:space="preserve">Основные компоненты логистического менеджмента и их определения, основные функции компонентов логистического менеджмента, основные виды хозяйственной деятельности на основе логистического менеджмента, понятие логистического менеджмента, основные разделы логистического менеджмента и его эволюция, </w:t>
      </w:r>
      <w:r w:rsidRPr="00C462CA">
        <w:rPr>
          <w:spacing w:val="-3"/>
          <w:lang w:val="en-US"/>
        </w:rPr>
        <w:t>SCOR</w:t>
      </w:r>
      <w:r w:rsidRPr="00C462CA">
        <w:rPr>
          <w:spacing w:val="-3"/>
        </w:rPr>
        <w:t xml:space="preserve"> – модель и её корректировка</w:t>
      </w:r>
    </w:p>
    <w:p w14:paraId="13192F1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482F4790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58D9357B" w14:textId="77777777" w:rsidR="0028661E" w:rsidRPr="00C462CA" w:rsidRDefault="0028661E" w:rsidP="00C462CA">
      <w:pPr>
        <w:pStyle w:val="af1"/>
        <w:numPr>
          <w:ilvl w:val="0"/>
          <w:numId w:val="24"/>
        </w:numPr>
        <w:spacing w:line="240" w:lineRule="auto"/>
        <w:ind w:left="0" w:firstLine="851"/>
        <w:rPr>
          <w:spacing w:val="-3"/>
        </w:rPr>
      </w:pPr>
      <w:r w:rsidRPr="00C462CA">
        <w:rPr>
          <w:spacing w:val="-3"/>
        </w:rPr>
        <w:t xml:space="preserve">Основные функции в рамках компонентов логистического менеджмента. </w:t>
      </w:r>
    </w:p>
    <w:p w14:paraId="1FE5852E" w14:textId="77777777" w:rsidR="0028661E" w:rsidRPr="00C462CA" w:rsidRDefault="0028661E" w:rsidP="00C462CA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462CA">
        <w:rPr>
          <w:rFonts w:ascii="Times New Roman" w:hAnsi="Times New Roman" w:cs="Times New Roman"/>
          <w:spacing w:val="-3"/>
          <w:sz w:val="24"/>
          <w:szCs w:val="24"/>
        </w:rPr>
        <w:t xml:space="preserve">Основные разделы логистического менеджмента и его эволюция. </w:t>
      </w:r>
    </w:p>
    <w:p w14:paraId="4332F2DA" w14:textId="77777777" w:rsidR="0028661E" w:rsidRPr="00C462CA" w:rsidRDefault="0028661E" w:rsidP="00C462CA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pacing w:val="-3"/>
          <w:sz w:val="24"/>
          <w:szCs w:val="24"/>
          <w:lang w:val="en-US"/>
        </w:rPr>
        <w:t>SCOR</w:t>
      </w:r>
      <w:r w:rsidRPr="00C462CA">
        <w:rPr>
          <w:rFonts w:ascii="Times New Roman" w:hAnsi="Times New Roman" w:cs="Times New Roman"/>
          <w:spacing w:val="-3"/>
          <w:sz w:val="24"/>
          <w:szCs w:val="24"/>
        </w:rPr>
        <w:t xml:space="preserve"> – модель и её корректировка с позиции компонентов логистического менеджмента.</w:t>
      </w:r>
    </w:p>
    <w:p w14:paraId="149B776E" w14:textId="77777777" w:rsidR="006E0DCD" w:rsidRPr="00C462CA" w:rsidRDefault="006E0DCD" w:rsidP="00C462CA">
      <w:pPr>
        <w:ind w:firstLine="851"/>
        <w:jc w:val="both"/>
      </w:pPr>
    </w:p>
    <w:p w14:paraId="2B416F7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4. Основные понятия логистики</w:t>
      </w:r>
    </w:p>
    <w:p w14:paraId="085DB3B3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0DC3857D" w14:textId="77777777" w:rsidR="00C4113B" w:rsidRPr="00C462CA" w:rsidRDefault="00C4113B" w:rsidP="00C462CA">
      <w:pPr>
        <w:ind w:firstLine="851"/>
        <w:jc w:val="both"/>
      </w:pPr>
      <w:r w:rsidRPr="00C462CA">
        <w:t>Логистический поток и его основные виды; характеристика логистических потоков; управление логистическим потоком; логистическая система, классификация логистических систем; звено логистической системы, логистическая цепь; логистическая операция; логистическая функция; логистический цикл и его структура; логистические затраты и их структура.</w:t>
      </w:r>
    </w:p>
    <w:p w14:paraId="20E4CD6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04A7A1DD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2DF9416D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Логистический поток и его основные виды. </w:t>
      </w:r>
    </w:p>
    <w:p w14:paraId="4E4FB788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и взаимосвязь логистических потоков. </w:t>
      </w:r>
    </w:p>
    <w:p w14:paraId="6340BA70" w14:textId="77777777" w:rsidR="0028661E" w:rsidRPr="00C462CA" w:rsidRDefault="0028661E" w:rsidP="00C462CA">
      <w:pPr>
        <w:pStyle w:val="1"/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логистическим потоком: особенности и функции. </w:t>
      </w:r>
    </w:p>
    <w:p w14:paraId="453D5951" w14:textId="77777777" w:rsidR="0028661E" w:rsidRPr="00C462CA" w:rsidRDefault="0028661E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985137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5. Распределение как компонент логистического менеджмента</w:t>
      </w:r>
    </w:p>
    <w:p w14:paraId="37708E30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740B8DCB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Сущность, содержания и основные понятия распределения, определение размеров и конфигурации зон потенциального сбыта продукции и услуг, определение количества и мест расположения коммерческих посредников, выбор коммерческих посредников и оценка их деятельности, контроль деятельности коммерческих посредников</w:t>
      </w:r>
    </w:p>
    <w:p w14:paraId="7A4B9416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407D0D33" w14:textId="77777777" w:rsidR="00642997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18702516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Основные методы определения количества коммерческих посредников.</w:t>
      </w:r>
    </w:p>
    <w:p w14:paraId="214B8261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Алгоритм определения количества коммерческих посредников.</w:t>
      </w:r>
    </w:p>
    <w:p w14:paraId="68D57E5B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>Особенности реализации методов определения количества и мест расположения коммерческих посредников на практике.</w:t>
      </w:r>
    </w:p>
    <w:p w14:paraId="615D4EF6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Оценка деятельности коммерческих посредников.</w:t>
      </w:r>
    </w:p>
    <w:p w14:paraId="53AB0E67" w14:textId="77777777" w:rsidR="0012699B" w:rsidRPr="00C462CA" w:rsidRDefault="0012699B" w:rsidP="00C462CA">
      <w:pPr>
        <w:pStyle w:val="1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Контроль деятельности коммерческих посредников.</w:t>
      </w:r>
    </w:p>
    <w:p w14:paraId="645479DB" w14:textId="77777777" w:rsidR="002D5326" w:rsidRDefault="002D5326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D3AABE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6. Концентрация как компонент логистического менеджмента</w:t>
      </w:r>
    </w:p>
    <w:p w14:paraId="2E49E8E2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477DFDF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Сущность, содержание и основные понятия концентрации, анализ качества обеспечения ресурсами, установление потребности предприятия в ресурсах, выбор решение «покупать или производить» и определение методов закупок ресурсов, выбор поставщика ресурсов</w:t>
      </w:r>
    </w:p>
    <w:p w14:paraId="65D44992" w14:textId="77777777" w:rsidR="00642997" w:rsidRPr="00C462CA" w:rsidRDefault="00642997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1C1764E5" w14:textId="77777777" w:rsidR="00642997" w:rsidRPr="00C462CA" w:rsidRDefault="00642997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48866C86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Основные подходы к проектированию логистических систем обеспечения предприятия ресурсами.</w:t>
      </w:r>
    </w:p>
    <w:p w14:paraId="67FE2785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lastRenderedPageBreak/>
        <w:t>Основные понятия концентрации как компонента логистического менеджмента.</w:t>
      </w:r>
    </w:p>
    <w:p w14:paraId="1C3F072A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Анализ качества поставок ресурсов.</w:t>
      </w:r>
    </w:p>
    <w:p w14:paraId="390294AD" w14:textId="77777777" w:rsidR="0012699B" w:rsidRPr="00C462CA" w:rsidRDefault="0012699B" w:rsidP="00C462CA">
      <w:pPr>
        <w:pStyle w:val="311"/>
        <w:numPr>
          <w:ilvl w:val="0"/>
          <w:numId w:val="28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Составление плана полной потребности в изделиях и их компонентах.</w:t>
      </w:r>
    </w:p>
    <w:p w14:paraId="330E7017" w14:textId="77777777" w:rsidR="006E0DCD" w:rsidRPr="00C462CA" w:rsidRDefault="006E0DCD" w:rsidP="00C462CA">
      <w:pPr>
        <w:overflowPunct w:val="0"/>
        <w:ind w:firstLine="851"/>
        <w:jc w:val="both"/>
        <w:textAlignment w:val="baseline"/>
      </w:pPr>
    </w:p>
    <w:p w14:paraId="4BEEE185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7. Управление транспортом</w:t>
      </w:r>
    </w:p>
    <w:p w14:paraId="264E89E1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2E0C390F" w14:textId="77777777" w:rsidR="00C4113B" w:rsidRPr="00C462CA" w:rsidRDefault="00C4113B" w:rsidP="00C462CA">
      <w:pPr>
        <w:overflowPunct w:val="0"/>
        <w:ind w:firstLine="851"/>
        <w:jc w:val="both"/>
        <w:textAlignment w:val="baseline"/>
      </w:pPr>
      <w:r w:rsidRPr="00C462CA">
        <w:t>Понятие транспорта, классификация транспорта, транспортная система и ее элементы, маршруты перевозок грузов; выбор вида транспортировки грузов; выбор вида транспорта по совокупности критериев; характеристика воздушного, водного (морского и речного), наземного (автомобильного, железнодорожного, трубопроводного) видов транспорта, основные виды транспортных тарифов, основные подходы к выбору транспортного средства, организация работы погрузочно-разгрузочных постов, контейнерные и пакетные перевозки грузов, алгоритм выбора перевозчика груза, определение рациональных маршрутов транспортировки грузов.</w:t>
      </w:r>
    </w:p>
    <w:p w14:paraId="25F5B065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D7CD227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18971C9B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Понятие транспорта и его классификация.</w:t>
      </w:r>
    </w:p>
    <w:p w14:paraId="78311223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Транспортная система и ее элементы.</w:t>
      </w:r>
    </w:p>
    <w:p w14:paraId="0D91D2E3" w14:textId="77777777" w:rsidR="0028661E" w:rsidRPr="00C462CA" w:rsidRDefault="0028661E" w:rsidP="00C462CA">
      <w:pPr>
        <w:pStyle w:val="311"/>
        <w:numPr>
          <w:ilvl w:val="0"/>
          <w:numId w:val="27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Сущность транспортной логистики.</w:t>
      </w:r>
    </w:p>
    <w:p w14:paraId="2E53FFD8" w14:textId="77777777" w:rsidR="006E0DCD" w:rsidRPr="00C462CA" w:rsidRDefault="006E0DCD" w:rsidP="00C462CA">
      <w:pPr>
        <w:ind w:firstLine="851"/>
        <w:jc w:val="both"/>
      </w:pPr>
    </w:p>
    <w:p w14:paraId="678ACFD7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8. Управление складским хозяйством</w:t>
      </w:r>
    </w:p>
    <w:p w14:paraId="53546B28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689FC7A1" w14:textId="77777777" w:rsidR="00C4113B" w:rsidRPr="00C462CA" w:rsidRDefault="00C4113B" w:rsidP="00C462CA">
      <w:pPr>
        <w:ind w:firstLine="851"/>
        <w:jc w:val="both"/>
        <w:rPr>
          <w:bCs/>
        </w:rPr>
      </w:pPr>
      <w:r w:rsidRPr="00C462CA">
        <w:t>Сущность управления складским хозяйством, склады и их классификация, анализ эффективности использования склада, определение формы движения ресурсов (транзитная и складская), определение количества складов логистической системы, разработка логистического процесса на складе, выбор схемы внутренней планировки складов, выбор подъемно-транспортного оборудования, организация размещения продукции на складе, выбор способа хранения ресурсов.</w:t>
      </w:r>
    </w:p>
    <w:p w14:paraId="54BA4D1E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0A2D6BBE" w14:textId="77777777" w:rsidR="00C4113B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0B8B0476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Анализ эффективности использования склада.</w:t>
      </w:r>
    </w:p>
    <w:p w14:paraId="6F36CB53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Определение количества складов логистической системы.</w:t>
      </w:r>
    </w:p>
    <w:p w14:paraId="242332A7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Разработка логистического процесса на складе.</w:t>
      </w:r>
    </w:p>
    <w:p w14:paraId="755B021D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Выбор схемы внутренней планировки складов.</w:t>
      </w:r>
    </w:p>
    <w:p w14:paraId="3F6CFD62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Выбор подъемно-транспортного оборудования.</w:t>
      </w:r>
    </w:p>
    <w:p w14:paraId="53417357" w14:textId="77777777" w:rsidR="0012699B" w:rsidRPr="00C462CA" w:rsidRDefault="0012699B" w:rsidP="00C462CA">
      <w:pPr>
        <w:pStyle w:val="311"/>
        <w:numPr>
          <w:ilvl w:val="0"/>
          <w:numId w:val="30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Организация размещения продукции на складе.</w:t>
      </w:r>
    </w:p>
    <w:p w14:paraId="10F2A92D" w14:textId="77777777" w:rsidR="006E0DCD" w:rsidRPr="00C462CA" w:rsidRDefault="006E0DCD" w:rsidP="00C462CA">
      <w:pPr>
        <w:ind w:firstLine="851"/>
        <w:jc w:val="both"/>
        <w:rPr>
          <w:bCs/>
        </w:rPr>
      </w:pPr>
    </w:p>
    <w:p w14:paraId="4850CB49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9. Управление запасами</w:t>
      </w:r>
    </w:p>
    <w:p w14:paraId="5E93823D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5BF84C61" w14:textId="77777777" w:rsidR="00C4113B" w:rsidRPr="00C462CA" w:rsidRDefault="00C4113B" w:rsidP="00C462CA">
      <w:pPr>
        <w:ind w:firstLine="851"/>
        <w:jc w:val="both"/>
      </w:pPr>
      <w:r w:rsidRPr="00C462CA">
        <w:t>Сущность управления запасами, классификация запасов, задачи логистики запасов, схема управления запасами на предприятии, основные виды моделей управления запасами, детерминированные модели управления запасами: модель экономичного (по размеру) заказа ресурсов (</w:t>
      </w:r>
      <w:r w:rsidRPr="00C462CA">
        <w:rPr>
          <w:lang w:val="en-US"/>
        </w:rPr>
        <w:t>EOQ</w:t>
      </w:r>
      <w:r w:rsidRPr="00C462CA">
        <w:t>), модель производственного (по размеру) заказа ресурсов (</w:t>
      </w:r>
      <w:r w:rsidRPr="00C462CA">
        <w:rPr>
          <w:lang w:val="en-US"/>
        </w:rPr>
        <w:t>POQ</w:t>
      </w:r>
      <w:r w:rsidRPr="00C462CA">
        <w:t xml:space="preserve">), модель заказа ресурсов с резервным запасом, модель управления запасами в условиях предоставления торговых скидок; модель заказа ресурсов, учитывающая транспортные запасы; модель управления запасами с фиксированным размером заказа ресурсов; модель управления запасами с фиксированной периодичностью заказа; модель управления запасами с двумя установленными уровнями без постоянной периодичности заказа ресурсов, </w:t>
      </w:r>
      <w:r w:rsidRPr="00C462CA">
        <w:rPr>
          <w:lang w:val="en-US"/>
        </w:rPr>
        <w:t>ABC</w:t>
      </w:r>
      <w:r w:rsidRPr="00C462CA">
        <w:t xml:space="preserve">-анализ и </w:t>
      </w:r>
      <w:r w:rsidRPr="00C462CA">
        <w:rPr>
          <w:lang w:val="en-US"/>
        </w:rPr>
        <w:t>XYZ</w:t>
      </w:r>
      <w:r w:rsidRPr="00C462CA">
        <w:t xml:space="preserve"> – анализ запасов.</w:t>
      </w:r>
    </w:p>
    <w:p w14:paraId="5F97067E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3FE10722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36DB8AC1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Сущность управления запасами.</w:t>
      </w:r>
    </w:p>
    <w:p w14:paraId="1F66DB11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Классификация запасов.</w:t>
      </w:r>
    </w:p>
    <w:p w14:paraId="47EEE38E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Задачи управления запасами.</w:t>
      </w:r>
    </w:p>
    <w:p w14:paraId="329CAA42" w14:textId="77777777" w:rsidR="0028661E" w:rsidRPr="00C462CA" w:rsidRDefault="0028661E" w:rsidP="00C462CA">
      <w:pPr>
        <w:pStyle w:val="311"/>
        <w:numPr>
          <w:ilvl w:val="0"/>
          <w:numId w:val="26"/>
        </w:numPr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lastRenderedPageBreak/>
        <w:t>Схема управления запасами на предприятии.</w:t>
      </w:r>
    </w:p>
    <w:p w14:paraId="3F3C807E" w14:textId="77777777" w:rsidR="006E0DCD" w:rsidRPr="00C462CA" w:rsidRDefault="006E0DCD" w:rsidP="00C462CA">
      <w:pPr>
        <w:ind w:firstLine="851"/>
        <w:jc w:val="both"/>
      </w:pPr>
    </w:p>
    <w:p w14:paraId="0F1A2570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10. Управление информационными потоками</w:t>
      </w:r>
    </w:p>
    <w:p w14:paraId="791AEDFC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928D483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  <w:bCs/>
        </w:rPr>
      </w:pPr>
      <w:r w:rsidRPr="00C462CA">
        <w:t>Информация и ее классификация; структура контура информационных потоков; исследование информационных потоков: синтаксический, семантический и прагматический аспекты; основные документы в коммерческой логистике, логистическая информационная система и ее структура; характеристика информационной системы; информационные технологии и их виды.</w:t>
      </w:r>
    </w:p>
    <w:p w14:paraId="4E6D51B9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2E4FF85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362B7EF0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Основные документы в коммерческой логистике.</w:t>
      </w:r>
    </w:p>
    <w:p w14:paraId="3DB18D10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2. Характеристика информационной системы.</w:t>
      </w:r>
    </w:p>
    <w:p w14:paraId="5F7D6A6A" w14:textId="77777777" w:rsidR="00F36A10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3. Информационные технологии и их виды.</w:t>
      </w:r>
    </w:p>
    <w:p w14:paraId="696848E9" w14:textId="77777777" w:rsidR="006E0DCD" w:rsidRPr="00C462CA" w:rsidRDefault="006E0DCD" w:rsidP="00C462CA">
      <w:pPr>
        <w:ind w:firstLine="851"/>
        <w:jc w:val="both"/>
        <w:rPr>
          <w:b/>
          <w:bCs/>
        </w:rPr>
      </w:pPr>
    </w:p>
    <w:p w14:paraId="60C1FBC4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11. Управление финансовыми потоками</w:t>
      </w:r>
    </w:p>
    <w:p w14:paraId="0CE48857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364F27EE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  <w:bCs/>
        </w:rPr>
      </w:pPr>
      <w:r w:rsidRPr="00C462CA">
        <w:t>Понятия «финансы», «финансовая система», «финансы предприятия»; коммерческий расчет и его признаки; финансовые инструменты, финансовые отношения; основные формы движения финансовых потоков: платежное поручение, инкассо, аккредитив, чек, вексель, лизинг; схема движения финансовых потоков на уровне предприятия; основные финансовые фонды на предприятии.</w:t>
      </w:r>
    </w:p>
    <w:p w14:paraId="15BBA364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5A77E335" w14:textId="77777777" w:rsidR="00C4113B" w:rsidRPr="00C462CA" w:rsidRDefault="00C84272" w:rsidP="00C462CA">
      <w:pPr>
        <w:ind w:firstLine="851"/>
        <w:jc w:val="both"/>
      </w:pPr>
      <w:r w:rsidRPr="00830140">
        <w:rPr>
          <w:b/>
        </w:rPr>
        <w:t xml:space="preserve">Вопросы для </w:t>
      </w:r>
      <w:r>
        <w:rPr>
          <w:b/>
        </w:rPr>
        <w:t>коллоквиума</w:t>
      </w:r>
      <w:r w:rsidRPr="00830140">
        <w:rPr>
          <w:b/>
        </w:rPr>
        <w:t>:</w:t>
      </w:r>
    </w:p>
    <w:p w14:paraId="445444B7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Финансовые инструменты.</w:t>
      </w:r>
    </w:p>
    <w:p w14:paraId="6FDCFFDD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</w:t>
      </w:r>
      <w:r w:rsidR="0012699B" w:rsidRPr="00C462CA">
        <w:rPr>
          <w:sz w:val="24"/>
          <w:szCs w:val="24"/>
        </w:rPr>
        <w:t>. Основные формы движения финансовых потоков.</w:t>
      </w:r>
    </w:p>
    <w:p w14:paraId="0C50A3E5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3. Схема движения финансовых потоков на уровне предприятия.</w:t>
      </w:r>
    </w:p>
    <w:p w14:paraId="0CAC3D2B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4</w:t>
      </w:r>
      <w:r w:rsidR="0012699B" w:rsidRPr="00C462CA">
        <w:rPr>
          <w:sz w:val="24"/>
          <w:szCs w:val="24"/>
        </w:rPr>
        <w:t>. Основные финансовые фонды на предприятии.</w:t>
      </w:r>
    </w:p>
    <w:p w14:paraId="46B35E35" w14:textId="77777777" w:rsidR="006E0DCD" w:rsidRPr="00C462CA" w:rsidRDefault="006E0DCD" w:rsidP="00C462CA">
      <w:pPr>
        <w:ind w:firstLine="851"/>
        <w:jc w:val="both"/>
        <w:rPr>
          <w:b/>
          <w:bCs/>
        </w:rPr>
      </w:pPr>
    </w:p>
    <w:p w14:paraId="6A31EAF2" w14:textId="77777777" w:rsidR="00C4113B" w:rsidRPr="00C462CA" w:rsidRDefault="00C4113B" w:rsidP="00C462CA">
      <w:pPr>
        <w:pStyle w:val="3"/>
        <w:keepNext w:val="0"/>
        <w:widowControl w:val="0"/>
        <w:numPr>
          <w:ilvl w:val="2"/>
          <w:numId w:val="3"/>
        </w:numPr>
        <w:tabs>
          <w:tab w:val="clear" w:pos="0"/>
          <w:tab w:val="num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2CA">
        <w:rPr>
          <w:rFonts w:ascii="Times New Roman" w:hAnsi="Times New Roman" w:cs="Times New Roman"/>
          <w:sz w:val="24"/>
          <w:szCs w:val="24"/>
        </w:rPr>
        <w:t>Тема 12. Управление потоками услуг</w:t>
      </w:r>
    </w:p>
    <w:p w14:paraId="180F4200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лекционного курса</w:t>
      </w:r>
    </w:p>
    <w:p w14:paraId="1C63A5B0" w14:textId="77777777" w:rsidR="00C4113B" w:rsidRPr="00C462CA" w:rsidRDefault="00C4113B" w:rsidP="00C462CA">
      <w:pPr>
        <w:overflowPunct w:val="0"/>
        <w:ind w:firstLine="851"/>
        <w:jc w:val="both"/>
        <w:textAlignment w:val="baseline"/>
        <w:rPr>
          <w:b/>
        </w:rPr>
      </w:pPr>
      <w:r w:rsidRPr="00C462CA">
        <w:t>Понятие «услуга», классификация услуг, тенденции развития сферы услуг, характеристика услуг и их классификация, показатели качества сервиса, служба сервиса на предприятии, организация управления потоками услуг</w:t>
      </w:r>
    </w:p>
    <w:p w14:paraId="35D80071" w14:textId="77777777" w:rsidR="00C4113B" w:rsidRPr="00C462CA" w:rsidRDefault="00C4113B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практических занятий</w:t>
      </w:r>
    </w:p>
    <w:p w14:paraId="3A95CF09" w14:textId="77777777" w:rsidR="00C4113B" w:rsidRPr="00C462CA" w:rsidRDefault="00C4113B" w:rsidP="00C462CA">
      <w:pPr>
        <w:ind w:firstLine="851"/>
        <w:jc w:val="both"/>
      </w:pPr>
      <w:r w:rsidRPr="00C462CA">
        <w:rPr>
          <w:b/>
        </w:rPr>
        <w:t>Вопросы для обсуждения:</w:t>
      </w:r>
    </w:p>
    <w:p w14:paraId="203459E6" w14:textId="77777777" w:rsidR="0012699B" w:rsidRPr="00C462CA" w:rsidRDefault="0012699B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1. Характеристика услуг и их классификация.</w:t>
      </w:r>
    </w:p>
    <w:p w14:paraId="136986ED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2</w:t>
      </w:r>
      <w:r w:rsidR="0012699B" w:rsidRPr="00C462CA">
        <w:rPr>
          <w:sz w:val="24"/>
          <w:szCs w:val="24"/>
        </w:rPr>
        <w:t>. Показатели качества сервиса.</w:t>
      </w:r>
    </w:p>
    <w:p w14:paraId="5269F8AE" w14:textId="77777777" w:rsidR="0012699B" w:rsidRPr="00C462CA" w:rsidRDefault="00F36A10" w:rsidP="00C462CA">
      <w:pPr>
        <w:pStyle w:val="311"/>
        <w:spacing w:after="0"/>
        <w:ind w:left="0" w:firstLine="851"/>
        <w:jc w:val="both"/>
        <w:rPr>
          <w:sz w:val="24"/>
          <w:szCs w:val="24"/>
        </w:rPr>
      </w:pPr>
      <w:r w:rsidRPr="00C462CA">
        <w:rPr>
          <w:sz w:val="24"/>
          <w:szCs w:val="24"/>
        </w:rPr>
        <w:t>3</w:t>
      </w:r>
      <w:r w:rsidR="0012699B" w:rsidRPr="00C462CA">
        <w:rPr>
          <w:sz w:val="24"/>
          <w:szCs w:val="24"/>
        </w:rPr>
        <w:t>. Служба сервиса на предприятии.</w:t>
      </w:r>
    </w:p>
    <w:p w14:paraId="46760919" w14:textId="77777777" w:rsidR="00F36A10" w:rsidRPr="00C462CA" w:rsidRDefault="00F36A10" w:rsidP="00C462CA">
      <w:pPr>
        <w:ind w:firstLine="851"/>
        <w:jc w:val="both"/>
        <w:rPr>
          <w:b/>
        </w:rPr>
      </w:pPr>
    </w:p>
    <w:p w14:paraId="3947CE69" w14:textId="77777777" w:rsidR="00F36A10" w:rsidRDefault="00F36A10" w:rsidP="00C462CA">
      <w:pPr>
        <w:ind w:firstLine="851"/>
        <w:jc w:val="both"/>
        <w:rPr>
          <w:rFonts w:eastAsia="Times New Roman"/>
          <w:b/>
        </w:rPr>
      </w:pPr>
      <w:r w:rsidRPr="00C462CA">
        <w:rPr>
          <w:b/>
        </w:rPr>
        <w:t xml:space="preserve">5. </w:t>
      </w:r>
      <w:r w:rsidRPr="00C462CA">
        <w:rPr>
          <w:rFonts w:eastAsia="Times New Roman"/>
          <w:b/>
        </w:rPr>
        <w:t>Перечень учебно-методического обеспечения для самостоятельной работы обучающихся по дисциплине (модулю)</w:t>
      </w:r>
    </w:p>
    <w:p w14:paraId="12C6732E" w14:textId="77777777" w:rsidR="002D5326" w:rsidRPr="00C462CA" w:rsidRDefault="002D5326" w:rsidP="00C462CA">
      <w:pPr>
        <w:ind w:firstLine="851"/>
        <w:jc w:val="both"/>
        <w:rPr>
          <w:b/>
        </w:rPr>
      </w:pPr>
    </w:p>
    <w:p w14:paraId="623D67CD" w14:textId="77777777" w:rsidR="00830C44" w:rsidRPr="00830140" w:rsidRDefault="00830C44" w:rsidP="00830C44">
      <w:pPr>
        <w:ind w:firstLine="851"/>
        <w:jc w:val="both"/>
      </w:pPr>
      <w:r w:rsidRPr="00830140">
        <w:t xml:space="preserve">Одним из основных видов деятельности </w:t>
      </w:r>
      <w:r>
        <w:t>обучающегося</w:t>
      </w:r>
      <w:r w:rsidRPr="00830140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68C4173C" w14:textId="77777777" w:rsidR="00830C44" w:rsidRPr="00830140" w:rsidRDefault="00830C44" w:rsidP="00830C44">
      <w:pPr>
        <w:ind w:firstLine="851"/>
        <w:jc w:val="both"/>
      </w:pPr>
      <w:r w:rsidRPr="00830140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обучающегося</w:t>
      </w:r>
      <w:r w:rsidRPr="00830140">
        <w:t xml:space="preserve">. Время и место самостоятельной работы выбираются </w:t>
      </w:r>
      <w:r>
        <w:t>обучающимися</w:t>
      </w:r>
      <w:r w:rsidRPr="00830140">
        <w:t xml:space="preserve"> по своему усмотрению с учетом рекомендаций преподавателя.</w:t>
      </w:r>
    </w:p>
    <w:p w14:paraId="45BC4AFD" w14:textId="77777777" w:rsidR="002D5326" w:rsidRPr="002D5326" w:rsidRDefault="002D5326" w:rsidP="002D5326">
      <w:pPr>
        <w:ind w:right="-6" w:firstLine="851"/>
        <w:jc w:val="both"/>
      </w:pPr>
      <w:r w:rsidRPr="002D5326">
        <w:t xml:space="preserve">Самостоятельную работу над дисциплиной следует начинать с изучения рабочей </w:t>
      </w:r>
      <w:r w:rsidRPr="002D5326">
        <w:lastRenderedPageBreak/>
        <w:t>программы «</w:t>
      </w:r>
      <w:r w:rsidR="0034557A">
        <w:t>Логистика</w:t>
      </w:r>
      <w:r w:rsidRPr="002D5326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63959EDB" w14:textId="77777777" w:rsidR="002D5326" w:rsidRPr="002D5326" w:rsidRDefault="002D5326" w:rsidP="002D5326">
      <w:pPr>
        <w:ind w:right="-6" w:firstLine="851"/>
        <w:jc w:val="both"/>
      </w:pPr>
      <w:r w:rsidRPr="002D5326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DFC1451" w14:textId="77777777" w:rsidR="00872FD2" w:rsidRDefault="00872FD2" w:rsidP="00C462CA">
      <w:pPr>
        <w:ind w:firstLine="851"/>
        <w:rPr>
          <w:b/>
        </w:rPr>
      </w:pPr>
    </w:p>
    <w:p w14:paraId="4AA462AF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hAnsi="Times New Roman" w:cs="Times New Roman"/>
          <w:b/>
          <w:bCs/>
          <w:iCs/>
          <w:sz w:val="24"/>
          <w:szCs w:val="24"/>
        </w:rPr>
        <w:t>6. Фонд оценочных средств</w:t>
      </w:r>
      <w:r w:rsidRPr="00C46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 обучающихся по дисциплине (модулю)</w:t>
      </w:r>
    </w:p>
    <w:p w14:paraId="1F6AA5C6" w14:textId="77777777" w:rsidR="002D5326" w:rsidRPr="00C462CA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65A5F" w14:textId="77777777" w:rsidR="00F36A10" w:rsidRPr="00C462CA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оформлен виде приложения к рабочей программе дисциплины «Исследование систем управления»</w:t>
      </w:r>
    </w:p>
    <w:p w14:paraId="46A5C641" w14:textId="77777777" w:rsidR="00F36A10" w:rsidRPr="00C462CA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379FD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14:paraId="605BB899" w14:textId="77777777" w:rsidR="002D5326" w:rsidRPr="00C462CA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C5AFAE" w14:textId="77777777" w:rsidR="00F36A10" w:rsidRPr="00045685" w:rsidRDefault="00045685" w:rsidP="00A1088E">
      <w:pPr>
        <w:ind w:firstLine="851"/>
        <w:jc w:val="both"/>
        <w:rPr>
          <w:rFonts w:eastAsia="Times New Roman"/>
          <w:b/>
          <w:lang w:bidi="hi-IN"/>
        </w:rPr>
      </w:pPr>
      <w:r w:rsidRPr="00045685">
        <w:rPr>
          <w:b/>
        </w:rPr>
        <w:t xml:space="preserve">7.1.  </w:t>
      </w:r>
      <w:r w:rsidRPr="00045685">
        <w:rPr>
          <w:rFonts w:eastAsia="Times New Roman"/>
          <w:b/>
          <w:lang w:bidi="hi-IN"/>
        </w:rPr>
        <w:t>Основная</w:t>
      </w:r>
      <w:r w:rsidR="00F36A10" w:rsidRPr="00045685">
        <w:rPr>
          <w:rFonts w:eastAsia="Times New Roman"/>
          <w:b/>
          <w:lang w:bidi="hi-IN"/>
        </w:rPr>
        <w:t xml:space="preserve"> литература:</w:t>
      </w:r>
    </w:p>
    <w:p w14:paraId="6FF187D7" w14:textId="77777777" w:rsidR="002D5326" w:rsidRPr="00C462CA" w:rsidRDefault="002D5326" w:rsidP="00A1088E">
      <w:pPr>
        <w:ind w:firstLine="851"/>
        <w:jc w:val="both"/>
        <w:rPr>
          <w:rFonts w:eastAsia="Times New Roman"/>
          <w:b/>
          <w:i/>
          <w:lang w:bidi="hi-IN"/>
        </w:rPr>
      </w:pPr>
    </w:p>
    <w:p w14:paraId="1FF536F2" w14:textId="77777777" w:rsidR="00A1088E" w:rsidRPr="00C462CA" w:rsidRDefault="00A1088E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4B7F38">
        <w:t>Гаранин С.Н. Международная транспортная логистика [Электронный ресурс]: учебное пособие. (на английском языке)/ Гаранин С.Н.— Электрон. текстовые данные.— М.: Московская государственная академия водного транспорта, 2015.— 71 c.— Режим доступа: http://www.iprbookshop.ru/47938.— ЭБС «IPRbooks»</w:t>
      </w:r>
    </w:p>
    <w:p w14:paraId="1D49B4DD" w14:textId="77777777" w:rsidR="004B7F38" w:rsidRDefault="004B7F38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4B7F38">
        <w:t>Левкин Г.Г. Логистика [Электронный ресурс]: учебник/ Левкин Г.Г., Попович А.М.— Электрон. текстовые данные.— Омск: Омский государственный университет им. Ф.М. Достоевского, 2014.— 240 c.— Режим доступа: http://www.iprbookshop.ru/59608.— ЭБС «IPRbooks»</w:t>
      </w:r>
    </w:p>
    <w:p w14:paraId="2FAC38AF" w14:textId="77777777" w:rsidR="00A1088E" w:rsidRDefault="00A1088E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A1088E">
        <w:t>Немогай Н.В. Логистика. Управление цепочками поставок [Электронный ресурс]: ответы на экзаменационные вопросы/ Немогай Н.В.— Электрон. текстовые данные.— Минск: ТетраСистемс, Тетралит, 2013.— 224 c.— Режим доступа: http://www.iprbookshop.ru/28112.— ЭБС «IPRbooks»</w:t>
      </w:r>
    </w:p>
    <w:p w14:paraId="7D076677" w14:textId="77777777" w:rsidR="00F36A10" w:rsidRDefault="00821F49" w:rsidP="00A1088E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</w:pPr>
      <w:r w:rsidRPr="00821F49">
        <w:t>Панасенко Е.В. Логистика [Электронный ресурс]: персонал, технологии, практика/ Панасенко Е.В.— Электрон. текстовые данные.— М.: Инфра-Инженерия, 2013.— 224 c.— Режим доступа: http://www.iprbookshop.ru/13539.— ЭБС «IPRbooks»</w:t>
      </w:r>
    </w:p>
    <w:p w14:paraId="1FF2DBB8" w14:textId="77777777" w:rsidR="00821F49" w:rsidRDefault="00821F49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3D851" w14:textId="77777777" w:rsidR="00F36A10" w:rsidRPr="00045685" w:rsidRDefault="00045685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685">
        <w:rPr>
          <w:rFonts w:ascii="Times New Roman" w:hAnsi="Times New Roman" w:cs="Times New Roman"/>
          <w:b/>
          <w:sz w:val="24"/>
          <w:szCs w:val="24"/>
        </w:rPr>
        <w:t xml:space="preserve">7.2.  </w:t>
      </w:r>
      <w:r w:rsidRPr="0004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  <w:r w:rsidR="00F36A10" w:rsidRPr="0004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литература:</w:t>
      </w:r>
    </w:p>
    <w:p w14:paraId="39EE774A" w14:textId="77777777" w:rsidR="002D5326" w:rsidRPr="00C462CA" w:rsidRDefault="002D5326" w:rsidP="00A1088E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C631FE3" w14:textId="77777777" w:rsidR="00A1088E" w:rsidRDefault="00A1088E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4B7F38">
        <w:t>Левкин Г.Г. Логистика [Электронный ресурс]: теория и практика/ Левкин Г.Г.— Электрон. текстовые данные.— Саратов: Вузовское образование, 2013.— 220 c.— Режим доступа: http://www.iprbookshop.ru/17768.— ЭБС «IPRbooks»</w:t>
      </w:r>
    </w:p>
    <w:p w14:paraId="51CAFE50" w14:textId="77777777" w:rsidR="00D807B2" w:rsidRDefault="00D807B2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D807B2">
        <w:t>Логистика [Электронный ресурс]: учебное пособие/ В.И. Маргунова [и др.].— Электрон. текстовые данные.— Минск: Вышэйшая школа, 2013.— 508 c.— Режим доступа: http://www.iprbookshop.ru/20223.— ЭБС «IPRbooks»</w:t>
      </w:r>
    </w:p>
    <w:p w14:paraId="738B1B66" w14:textId="77777777" w:rsidR="004B7F38" w:rsidRDefault="004B7F38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 w:rsidRPr="004B7F38">
        <w:t>Логистика [Электронный ресурс]: учебное пособие/ В.И. Маргунова [и др.].— Электрон. текстовые данные.— Минск: Вышэйшая школа, 2013.— 508 c.— Режим доступа: http://www.iprbookshop.ru/20223.— ЭБС «IPRbooks»</w:t>
      </w:r>
    </w:p>
    <w:p w14:paraId="3AA71E2D" w14:textId="77777777" w:rsidR="004B7F38" w:rsidRDefault="00A1088E" w:rsidP="00A1088E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</w:pPr>
      <w:r>
        <w:lastRenderedPageBreak/>
        <w:t>Л</w:t>
      </w:r>
      <w:r w:rsidR="004B7F38" w:rsidRPr="004B7F38">
        <w:t>огистика [Электронный ресурс]: учебное пособие/ В.И. Маргунова [и др.].— Электрон. текстовые данные.— Минск: Вышэйшая школа, 2013.— 508 c.— Режим доступа: http://www.iprbookshop.ru/20223.— ЭБС «IPRbooks»</w:t>
      </w:r>
    </w:p>
    <w:p w14:paraId="383D8395" w14:textId="77777777" w:rsidR="005D55DE" w:rsidRPr="00D807B2" w:rsidRDefault="005D55DE" w:rsidP="00C462CA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i/>
        </w:rPr>
      </w:pPr>
    </w:p>
    <w:p w14:paraId="2AEDBFCD" w14:textId="77777777" w:rsidR="0034557A" w:rsidRDefault="0034557A" w:rsidP="0034557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0">
        <w:rPr>
          <w:rFonts w:ascii="Times New Roman" w:hAnsi="Times New Roman" w:cs="Times New Roman"/>
          <w:b/>
          <w:sz w:val="24"/>
          <w:szCs w:val="24"/>
        </w:rPr>
        <w:t>7.3.  Нормативные правовые акты</w:t>
      </w:r>
    </w:p>
    <w:p w14:paraId="7DE3D8B0" w14:textId="77777777" w:rsidR="0034557A" w:rsidRDefault="0034557A" w:rsidP="0034557A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CC123" w14:textId="77777777" w:rsidR="00F1032C" w:rsidRPr="00875201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201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038A3675" w14:textId="77777777" w:rsidR="00F1032C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5A3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  <w:r>
        <w:rPr>
          <w:rFonts w:ascii="Times New Roman" w:hAnsi="Times New Roman" w:cs="Times New Roman"/>
          <w:sz w:val="24"/>
          <w:szCs w:val="24"/>
        </w:rPr>
        <w:t xml:space="preserve">Части 1-4 </w:t>
      </w:r>
      <w:r w:rsidRPr="007F05A3">
        <w:rPr>
          <w:rFonts w:ascii="Times New Roman" w:hAnsi="Times New Roman" w:cs="Times New Roman"/>
          <w:sz w:val="24"/>
          <w:szCs w:val="24"/>
        </w:rPr>
        <w:t>(с последующими изм. и доп.</w:t>
      </w:r>
      <w:r>
        <w:rPr>
          <w:rFonts w:ascii="Times New Roman" w:hAnsi="Times New Roman" w:cs="Times New Roman"/>
          <w:sz w:val="24"/>
          <w:szCs w:val="24"/>
        </w:rPr>
        <w:t xml:space="preserve"> На 01.11.2012</w:t>
      </w:r>
      <w:r w:rsidRPr="007F05A3">
        <w:rPr>
          <w:rFonts w:ascii="Times New Roman" w:hAnsi="Times New Roman" w:cs="Times New Roman"/>
          <w:sz w:val="24"/>
          <w:szCs w:val="24"/>
        </w:rPr>
        <w:t>).</w:t>
      </w:r>
    </w:p>
    <w:p w14:paraId="6857D8B4" w14:textId="77777777" w:rsidR="00F1032C" w:rsidRPr="00D70EEA" w:rsidRDefault="00F1032C" w:rsidP="00F1032C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EEA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 к Гражданскому кодексу Российской Федерации части первой (постатейный) / отв. ред. О.Н. Садиков. – 2-е изд., испр. и доп., с исп. судебно-арбитражной практики. – М.: КОНТАКТ, ИНФРА-М, 2005. – 940 с</w:t>
      </w:r>
    </w:p>
    <w:p w14:paraId="0D21660F" w14:textId="77777777" w:rsidR="005F5DED" w:rsidRPr="005F5DED" w:rsidRDefault="005F5DED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Style w:val="aff4"/>
          <w:rFonts w:ascii="Times New Roman" w:hAnsi="Times New Roman" w:cs="Times New Roman"/>
          <w:i w:val="0"/>
          <w:iCs w:val="0"/>
          <w:sz w:val="24"/>
          <w:szCs w:val="24"/>
        </w:rPr>
      </w:pPr>
      <w:r w:rsidRPr="005F5DED">
        <w:rPr>
          <w:rFonts w:ascii="Times New Roman" w:hAnsi="Times New Roman" w:cs="Times New Roman"/>
          <w:sz w:val="24"/>
          <w:szCs w:val="24"/>
        </w:rPr>
        <w:t>Таможенный кодекс Российской Федерации</w:t>
      </w:r>
      <w:r w:rsidRPr="005F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DED">
        <w:rPr>
          <w:rStyle w:val="aff4"/>
          <w:rFonts w:ascii="Times New Roman" w:hAnsi="Times New Roman" w:cs="Times New Roman"/>
          <w:i w:val="0"/>
          <w:sz w:val="24"/>
          <w:szCs w:val="24"/>
        </w:rPr>
        <w:t>N 61-ФЗ от 28 мая 2003 года</w:t>
      </w:r>
    </w:p>
    <w:p w14:paraId="5554F9CE" w14:textId="77777777" w:rsidR="005F5DED" w:rsidRDefault="005F5DED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DED">
        <w:rPr>
          <w:rFonts w:ascii="Times New Roman" w:hAnsi="Times New Roman" w:cs="Times New Roman"/>
          <w:sz w:val="24"/>
          <w:szCs w:val="24"/>
        </w:rPr>
        <w:t>Федеральный закон о Транспортно-Экспедиционной деятельности (Принят Государственной Думой 11 июня 2003 года)</w:t>
      </w:r>
    </w:p>
    <w:p w14:paraId="3800420E" w14:textId="77777777" w:rsidR="005F5DED" w:rsidRDefault="0012346B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5DED" w:rsidRPr="005F5DE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 РФ от 27 ноября 1992 года N 4015-1</w:t>
        </w:r>
      </w:hyperlink>
      <w:r w:rsidR="005F5DED" w:rsidRPr="005F5DED">
        <w:rPr>
          <w:rFonts w:ascii="Times New Roman" w:hAnsi="Times New Roman" w:cs="Times New Roman"/>
          <w:sz w:val="24"/>
          <w:szCs w:val="24"/>
        </w:rPr>
        <w:t xml:space="preserve"> Об организации страхового дела в Российской федерации</w:t>
      </w:r>
    </w:p>
    <w:p w14:paraId="7CF2F457" w14:textId="77777777" w:rsidR="005F5DED" w:rsidRDefault="0012346B" w:rsidP="005F5DED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5DED" w:rsidRPr="005F5DE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Федеральный закон от 29 ноября 2007 г. N 286-ФЗ</w:t>
        </w:r>
      </w:hyperlink>
      <w:r w:rsidR="005F5DED" w:rsidRPr="005F5DED">
        <w:rPr>
          <w:rFonts w:ascii="Times New Roman" w:hAnsi="Times New Roman" w:cs="Times New Roman"/>
          <w:sz w:val="24"/>
          <w:szCs w:val="24"/>
        </w:rPr>
        <w:t xml:space="preserve"> О взаимном страховании</w:t>
      </w:r>
    </w:p>
    <w:p w14:paraId="0F94A4F8" w14:textId="77777777" w:rsidR="00F1032C" w:rsidRDefault="00F1032C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897F35" w14:textId="77777777" w:rsidR="00F36A10" w:rsidRDefault="00F36A10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62CA">
        <w:rPr>
          <w:rFonts w:ascii="Times New Roman" w:hAnsi="Times New Roman" w:cs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 (модуля)</w:t>
      </w:r>
    </w:p>
    <w:p w14:paraId="39E1E82D" w14:textId="77777777" w:rsidR="002D5326" w:rsidRPr="0067344C" w:rsidRDefault="002D5326" w:rsidP="00C462CA">
      <w:pPr>
        <w:pStyle w:val="WW-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A94CA9C" w14:textId="77777777" w:rsidR="00845F4F" w:rsidRPr="0067344C" w:rsidRDefault="0012346B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0" w:history="1">
        <w:r w:rsidR="0067344C" w:rsidRPr="0067344C">
          <w:rPr>
            <w:rStyle w:val="a8"/>
            <w:color w:val="auto"/>
            <w:u w:val="none"/>
          </w:rPr>
          <w:t>http://www.ec-logistics.ru/</w:t>
        </w:r>
      </w:hyperlink>
      <w:r w:rsidR="00D807B2" w:rsidRPr="0067344C">
        <w:t xml:space="preserve"> - </w:t>
      </w:r>
      <w:r w:rsidR="0067344C" w:rsidRPr="0067344C">
        <w:rPr>
          <w:shd w:val="clear" w:color="auto" w:fill="FFFFFF"/>
        </w:rPr>
        <w:t xml:space="preserve">Официальный сайт </w:t>
      </w:r>
      <w:r w:rsidR="0067344C" w:rsidRPr="0067344C">
        <w:rPr>
          <w:rStyle w:val="fn"/>
          <w:bdr w:val="none" w:sz="0" w:space="0" w:color="auto" w:frame="1"/>
          <w:shd w:val="clear" w:color="auto" w:fill="FFFFFF"/>
        </w:rPr>
        <w:t>УЦ "ЛОГИСТИКА"</w:t>
      </w:r>
      <w:r w:rsidR="0067344C" w:rsidRPr="0067344C">
        <w:rPr>
          <w:shd w:val="clear" w:color="auto" w:fill="FFFFFF"/>
        </w:rPr>
        <w:t>.</w:t>
      </w:r>
    </w:p>
    <w:p w14:paraId="292D885B" w14:textId="77777777" w:rsidR="00845F4F" w:rsidRPr="0067344C" w:rsidRDefault="0012346B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1" w:history="1">
        <w:r w:rsidR="0067344C" w:rsidRPr="0067344C">
          <w:rPr>
            <w:rStyle w:val="a8"/>
            <w:color w:val="auto"/>
            <w:u w:val="none"/>
          </w:rPr>
          <w:t>http://www.logistics.ru/</w:t>
        </w:r>
      </w:hyperlink>
      <w:r w:rsidR="0067344C" w:rsidRPr="0067344C">
        <w:t xml:space="preserve"> - Информационный портал «Логистика» для профессионалов и управленцев.</w:t>
      </w:r>
    </w:p>
    <w:p w14:paraId="52D4E20D" w14:textId="77777777" w:rsidR="0067344C" w:rsidRPr="0067344C" w:rsidRDefault="0067344C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r w:rsidRPr="0067344C">
        <w:t>http://www.logisticsinfo.ru/ -  Информационный портал в сфере логистики.</w:t>
      </w:r>
    </w:p>
    <w:p w14:paraId="4BF0E224" w14:textId="77777777" w:rsidR="00845F4F" w:rsidRPr="0067344C" w:rsidRDefault="0067344C" w:rsidP="0067344C">
      <w:pPr>
        <w:ind w:firstLine="709"/>
      </w:pPr>
      <w:r w:rsidRPr="0067344C">
        <w:t> </w:t>
      </w:r>
    </w:p>
    <w:p w14:paraId="73205B9D" w14:textId="77777777" w:rsidR="00845F4F" w:rsidRPr="0067344C" w:rsidRDefault="0012346B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2" w:history="1">
        <w:r w:rsidR="00845F4F" w:rsidRPr="0067344C">
          <w:t>http://www.alogistika.ru/</w:t>
        </w:r>
      </w:hyperlink>
      <w:r w:rsidR="0067344C" w:rsidRPr="0067344C">
        <w:t xml:space="preserve"> - Информационный портал в сфере современной логистики.</w:t>
      </w:r>
    </w:p>
    <w:p w14:paraId="3B677C63" w14:textId="77777777" w:rsidR="009229B2" w:rsidRPr="0067344C" w:rsidRDefault="0012346B" w:rsidP="00C462CA">
      <w:pPr>
        <w:widowControl/>
        <w:numPr>
          <w:ilvl w:val="0"/>
          <w:numId w:val="15"/>
        </w:numPr>
        <w:autoSpaceDE/>
        <w:autoSpaceDN/>
        <w:adjustRightInd/>
        <w:ind w:left="0" w:firstLine="851"/>
        <w:jc w:val="both"/>
      </w:pPr>
      <w:hyperlink r:id="rId13" w:history="1">
        <w:r w:rsidR="009229B2" w:rsidRPr="0067344C">
          <w:t>www.active-consult.ru</w:t>
        </w:r>
      </w:hyperlink>
      <w:r w:rsidR="00D807B2" w:rsidRPr="0067344C">
        <w:t xml:space="preserve"> - </w:t>
      </w:r>
      <w:r w:rsidR="00D807B2" w:rsidRPr="0067344C">
        <w:rPr>
          <w:shd w:val="clear" w:color="auto" w:fill="FFFFFF"/>
        </w:rPr>
        <w:t>Официальный сайт компании "КонсультантПлюс"</w:t>
      </w:r>
    </w:p>
    <w:p w14:paraId="0C1BC09A" w14:textId="77777777" w:rsidR="005D55DE" w:rsidRPr="00C462CA" w:rsidRDefault="005D55DE" w:rsidP="00C462CA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851"/>
        <w:jc w:val="both"/>
        <w:rPr>
          <w:highlight w:val="yellow"/>
        </w:rPr>
      </w:pPr>
    </w:p>
    <w:p w14:paraId="1FB8973C" w14:textId="77777777" w:rsidR="00F36A10" w:rsidRDefault="00F36A10" w:rsidP="00C462CA">
      <w:pPr>
        <w:widowControl/>
        <w:tabs>
          <w:tab w:val="left" w:pos="851"/>
          <w:tab w:val="left" w:pos="993"/>
        </w:tabs>
        <w:ind w:firstLine="851"/>
        <w:jc w:val="both"/>
        <w:rPr>
          <w:b/>
          <w:bCs/>
        </w:rPr>
      </w:pPr>
      <w:r w:rsidRPr="00C462CA">
        <w:rPr>
          <w:b/>
          <w:bCs/>
        </w:rPr>
        <w:t>9. Методические указания для обучающихся по освоению дисциплины (модуля)</w:t>
      </w:r>
    </w:p>
    <w:p w14:paraId="078E909F" w14:textId="77777777" w:rsidR="00C462CA" w:rsidRDefault="00C462CA" w:rsidP="00C462CA">
      <w:pPr>
        <w:widowControl/>
        <w:tabs>
          <w:tab w:val="left" w:pos="851"/>
          <w:tab w:val="left" w:pos="993"/>
        </w:tabs>
        <w:jc w:val="both"/>
        <w:rPr>
          <w:b/>
          <w:bCs/>
        </w:rPr>
      </w:pPr>
    </w:p>
    <w:tbl>
      <w:tblPr>
        <w:tblStyle w:val="a6"/>
        <w:tblW w:w="9571" w:type="dxa"/>
        <w:jc w:val="center"/>
        <w:tblLook w:val="04A0" w:firstRow="1" w:lastRow="0" w:firstColumn="1" w:lastColumn="0" w:noHBand="0" w:noVBand="1"/>
      </w:tblPr>
      <w:tblGrid>
        <w:gridCol w:w="2405"/>
        <w:gridCol w:w="7166"/>
      </w:tblGrid>
      <w:tr w:rsidR="00830C44" w:rsidRPr="00C462CA" w14:paraId="7E88D4BA" w14:textId="77777777" w:rsidTr="004B7F38">
        <w:trPr>
          <w:jc w:val="center"/>
        </w:trPr>
        <w:tc>
          <w:tcPr>
            <w:tcW w:w="2405" w:type="dxa"/>
          </w:tcPr>
          <w:p w14:paraId="034EE39B" w14:textId="77777777" w:rsidR="00830C44" w:rsidRPr="00C462CA" w:rsidRDefault="00830C44" w:rsidP="00830C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62C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66" w:type="dxa"/>
            <w:vAlign w:val="center"/>
          </w:tcPr>
          <w:p w14:paraId="047E5B7F" w14:textId="77777777" w:rsidR="00830C44" w:rsidRPr="00830140" w:rsidRDefault="00830C44" w:rsidP="00830C44">
            <w:pPr>
              <w:widowControl/>
              <w:snapToGrid w:val="0"/>
              <w:jc w:val="both"/>
              <w:rPr>
                <w:rFonts w:eastAsia="Times New Roman"/>
                <w:b/>
                <w:kern w:val="2"/>
                <w:lang w:bidi="hi-IN"/>
              </w:rPr>
            </w:pPr>
            <w:r w:rsidRPr="00830140">
              <w:rPr>
                <w:rFonts w:eastAsia="Times New Roman"/>
                <w:b/>
                <w:kern w:val="2"/>
                <w:lang w:bidi="hi-IN"/>
              </w:rPr>
              <w:t>Методические указания по организации деятельности обучающегося</w:t>
            </w:r>
          </w:p>
        </w:tc>
      </w:tr>
      <w:tr w:rsidR="00830C44" w:rsidRPr="00C462CA" w14:paraId="7675FF06" w14:textId="77777777" w:rsidTr="00045685">
        <w:trPr>
          <w:jc w:val="center"/>
        </w:trPr>
        <w:tc>
          <w:tcPr>
            <w:tcW w:w="2405" w:type="dxa"/>
          </w:tcPr>
          <w:p w14:paraId="6255E03D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Лекция</w:t>
            </w:r>
          </w:p>
        </w:tc>
        <w:tc>
          <w:tcPr>
            <w:tcW w:w="7166" w:type="dxa"/>
          </w:tcPr>
          <w:p w14:paraId="13887ED2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0C44" w:rsidRPr="00C462CA" w14:paraId="07AE6831" w14:textId="77777777" w:rsidTr="00045685">
        <w:trPr>
          <w:jc w:val="center"/>
        </w:trPr>
        <w:tc>
          <w:tcPr>
            <w:tcW w:w="2405" w:type="dxa"/>
          </w:tcPr>
          <w:p w14:paraId="27C586FC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66" w:type="dxa"/>
          </w:tcPr>
          <w:p w14:paraId="5FD84A7C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</w:t>
            </w:r>
            <w:r w:rsidRPr="00830140">
              <w:rPr>
                <w:sz w:val="24"/>
                <w:szCs w:val="24"/>
              </w:rPr>
              <w:lastRenderedPageBreak/>
              <w:t>заданной теме, решение расчетно-графических заданий, решение задач по алгоритму и др.</w:t>
            </w:r>
          </w:p>
        </w:tc>
      </w:tr>
      <w:tr w:rsidR="00830C44" w:rsidRPr="00C462CA" w14:paraId="72C0B8E8" w14:textId="77777777" w:rsidTr="00045685">
        <w:trPr>
          <w:jc w:val="center"/>
        </w:trPr>
        <w:tc>
          <w:tcPr>
            <w:tcW w:w="2405" w:type="dxa"/>
          </w:tcPr>
          <w:p w14:paraId="48DFDDEB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66" w:type="dxa"/>
          </w:tcPr>
          <w:p w14:paraId="4F514A1A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обучающихся</w:t>
            </w:r>
            <w:r w:rsidRPr="00830140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</w:t>
            </w:r>
            <w:r w:rsidRPr="00830140">
              <w:rPr>
                <w:sz w:val="24"/>
                <w:szCs w:val="24"/>
              </w:rPr>
              <w:lastRenderedPageBreak/>
              <w:t>обучающихся. Контроль самостоятельной работы обучающихся предусматривает:</w:t>
            </w:r>
          </w:p>
          <w:p w14:paraId="7C94971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6B7550C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0EA8D337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14:paraId="7DBB8E43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1F4DA3C4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009060C3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организация самопроверки, </w:t>
            </w:r>
          </w:p>
          <w:p w14:paraId="3DDCC20D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590D42D1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проведение письменного опроса; </w:t>
            </w:r>
          </w:p>
          <w:p w14:paraId="6CC925E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проведение устного опроса;</w:t>
            </w:r>
          </w:p>
          <w:p w14:paraId="7BC0619D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1E6DBB8C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830C44" w:rsidRPr="00C462CA" w14:paraId="027688A5" w14:textId="77777777" w:rsidTr="00045685">
        <w:trPr>
          <w:jc w:val="center"/>
        </w:trPr>
        <w:tc>
          <w:tcPr>
            <w:tcW w:w="2405" w:type="dxa"/>
          </w:tcPr>
          <w:p w14:paraId="66828E52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66" w:type="dxa"/>
          </w:tcPr>
          <w:p w14:paraId="399ACB50" w14:textId="77777777" w:rsidR="00830C44" w:rsidRPr="006F1882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F1882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обучающимися на темы, связанные с изучаемой дисциплиной, и рассчитанное на выявление объема знаний обучающихся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830C44" w:rsidRPr="00C462CA" w14:paraId="15DAACC7" w14:textId="77777777" w:rsidTr="00045685">
        <w:trPr>
          <w:jc w:val="center"/>
        </w:trPr>
        <w:tc>
          <w:tcPr>
            <w:tcW w:w="2405" w:type="dxa"/>
          </w:tcPr>
          <w:p w14:paraId="1864C77C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t>Коллоквиум</w:t>
            </w:r>
          </w:p>
        </w:tc>
        <w:tc>
          <w:tcPr>
            <w:tcW w:w="7166" w:type="dxa"/>
          </w:tcPr>
          <w:p w14:paraId="6D459399" w14:textId="77777777" w:rsidR="00830C44" w:rsidRPr="00830140" w:rsidRDefault="00830C44" w:rsidP="00830C44">
            <w:pPr>
              <w:jc w:val="both"/>
            </w:pPr>
            <w:r w:rsidRPr="00830140"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14:paraId="213C443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выяснение качества и степени понимания </w:t>
            </w:r>
            <w:r w:rsidRPr="006F1882">
              <w:rPr>
                <w:sz w:val="24"/>
                <w:szCs w:val="24"/>
              </w:rPr>
              <w:t>обучающимися</w:t>
            </w:r>
            <w:r w:rsidRPr="00830140">
              <w:rPr>
                <w:sz w:val="24"/>
                <w:szCs w:val="24"/>
              </w:rPr>
              <w:t xml:space="preserve"> лекционного материала;</w:t>
            </w:r>
          </w:p>
          <w:p w14:paraId="2012316D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развитие и закрепление навыков выражения </w:t>
            </w:r>
            <w:r w:rsidRPr="006F1882">
              <w:rPr>
                <w:sz w:val="24"/>
                <w:szCs w:val="24"/>
              </w:rPr>
              <w:t>обучающимися</w:t>
            </w:r>
            <w:r w:rsidRPr="00830140">
              <w:rPr>
                <w:sz w:val="24"/>
                <w:szCs w:val="24"/>
              </w:rPr>
              <w:t xml:space="preserve"> своих мыслей;</w:t>
            </w:r>
          </w:p>
          <w:p w14:paraId="74FED998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расширение вариантов самостоятельной целенаправленной подготовки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830140">
              <w:rPr>
                <w:sz w:val="24"/>
                <w:szCs w:val="24"/>
              </w:rPr>
              <w:t>;</w:t>
            </w:r>
          </w:p>
          <w:p w14:paraId="6FEE827E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14:paraId="2C1119BB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14:paraId="2714DB73" w14:textId="77777777" w:rsidR="00830C44" w:rsidRPr="00830140" w:rsidRDefault="00830C44" w:rsidP="00830C44">
            <w:pPr>
              <w:jc w:val="both"/>
            </w:pPr>
            <w:r w:rsidRPr="00830140">
              <w:t>В результате проведения коллоквиума преподаватель должен иметь представление:</w:t>
            </w:r>
          </w:p>
          <w:p w14:paraId="66338D5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качестве лекционного материала;</w:t>
            </w:r>
          </w:p>
          <w:p w14:paraId="62C11B4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14:paraId="2540CEEF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 сильных и слабых сторонах своей методики проведения </w:t>
            </w:r>
            <w:r w:rsidRPr="00830140">
              <w:rPr>
                <w:sz w:val="24"/>
                <w:szCs w:val="24"/>
              </w:rPr>
              <w:lastRenderedPageBreak/>
              <w:t>семинарских занятий;</w:t>
            </w:r>
          </w:p>
          <w:p w14:paraId="424F73A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об уровне самостоятельной работы учащихся;</w:t>
            </w:r>
          </w:p>
          <w:p w14:paraId="7D13A1EE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об умении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вести дискуссию и доказывать свою точку зрения;</w:t>
            </w:r>
          </w:p>
          <w:p w14:paraId="75381B5F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степени эрудированности учащихся;</w:t>
            </w:r>
          </w:p>
          <w:p w14:paraId="047F0BB8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степени индивидуального освоения материала конкретными обучающи</w:t>
            </w:r>
            <w:r>
              <w:rPr>
                <w:sz w:val="24"/>
                <w:szCs w:val="24"/>
              </w:rPr>
              <w:t>мися</w:t>
            </w:r>
            <w:r w:rsidRPr="00830140">
              <w:rPr>
                <w:sz w:val="24"/>
                <w:szCs w:val="24"/>
              </w:rPr>
              <w:t>.</w:t>
            </w:r>
          </w:p>
          <w:p w14:paraId="18F13D3B" w14:textId="77777777" w:rsidR="00830C44" w:rsidRPr="00830140" w:rsidRDefault="00830C44" w:rsidP="00830C44">
            <w:pPr>
              <w:jc w:val="both"/>
            </w:pPr>
            <w:r w:rsidRPr="00830140">
              <w:t>В результате проведения коллоквиума обучающи</w:t>
            </w:r>
            <w:r>
              <w:t>й</w:t>
            </w:r>
            <w:r w:rsidRPr="00830140">
              <w:t>ся должен иметь представление:</w:t>
            </w:r>
          </w:p>
          <w:p w14:paraId="79C6BA6D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</w:t>
            </w:r>
            <w:r>
              <w:rPr>
                <w:sz w:val="24"/>
                <w:szCs w:val="24"/>
              </w:rPr>
              <w:t>ихся</w:t>
            </w:r>
            <w:r w:rsidRPr="00830140">
              <w:rPr>
                <w:sz w:val="24"/>
                <w:szCs w:val="24"/>
              </w:rPr>
              <w:t xml:space="preserve"> группы;</w:t>
            </w:r>
          </w:p>
          <w:p w14:paraId="57EAD81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14:paraId="676FD060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своем умении излагать материал;</w:t>
            </w:r>
          </w:p>
          <w:p w14:paraId="4799E8AA" w14:textId="77777777" w:rsidR="00830C44" w:rsidRPr="00830140" w:rsidRDefault="00830C44" w:rsidP="00830C44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14:paraId="767F89E9" w14:textId="77777777" w:rsidR="00830C44" w:rsidRPr="00830140" w:rsidRDefault="00830C44" w:rsidP="00830C44">
            <w:pPr>
              <w:jc w:val="both"/>
            </w:pPr>
            <w:r w:rsidRPr="00830140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Pr="006F1882">
              <w:t>обучающи</w:t>
            </w:r>
            <w:r>
              <w:t>еся</w:t>
            </w:r>
            <w:r w:rsidRPr="00830140"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 w:rsidRPr="006F1882">
              <w:t>обучающи</w:t>
            </w:r>
            <w:r>
              <w:t>еся</w:t>
            </w:r>
            <w:r w:rsidRPr="00830140">
              <w:t xml:space="preserve">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830C44" w:rsidRPr="00C462CA" w14:paraId="6A0F7863" w14:textId="77777777" w:rsidTr="00045685">
        <w:trPr>
          <w:jc w:val="center"/>
        </w:trPr>
        <w:tc>
          <w:tcPr>
            <w:tcW w:w="2405" w:type="dxa"/>
          </w:tcPr>
          <w:p w14:paraId="01230EF6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7166" w:type="dxa"/>
          </w:tcPr>
          <w:p w14:paraId="39019D7A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E032E50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B145B9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йся</w:t>
            </w:r>
            <w:r w:rsidRPr="00830140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14:paraId="470AE0B0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</w:t>
            </w:r>
            <w:r w:rsidR="00AC4CD1">
              <w:rPr>
                <w:sz w:val="24"/>
                <w:szCs w:val="24"/>
              </w:rPr>
              <w:t>3</w:t>
            </w:r>
            <w:r w:rsidRPr="00830140">
              <w:rPr>
                <w:sz w:val="24"/>
                <w:szCs w:val="24"/>
              </w:rPr>
              <w:t>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14:paraId="075A8D3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1) по 5-балльной системе, когда ответы 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оцениваются </w:t>
            </w:r>
            <w:r w:rsidRPr="00830140">
              <w:rPr>
                <w:sz w:val="24"/>
                <w:szCs w:val="24"/>
              </w:rPr>
              <w:lastRenderedPageBreak/>
              <w:t>следующим образом:</w:t>
            </w:r>
          </w:p>
          <w:p w14:paraId="37E74EB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3FC2B77D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2C06126C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7FFD952B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882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еся</w:t>
            </w:r>
            <w:r w:rsidRPr="00830140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3E508DF4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14:paraId="3362A2E2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Чтобы выявить умение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r w:rsidRPr="00830140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</w:t>
            </w:r>
            <w:r w:rsidRPr="006F1882">
              <w:rPr>
                <w:sz w:val="24"/>
                <w:szCs w:val="24"/>
              </w:rPr>
              <w:t>учающимся</w:t>
            </w:r>
            <w:r w:rsidRPr="00830140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обучающи</w:t>
            </w:r>
            <w:r>
              <w:rPr>
                <w:sz w:val="24"/>
                <w:szCs w:val="24"/>
              </w:rPr>
              <w:t>мися</w:t>
            </w:r>
            <w:r w:rsidRPr="00830140">
              <w:rPr>
                <w:sz w:val="24"/>
                <w:szCs w:val="24"/>
              </w:rPr>
              <w:t xml:space="preserve">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0C44" w:rsidRPr="00C462CA" w14:paraId="4CA5FCE1" w14:textId="77777777" w:rsidTr="00045685">
        <w:trPr>
          <w:jc w:val="center"/>
        </w:trPr>
        <w:tc>
          <w:tcPr>
            <w:tcW w:w="2405" w:type="dxa"/>
          </w:tcPr>
          <w:p w14:paraId="6E8A6852" w14:textId="77777777" w:rsidR="00830C44" w:rsidRPr="00C462CA" w:rsidRDefault="00830C44" w:rsidP="00830C44">
            <w:pPr>
              <w:pStyle w:val="TableParagraph"/>
              <w:ind w:left="0"/>
              <w:rPr>
                <w:sz w:val="24"/>
                <w:szCs w:val="24"/>
              </w:rPr>
            </w:pPr>
            <w:r w:rsidRPr="00C462CA"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7166" w:type="dxa"/>
          </w:tcPr>
          <w:p w14:paraId="4ED10361" w14:textId="77777777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"</w:t>
            </w:r>
            <w:r>
              <w:rPr>
                <w:sz w:val="24"/>
                <w:szCs w:val="24"/>
              </w:rPr>
              <w:t>Логистика</w:t>
            </w:r>
            <w:r w:rsidRPr="00830140">
              <w:rPr>
                <w:sz w:val="24"/>
                <w:szCs w:val="24"/>
              </w:rPr>
              <w:t xml:space="preserve">" - это повторение всего материала дисциплины, по которому необходимо сдавать экзамен. При подготовке к сдаче экзамена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йся</w:t>
            </w:r>
            <w:r w:rsidRPr="00830140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</w:t>
            </w:r>
            <w:r w:rsidRPr="006F1882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егося</w:t>
            </w:r>
            <w:r w:rsidRPr="00830140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14:paraId="437B882A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75238A9F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14:paraId="6F89EE05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14:paraId="70E20E57" w14:textId="63F02FFC" w:rsidR="00830C44" w:rsidRPr="00830140" w:rsidRDefault="00830C44" w:rsidP="00830C4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Для успешной сдачи экзамена по дисциплине "</w:t>
            </w:r>
            <w:r>
              <w:rPr>
                <w:sz w:val="24"/>
                <w:szCs w:val="24"/>
              </w:rPr>
              <w:t>Логистика</w:t>
            </w:r>
            <w:r w:rsidRPr="00830140">
              <w:rPr>
                <w:sz w:val="24"/>
                <w:szCs w:val="24"/>
              </w:rPr>
              <w:t xml:space="preserve">" </w:t>
            </w:r>
            <w:r w:rsidRPr="006F1882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еся</w:t>
            </w:r>
            <w:r w:rsidRPr="00830140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14:paraId="2B4D15B2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47460B54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</w:t>
            </w:r>
            <w:r>
              <w:rPr>
                <w:sz w:val="24"/>
                <w:szCs w:val="24"/>
              </w:rPr>
              <w:t>мся</w:t>
            </w:r>
            <w:r w:rsidRPr="00830140">
              <w:rPr>
                <w:sz w:val="24"/>
                <w:szCs w:val="24"/>
              </w:rPr>
              <w:t>;</w:t>
            </w:r>
          </w:p>
          <w:p w14:paraId="652D8229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14:paraId="1DE74746" w14:textId="77777777" w:rsidR="00830C44" w:rsidRPr="00830140" w:rsidRDefault="00830C44" w:rsidP="00830C44">
            <w:pPr>
              <w:pStyle w:val="TableParagraph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30140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14:paraId="20D99F05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/>
        <w:jc w:val="center"/>
        <w:rPr>
          <w:b/>
        </w:rPr>
      </w:pPr>
    </w:p>
    <w:p w14:paraId="57B65995" w14:textId="77777777" w:rsidR="00946E9F" w:rsidRDefault="00946E9F" w:rsidP="00946E9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14:paraId="09979002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14:paraId="167C5F44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14:paraId="3C5F7292" w14:textId="77777777" w:rsidR="00946E9F" w:rsidRDefault="00946E9F" w:rsidP="00946E9F">
      <w:pPr>
        <w:numPr>
          <w:ilvl w:val="0"/>
          <w:numId w:val="39"/>
        </w:numPr>
        <w:suppressAutoHyphens/>
        <w:autoSpaceDE/>
        <w:autoSpaceDN/>
        <w:adjustRightInd/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46E9F" w14:paraId="1D6FFC5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BB0DB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0A656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DFCE5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FAED58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46E9F" w14:paraId="1A821FA4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C31933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E9827E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3FE9A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F26E6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46E9F" w14:paraId="76AEC99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048F3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2F763D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BDD25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3A7BD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46E9F" w14:paraId="593B4DE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A788CE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C18AA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F0E64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BE57C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46E9F" w14:paraId="108F585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288F7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6151F2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57E65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2D7286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46E9F" w14:paraId="55B1CE10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3DF83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696A84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283DCB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D767B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46E9F" w14:paraId="0232868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3B10B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1FCC1D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8A68B3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37728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46E9F" w14:paraId="5F5CC33E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760CED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EB5B4F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B1AAA5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056767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46E9F" w14:paraId="17F06AC4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4BAFFD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F668B3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1B635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1BE9895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46E9F" w14:paraId="60339F80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3CA47C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7F2D99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C05068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7D70DA8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46E9F" w14:paraId="4A2D72DF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77AD78E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AC253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1BDB5D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0BB3D5A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46E9F" w14:paraId="1FBF77A7" w14:textId="77777777" w:rsidTr="00307AD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9CB24C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270ECEB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13DCF02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B3B5F30" w14:textId="77777777" w:rsidR="00946E9F" w:rsidRDefault="00946E9F" w:rsidP="00307ADB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0F5DF286" w14:textId="77777777" w:rsidR="00946E9F" w:rsidRDefault="00946E9F" w:rsidP="00946E9F"/>
    <w:p w14:paraId="17599CB5" w14:textId="77777777" w:rsidR="00F36A10" w:rsidRDefault="00F36A10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b/>
          <w:sz w:val="24"/>
          <w:szCs w:val="24"/>
          <w:lang w:val="ru-RU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14:paraId="63DD7723" w14:textId="77777777" w:rsidR="00C462CA" w:rsidRPr="00C462CA" w:rsidRDefault="00C462CA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305A13" w14:textId="2AA04E76" w:rsidR="00F36A10" w:rsidRPr="00C462CA" w:rsidRDefault="00F36A10" w:rsidP="00C462CA">
      <w:pPr>
        <w:pStyle w:val="1"/>
        <w:tabs>
          <w:tab w:val="left" w:pos="64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Для построения эффективного учебного процесса Кафедра </w:t>
      </w:r>
      <w:r w:rsidR="00946E9F">
        <w:rPr>
          <w:rFonts w:ascii="Times New Roman" w:hAnsi="Times New Roman" w:cs="Times New Roman"/>
          <w:sz w:val="24"/>
          <w:szCs w:val="24"/>
          <w:lang w:val="ru-RU"/>
        </w:rPr>
        <w:t>экономики и управления</w:t>
      </w:r>
      <w:r w:rsidRPr="00C462CA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14:paraId="53FC5501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доска;</w:t>
      </w:r>
    </w:p>
    <w:p w14:paraId="1255F9DB" w14:textId="77777777" w:rsidR="00F36A10" w:rsidRPr="00C462CA" w:rsidRDefault="00F36A10" w:rsidP="00C462CA">
      <w:pPr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</w:pPr>
      <w:r w:rsidRPr="00C462CA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075F0F05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экран;</w:t>
      </w:r>
    </w:p>
    <w:p w14:paraId="64CFD8BA" w14:textId="77777777" w:rsidR="00F36A10" w:rsidRPr="00C462CA" w:rsidRDefault="00F36A10" w:rsidP="00C462CA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bCs/>
        </w:rPr>
      </w:pPr>
      <w:r w:rsidRPr="00C462CA">
        <w:rPr>
          <w:bCs/>
        </w:rPr>
        <w:t>- мультимедийный проектор.</w:t>
      </w:r>
    </w:p>
    <w:p w14:paraId="14BA5454" w14:textId="77777777" w:rsidR="00F36A10" w:rsidRPr="00C462CA" w:rsidRDefault="00F36A10" w:rsidP="00C462CA">
      <w:pPr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</w:pPr>
      <w:r w:rsidRPr="00C462CA">
        <w:t xml:space="preserve">В процессе преподавания используются также специальные ресурсы кабинета экономики (305 ауд.). </w:t>
      </w:r>
    </w:p>
    <w:p w14:paraId="4B41DE8D" w14:textId="77777777" w:rsidR="00F36A10" w:rsidRPr="00C462CA" w:rsidRDefault="00F36A10" w:rsidP="00C462CA">
      <w:pPr>
        <w:ind w:firstLine="851"/>
        <w:jc w:val="both"/>
      </w:pPr>
    </w:p>
    <w:p w14:paraId="39039E5D" w14:textId="77777777" w:rsidR="00F36A10" w:rsidRDefault="00F36A10" w:rsidP="00C462CA">
      <w:pPr>
        <w:shd w:val="clear" w:color="auto" w:fill="FFFFFF"/>
        <w:ind w:firstLine="851"/>
        <w:jc w:val="both"/>
        <w:rPr>
          <w:b/>
          <w:bCs/>
          <w:color w:val="222222"/>
        </w:rPr>
      </w:pPr>
      <w:r w:rsidRPr="00C462CA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5ADF3924" w14:textId="77777777" w:rsidR="00C462CA" w:rsidRPr="00C462CA" w:rsidRDefault="00C462CA" w:rsidP="00C462CA">
      <w:pPr>
        <w:shd w:val="clear" w:color="auto" w:fill="FFFFFF"/>
        <w:ind w:firstLine="851"/>
        <w:jc w:val="both"/>
        <w:rPr>
          <w:b/>
          <w:bCs/>
          <w:color w:val="222222"/>
        </w:rPr>
      </w:pPr>
    </w:p>
    <w:p w14:paraId="409FEE5F" w14:textId="77777777" w:rsidR="00F36A10" w:rsidRPr="00C462CA" w:rsidRDefault="00F36A10" w:rsidP="00C462CA">
      <w:pPr>
        <w:shd w:val="clear" w:color="auto" w:fill="FFFFFF"/>
        <w:ind w:firstLine="851"/>
        <w:jc w:val="both"/>
        <w:rPr>
          <w:color w:val="222222"/>
        </w:rPr>
      </w:pPr>
      <w:r w:rsidRPr="00C462CA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</w:t>
      </w:r>
      <w:r w:rsidRPr="00C462CA">
        <w:rPr>
          <w:color w:val="222222"/>
        </w:rPr>
        <w:lastRenderedPageBreak/>
        <w:t>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5288999D" w14:textId="77777777" w:rsidR="00F36A10" w:rsidRDefault="00F36A10" w:rsidP="00C462CA">
      <w:pPr>
        <w:shd w:val="clear" w:color="auto" w:fill="FFFFFF"/>
        <w:ind w:firstLine="851"/>
        <w:jc w:val="both"/>
        <w:rPr>
          <w:color w:val="222222"/>
        </w:rPr>
      </w:pPr>
      <w:r w:rsidRPr="00C462CA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14:paraId="17A00D48" w14:textId="77777777" w:rsidR="00980F30" w:rsidRDefault="00980F30" w:rsidP="0003253C">
      <w:pPr>
        <w:jc w:val="center"/>
        <w:rPr>
          <w:b/>
        </w:rPr>
      </w:pPr>
    </w:p>
    <w:p w14:paraId="13BF6736" w14:textId="33F9F7B1" w:rsidR="0003253C" w:rsidRDefault="0003253C" w:rsidP="0003253C">
      <w:pPr>
        <w:jc w:val="center"/>
        <w:rPr>
          <w:b/>
        </w:rPr>
      </w:pPr>
      <w:r>
        <w:rPr>
          <w:b/>
        </w:rPr>
        <w:t xml:space="preserve">13. </w:t>
      </w:r>
      <w:bookmarkStart w:id="1" w:name="_Toc459975991"/>
      <w:bookmarkEnd w:id="1"/>
      <w:r>
        <w:rPr>
          <w:b/>
        </w:rPr>
        <w:t>Иные сведения и (или) материалы</w:t>
      </w:r>
    </w:p>
    <w:p w14:paraId="30E73498" w14:textId="77777777" w:rsidR="0003253C" w:rsidRDefault="0003253C" w:rsidP="0003253C">
      <w:pPr>
        <w:jc w:val="center"/>
        <w:rPr>
          <w:b/>
        </w:rPr>
      </w:pPr>
    </w:p>
    <w:p w14:paraId="30D98AFA" w14:textId="77777777" w:rsidR="0003253C" w:rsidRDefault="0003253C" w:rsidP="0003253C">
      <w:pPr>
        <w:ind w:firstLine="709"/>
        <w:jc w:val="both"/>
      </w:pPr>
      <w:r>
        <w:t>Не предусмотрены.</w:t>
      </w:r>
    </w:p>
    <w:p w14:paraId="4FC43AB0" w14:textId="77777777" w:rsidR="00980F30" w:rsidRDefault="00980F30" w:rsidP="00980F30">
      <w:pPr>
        <w:shd w:val="clear" w:color="auto" w:fill="FFFFFF"/>
        <w:jc w:val="both"/>
        <w:rPr>
          <w:color w:val="222222"/>
        </w:rPr>
      </w:pPr>
    </w:p>
    <w:p w14:paraId="360C3EE4" w14:textId="77777777" w:rsidR="00980F30" w:rsidRDefault="00980F30" w:rsidP="00980F30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E74FB8">
        <w:rPr>
          <w:rFonts w:eastAsia="Times New Roman"/>
          <w:b/>
          <w:color w:val="222222"/>
        </w:rPr>
        <w:t>Составитель: Вершинин В.П., д.э.н., профессор Кафедры экономики и управления МПСУ</w:t>
      </w:r>
    </w:p>
    <w:p w14:paraId="0ED57936" w14:textId="77777777" w:rsidR="00980F30" w:rsidRDefault="00980F30" w:rsidP="00980F30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</w:p>
    <w:p w14:paraId="49424674" w14:textId="15DB1C2B" w:rsidR="00946E9F" w:rsidRDefault="00946E9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br w:type="page"/>
      </w:r>
    </w:p>
    <w:p w14:paraId="5359EA9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14:paraId="3B8918E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14:paraId="158CB69A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14:paraId="5245E844" w14:textId="77777777" w:rsidR="00946E9F" w:rsidRDefault="00946E9F" w:rsidP="00946E9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5201"/>
        <w:gridCol w:w="2617"/>
        <w:gridCol w:w="1389"/>
      </w:tblGrid>
      <w:tr w:rsidR="00946E9F" w14:paraId="053EB5AA" w14:textId="77777777" w:rsidTr="00307ADB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EC6CFE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14:paraId="2F1E2284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1EFE6A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1307E4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22986E" w14:textId="77777777" w:rsidR="00946E9F" w:rsidRDefault="00946E9F" w:rsidP="00307ADB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46E9F" w14:paraId="11E1A963" w14:textId="77777777" w:rsidTr="00307ADB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CBFE6B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EC2989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023E5F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1F6E92" w14:textId="77777777" w:rsidR="00946E9F" w:rsidRDefault="00946E9F" w:rsidP="00307ADB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46E9F" w14:paraId="3B2DCEA9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2C0658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FC2D78" w14:textId="77777777" w:rsidR="00946E9F" w:rsidRDefault="00946E9F" w:rsidP="00307ADB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923B9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8C1C7E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46E9F" w14:paraId="79A3A581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5E0EC5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69928E" w14:textId="77777777" w:rsidR="00946E9F" w:rsidRDefault="00946E9F" w:rsidP="00307ADB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281625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66B00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46E9F" w14:paraId="77BE8A2F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14325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49B0E5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13FB7D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A3AA06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946E9F" w14:paraId="1B72CCA4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C81D64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C69F6" w14:textId="77777777" w:rsidR="00946E9F" w:rsidRDefault="00946E9F" w:rsidP="00307ADB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19B3AB" w14:textId="77777777" w:rsidR="00946E9F" w:rsidRDefault="00946E9F" w:rsidP="00307AD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0E94E5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46E9F" w14:paraId="5E63295A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2172F1" w14:textId="77777777" w:rsidR="00946E9F" w:rsidRDefault="00946E9F" w:rsidP="00946E9F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434658" w14:textId="77777777" w:rsidR="00946E9F" w:rsidRDefault="00946E9F" w:rsidP="00307ADB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EE59B0" w14:textId="77777777" w:rsidR="00946E9F" w:rsidRDefault="00946E9F" w:rsidP="00307A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F385DD" w14:textId="77777777" w:rsidR="00946E9F" w:rsidRDefault="00946E9F" w:rsidP="00307ADB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D0B74" w14:paraId="3B4F711A" w14:textId="77777777" w:rsidTr="00307ADB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CC1F28" w14:textId="77777777" w:rsidR="001D0B74" w:rsidRDefault="001D0B74" w:rsidP="001D0B74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4172D" w14:textId="2A277B4B" w:rsidR="001D0B74" w:rsidRDefault="001D0B74" w:rsidP="001D0B74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89E46D" w14:textId="47B1C842" w:rsidR="001D0B74" w:rsidRDefault="001D0B74" w:rsidP="001D0B74">
            <w:pPr>
              <w:jc w:val="center"/>
              <w:rPr>
                <w:rFonts w:eastAsia="Times New Roman"/>
                <w:color w:val="000000"/>
              </w:rPr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0D0397" w14:textId="0A5C67EB" w:rsidR="001D0B74" w:rsidRDefault="001D0B74" w:rsidP="001D0B74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E94D2B">
              <w:t>01.09.2018</w:t>
            </w:r>
          </w:p>
        </w:tc>
      </w:tr>
      <w:tr w:rsidR="001D0B74" w14:paraId="135B574D" w14:textId="77777777" w:rsidTr="00307ADB">
        <w:trPr>
          <w:trHeight w:val="790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365922" w14:textId="77777777" w:rsidR="001D0B74" w:rsidRDefault="001D0B74" w:rsidP="001D0B74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06355C" w14:textId="77777777" w:rsidR="001D0B74" w:rsidRDefault="001D0B74" w:rsidP="001D0B74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39D341" w14:textId="77777777" w:rsidR="001D0B74" w:rsidRDefault="001D0B74" w:rsidP="001D0B74">
            <w:pPr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ОАНО ВО «МПСУ» от </w:t>
            </w:r>
            <w:r>
              <w:rPr>
                <w:rFonts w:eastAsia="Calibri;Arial Unicode MS"/>
                <w:szCs w:val="26"/>
              </w:rPr>
              <w:lastRenderedPageBreak/>
              <w:t>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6A2D5E" w14:textId="77777777" w:rsidR="001D0B74" w:rsidRDefault="001D0B74" w:rsidP="001D0B74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</w:tbl>
    <w:p w14:paraId="11D46388" w14:textId="77777777" w:rsidR="00946E9F" w:rsidRPr="00830C44" w:rsidRDefault="00946E9F" w:rsidP="00946E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</w:p>
    <w:sectPr w:rsidR="00946E9F" w:rsidRPr="00830C44" w:rsidSect="00B27836">
      <w:footerReference w:type="default" r:id="rId14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154E" w14:textId="77777777" w:rsidR="0012346B" w:rsidRDefault="0012346B" w:rsidP="008B63F1">
      <w:r>
        <w:separator/>
      </w:r>
    </w:p>
  </w:endnote>
  <w:endnote w:type="continuationSeparator" w:id="0">
    <w:p w14:paraId="63615569" w14:textId="77777777" w:rsidR="0012346B" w:rsidRDefault="0012346B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Бук Антиква MT">
    <w:charset w:val="CC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878957"/>
      <w:docPartObj>
        <w:docPartGallery w:val="Page Numbers (Bottom of Page)"/>
        <w:docPartUnique/>
      </w:docPartObj>
    </w:sdtPr>
    <w:sdtEndPr/>
    <w:sdtContent>
      <w:p w14:paraId="5C3D2027" w14:textId="7553632D" w:rsidR="00A630AE" w:rsidRDefault="00A630A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3E">
          <w:rPr>
            <w:noProof/>
          </w:rPr>
          <w:t>2</w:t>
        </w:r>
        <w:r>
          <w:fldChar w:fldCharType="end"/>
        </w:r>
      </w:p>
    </w:sdtContent>
  </w:sdt>
  <w:p w14:paraId="30074E56" w14:textId="77777777" w:rsidR="00A630AE" w:rsidRDefault="00A630A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09E7" w14:textId="77777777" w:rsidR="0012346B" w:rsidRDefault="0012346B" w:rsidP="008B63F1">
      <w:r>
        <w:separator/>
      </w:r>
    </w:p>
  </w:footnote>
  <w:footnote w:type="continuationSeparator" w:id="0">
    <w:p w14:paraId="2057F408" w14:textId="77777777" w:rsidR="0012346B" w:rsidRDefault="0012346B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78E0F07"/>
    <w:multiLevelType w:val="hybridMultilevel"/>
    <w:tmpl w:val="7C6E2D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089C02F1"/>
    <w:multiLevelType w:val="hybridMultilevel"/>
    <w:tmpl w:val="165ACB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0C746836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117A2C60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15E24162"/>
    <w:multiLevelType w:val="multilevel"/>
    <w:tmpl w:val="1D70A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 w15:restartNumberingAfterBreak="0">
    <w:nsid w:val="16C70C8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B03C4E"/>
    <w:multiLevelType w:val="hybridMultilevel"/>
    <w:tmpl w:val="35F0BF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4C5DD2">
      <w:start w:val="1"/>
      <w:numFmt w:val="decimal"/>
      <w:lvlText w:val="%2)"/>
      <w:lvlJc w:val="left"/>
      <w:pPr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1BCA4C56"/>
    <w:multiLevelType w:val="hybridMultilevel"/>
    <w:tmpl w:val="9DF094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1C650A59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3" w15:restartNumberingAfterBreak="0">
    <w:nsid w:val="23DE43DE"/>
    <w:multiLevelType w:val="hybridMultilevel"/>
    <w:tmpl w:val="35F0BF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4C5DD2">
      <w:start w:val="1"/>
      <w:numFmt w:val="decimal"/>
      <w:lvlText w:val="%2)"/>
      <w:lvlJc w:val="left"/>
      <w:pPr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9ED3484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6" w15:restartNumberingAfterBreak="0">
    <w:nsid w:val="2E2C0EEF"/>
    <w:multiLevelType w:val="hybridMultilevel"/>
    <w:tmpl w:val="3658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C757E4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DD242D"/>
    <w:multiLevelType w:val="hybridMultilevel"/>
    <w:tmpl w:val="F75C2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36E94AEF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2" w15:restartNumberingAfterBreak="0">
    <w:nsid w:val="375027E5"/>
    <w:multiLevelType w:val="hybridMultilevel"/>
    <w:tmpl w:val="232802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39A82902"/>
    <w:multiLevelType w:val="hybridMultilevel"/>
    <w:tmpl w:val="F09420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4" w15:restartNumberingAfterBreak="0">
    <w:nsid w:val="3C7E00E5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5" w15:restartNumberingAfterBreak="0">
    <w:nsid w:val="3DC74936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6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92A06"/>
    <w:multiLevelType w:val="hybridMultilevel"/>
    <w:tmpl w:val="D0C21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 w15:restartNumberingAfterBreak="0">
    <w:nsid w:val="43A854D5"/>
    <w:multiLevelType w:val="hybridMultilevel"/>
    <w:tmpl w:val="908A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F642FE"/>
    <w:multiLevelType w:val="hybridMultilevel"/>
    <w:tmpl w:val="92D8FB8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1" w15:restartNumberingAfterBreak="0">
    <w:nsid w:val="4CAC2CC7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D641D61"/>
    <w:multiLevelType w:val="hybridMultilevel"/>
    <w:tmpl w:val="3E024E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F354EB9"/>
    <w:multiLevelType w:val="hybridMultilevel"/>
    <w:tmpl w:val="894EF9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7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8" w15:restartNumberingAfterBreak="0">
    <w:nsid w:val="773204AE"/>
    <w:multiLevelType w:val="multilevel"/>
    <w:tmpl w:val="BADE8F8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9" w15:restartNumberingAfterBreak="0">
    <w:nsid w:val="78105890"/>
    <w:multiLevelType w:val="hybridMultilevel"/>
    <w:tmpl w:val="CF3CC0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DE34E03"/>
    <w:multiLevelType w:val="hybridMultilevel"/>
    <w:tmpl w:val="3D24EE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0"/>
  </w:num>
  <w:num w:numId="4">
    <w:abstractNumId w:val="49"/>
  </w:num>
  <w:num w:numId="5">
    <w:abstractNumId w:val="57"/>
  </w:num>
  <w:num w:numId="6">
    <w:abstractNumId w:val="52"/>
  </w:num>
  <w:num w:numId="7">
    <w:abstractNumId w:val="43"/>
  </w:num>
  <w:num w:numId="8">
    <w:abstractNumId w:val="48"/>
  </w:num>
  <w:num w:numId="9">
    <w:abstractNumId w:val="70"/>
  </w:num>
  <w:num w:numId="10">
    <w:abstractNumId w:val="60"/>
  </w:num>
  <w:num w:numId="11">
    <w:abstractNumId w:val="35"/>
  </w:num>
  <w:num w:numId="12">
    <w:abstractNumId w:val="64"/>
  </w:num>
  <w:num w:numId="13">
    <w:abstractNumId w:val="50"/>
  </w:num>
  <w:num w:numId="14">
    <w:abstractNumId w:val="53"/>
  </w:num>
  <w:num w:numId="15">
    <w:abstractNumId w:val="46"/>
  </w:num>
  <w:num w:numId="16">
    <w:abstractNumId w:val="41"/>
  </w:num>
  <w:num w:numId="17">
    <w:abstractNumId w:val="34"/>
  </w:num>
  <w:num w:numId="18">
    <w:abstractNumId w:val="40"/>
  </w:num>
  <w:num w:numId="19">
    <w:abstractNumId w:val="10"/>
  </w:num>
  <w:num w:numId="20">
    <w:abstractNumId w:val="39"/>
  </w:num>
  <w:num w:numId="21">
    <w:abstractNumId w:val="63"/>
  </w:num>
  <w:num w:numId="22">
    <w:abstractNumId w:val="45"/>
  </w:num>
  <w:num w:numId="23">
    <w:abstractNumId w:val="42"/>
  </w:num>
  <w:num w:numId="24">
    <w:abstractNumId w:val="37"/>
  </w:num>
  <w:num w:numId="25">
    <w:abstractNumId w:val="55"/>
  </w:num>
  <w:num w:numId="26">
    <w:abstractNumId w:val="68"/>
  </w:num>
  <w:num w:numId="27">
    <w:abstractNumId w:val="51"/>
  </w:num>
  <w:num w:numId="28">
    <w:abstractNumId w:val="54"/>
  </w:num>
  <w:num w:numId="29">
    <w:abstractNumId w:val="61"/>
  </w:num>
  <w:num w:numId="30">
    <w:abstractNumId w:val="36"/>
  </w:num>
  <w:num w:numId="31">
    <w:abstractNumId w:val="65"/>
  </w:num>
  <w:num w:numId="32">
    <w:abstractNumId w:val="58"/>
  </w:num>
  <w:num w:numId="33">
    <w:abstractNumId w:val="62"/>
  </w:num>
  <w:num w:numId="34">
    <w:abstractNumId w:val="67"/>
  </w:num>
  <w:num w:numId="35">
    <w:abstractNumId w:val="66"/>
  </w:num>
  <w:num w:numId="36">
    <w:abstractNumId w:val="33"/>
  </w:num>
  <w:num w:numId="37">
    <w:abstractNumId w:val="59"/>
  </w:num>
  <w:num w:numId="38">
    <w:abstractNumId w:val="69"/>
  </w:num>
  <w:num w:numId="39">
    <w:abstractNumId w:val="38"/>
  </w:num>
  <w:num w:numId="40">
    <w:abstractNumId w:val="5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DE"/>
    <w:rsid w:val="000005EB"/>
    <w:rsid w:val="00017F0C"/>
    <w:rsid w:val="0002164A"/>
    <w:rsid w:val="0003253C"/>
    <w:rsid w:val="00045685"/>
    <w:rsid w:val="00050960"/>
    <w:rsid w:val="00052FB3"/>
    <w:rsid w:val="0006183B"/>
    <w:rsid w:val="00081DDC"/>
    <w:rsid w:val="00090E14"/>
    <w:rsid w:val="000A6965"/>
    <w:rsid w:val="000B6512"/>
    <w:rsid w:val="000C68DE"/>
    <w:rsid w:val="000C75B8"/>
    <w:rsid w:val="000F083E"/>
    <w:rsid w:val="000F132F"/>
    <w:rsid w:val="000F1C08"/>
    <w:rsid w:val="000F5F72"/>
    <w:rsid w:val="000F7F52"/>
    <w:rsid w:val="0012346B"/>
    <w:rsid w:val="00124CA8"/>
    <w:rsid w:val="0012699B"/>
    <w:rsid w:val="00136BCD"/>
    <w:rsid w:val="00154FCB"/>
    <w:rsid w:val="00161D74"/>
    <w:rsid w:val="0016758C"/>
    <w:rsid w:val="001708FB"/>
    <w:rsid w:val="00175AF9"/>
    <w:rsid w:val="00176121"/>
    <w:rsid w:val="001823F8"/>
    <w:rsid w:val="00182BAC"/>
    <w:rsid w:val="00197678"/>
    <w:rsid w:val="001C1E32"/>
    <w:rsid w:val="001C51D1"/>
    <w:rsid w:val="001D0B74"/>
    <w:rsid w:val="00201DF0"/>
    <w:rsid w:val="00214E5A"/>
    <w:rsid w:val="00227A55"/>
    <w:rsid w:val="002324C5"/>
    <w:rsid w:val="0024188A"/>
    <w:rsid w:val="00241C3E"/>
    <w:rsid w:val="002500A0"/>
    <w:rsid w:val="002522B3"/>
    <w:rsid w:val="002727D7"/>
    <w:rsid w:val="0028661E"/>
    <w:rsid w:val="002B4845"/>
    <w:rsid w:val="002B549B"/>
    <w:rsid w:val="002B72E7"/>
    <w:rsid w:val="002C374D"/>
    <w:rsid w:val="002D5326"/>
    <w:rsid w:val="002D648A"/>
    <w:rsid w:val="00307D3F"/>
    <w:rsid w:val="00317D9E"/>
    <w:rsid w:val="00322778"/>
    <w:rsid w:val="00341888"/>
    <w:rsid w:val="0034557A"/>
    <w:rsid w:val="003465FF"/>
    <w:rsid w:val="003766BD"/>
    <w:rsid w:val="0038024D"/>
    <w:rsid w:val="00394D98"/>
    <w:rsid w:val="003A130B"/>
    <w:rsid w:val="003A5DED"/>
    <w:rsid w:val="003D435C"/>
    <w:rsid w:val="003E1674"/>
    <w:rsid w:val="003F0110"/>
    <w:rsid w:val="00402990"/>
    <w:rsid w:val="00411F4F"/>
    <w:rsid w:val="00411FE2"/>
    <w:rsid w:val="00417FA7"/>
    <w:rsid w:val="004447D1"/>
    <w:rsid w:val="00451CBF"/>
    <w:rsid w:val="0046306F"/>
    <w:rsid w:val="0048645F"/>
    <w:rsid w:val="004936CB"/>
    <w:rsid w:val="004B7F38"/>
    <w:rsid w:val="004C30DD"/>
    <w:rsid w:val="004C57AA"/>
    <w:rsid w:val="004E7953"/>
    <w:rsid w:val="004F3FD9"/>
    <w:rsid w:val="00500DD4"/>
    <w:rsid w:val="00512065"/>
    <w:rsid w:val="00513E9C"/>
    <w:rsid w:val="005356F7"/>
    <w:rsid w:val="00540260"/>
    <w:rsid w:val="005421F1"/>
    <w:rsid w:val="00542482"/>
    <w:rsid w:val="00555E6F"/>
    <w:rsid w:val="00563A9E"/>
    <w:rsid w:val="00570427"/>
    <w:rsid w:val="00593AD9"/>
    <w:rsid w:val="005968B4"/>
    <w:rsid w:val="005B6D3E"/>
    <w:rsid w:val="005D55DE"/>
    <w:rsid w:val="005F5DED"/>
    <w:rsid w:val="00642997"/>
    <w:rsid w:val="006514B7"/>
    <w:rsid w:val="00665B2A"/>
    <w:rsid w:val="00666059"/>
    <w:rsid w:val="0067344C"/>
    <w:rsid w:val="006E08B3"/>
    <w:rsid w:val="006E0DCD"/>
    <w:rsid w:val="006F4885"/>
    <w:rsid w:val="006F675A"/>
    <w:rsid w:val="00721D49"/>
    <w:rsid w:val="00725A99"/>
    <w:rsid w:val="00734D31"/>
    <w:rsid w:val="00755634"/>
    <w:rsid w:val="00757BCE"/>
    <w:rsid w:val="0078363F"/>
    <w:rsid w:val="00786AC8"/>
    <w:rsid w:val="00791F0B"/>
    <w:rsid w:val="007975CE"/>
    <w:rsid w:val="007B4018"/>
    <w:rsid w:val="007C193E"/>
    <w:rsid w:val="007F69A0"/>
    <w:rsid w:val="0080703C"/>
    <w:rsid w:val="00821F49"/>
    <w:rsid w:val="00830C44"/>
    <w:rsid w:val="0083632F"/>
    <w:rsid w:val="00845F4F"/>
    <w:rsid w:val="00846E4A"/>
    <w:rsid w:val="00872FD2"/>
    <w:rsid w:val="00876F7D"/>
    <w:rsid w:val="00884523"/>
    <w:rsid w:val="008B63F1"/>
    <w:rsid w:val="008D6DEC"/>
    <w:rsid w:val="00904E82"/>
    <w:rsid w:val="009229B2"/>
    <w:rsid w:val="00933737"/>
    <w:rsid w:val="00936567"/>
    <w:rsid w:val="00940950"/>
    <w:rsid w:val="00946E9F"/>
    <w:rsid w:val="00952D81"/>
    <w:rsid w:val="0096101E"/>
    <w:rsid w:val="00980F30"/>
    <w:rsid w:val="0099188E"/>
    <w:rsid w:val="009B0F30"/>
    <w:rsid w:val="009D0842"/>
    <w:rsid w:val="009D58AC"/>
    <w:rsid w:val="009D69C6"/>
    <w:rsid w:val="00A1088E"/>
    <w:rsid w:val="00A13E3B"/>
    <w:rsid w:val="00A269DB"/>
    <w:rsid w:val="00A40CAB"/>
    <w:rsid w:val="00A43E35"/>
    <w:rsid w:val="00A630AE"/>
    <w:rsid w:val="00A76BA3"/>
    <w:rsid w:val="00A9745F"/>
    <w:rsid w:val="00AA7EDF"/>
    <w:rsid w:val="00AC4CD1"/>
    <w:rsid w:val="00AD142A"/>
    <w:rsid w:val="00B0470F"/>
    <w:rsid w:val="00B069A3"/>
    <w:rsid w:val="00B06AB8"/>
    <w:rsid w:val="00B21887"/>
    <w:rsid w:val="00B25882"/>
    <w:rsid w:val="00B27836"/>
    <w:rsid w:val="00B32F0B"/>
    <w:rsid w:val="00B45B84"/>
    <w:rsid w:val="00B55F5E"/>
    <w:rsid w:val="00B62E99"/>
    <w:rsid w:val="00B6309A"/>
    <w:rsid w:val="00B67233"/>
    <w:rsid w:val="00BC31B2"/>
    <w:rsid w:val="00BC49B7"/>
    <w:rsid w:val="00BE2C24"/>
    <w:rsid w:val="00C00792"/>
    <w:rsid w:val="00C01D91"/>
    <w:rsid w:val="00C30061"/>
    <w:rsid w:val="00C327CB"/>
    <w:rsid w:val="00C4113B"/>
    <w:rsid w:val="00C462CA"/>
    <w:rsid w:val="00C46AAD"/>
    <w:rsid w:val="00C60110"/>
    <w:rsid w:val="00C628A5"/>
    <w:rsid w:val="00C8342F"/>
    <w:rsid w:val="00C84272"/>
    <w:rsid w:val="00CA2100"/>
    <w:rsid w:val="00CA6033"/>
    <w:rsid w:val="00CB1B63"/>
    <w:rsid w:val="00CB54D0"/>
    <w:rsid w:val="00CF1C4E"/>
    <w:rsid w:val="00D13E82"/>
    <w:rsid w:val="00D15A00"/>
    <w:rsid w:val="00D208FA"/>
    <w:rsid w:val="00D35353"/>
    <w:rsid w:val="00D37829"/>
    <w:rsid w:val="00D6400B"/>
    <w:rsid w:val="00D807B2"/>
    <w:rsid w:val="00D8469B"/>
    <w:rsid w:val="00D922BA"/>
    <w:rsid w:val="00D94364"/>
    <w:rsid w:val="00DB18B0"/>
    <w:rsid w:val="00E24A36"/>
    <w:rsid w:val="00E36D67"/>
    <w:rsid w:val="00E42BD5"/>
    <w:rsid w:val="00E4621A"/>
    <w:rsid w:val="00E5363A"/>
    <w:rsid w:val="00E6326B"/>
    <w:rsid w:val="00E67799"/>
    <w:rsid w:val="00E74FB8"/>
    <w:rsid w:val="00E91EB6"/>
    <w:rsid w:val="00E92F72"/>
    <w:rsid w:val="00EA1E7C"/>
    <w:rsid w:val="00EC1841"/>
    <w:rsid w:val="00EF184F"/>
    <w:rsid w:val="00EF64CD"/>
    <w:rsid w:val="00F1032C"/>
    <w:rsid w:val="00F153A8"/>
    <w:rsid w:val="00F36A10"/>
    <w:rsid w:val="00F9018A"/>
    <w:rsid w:val="00FB5E8A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73F"/>
  <w15:docId w15:val="{A5378312-8C04-4CDF-9C3C-D1A1D9B8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1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EF184F"/>
    <w:rPr>
      <w:rFonts w:cs="Times New Roman"/>
      <w:b/>
      <w:bCs/>
    </w:rPr>
  </w:style>
  <w:style w:type="character" w:customStyle="1" w:styleId="5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2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3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Знак1"/>
    <w:basedOn w:val="a0"/>
    <w:rsid w:val="00EF184F"/>
    <w:pPr>
      <w:widowControl/>
      <w:tabs>
        <w:tab w:val="left" w:pos="643"/>
      </w:tabs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aliases w:val="текст,Основной текст 1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aliases w:val="текст Знак1,Основной текст 1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d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e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f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0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paragraph" w:customStyle="1" w:styleId="1f1">
    <w:name w:val="Знак1"/>
    <w:basedOn w:val="a0"/>
    <w:rsid w:val="002324C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0"/>
    <w:rsid w:val="0048645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7">
    <w:name w:val="Body Text 3"/>
    <w:basedOn w:val="a0"/>
    <w:link w:val="38"/>
    <w:rsid w:val="0048645F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8">
    <w:name w:val="Основной текст 3 Знак"/>
    <w:basedOn w:val="a1"/>
    <w:link w:val="37"/>
    <w:rsid w:val="004864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9">
    <w:name w:val="Обычный3"/>
    <w:rsid w:val="0048645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f1">
    <w:name w:val="Красная строка Знак"/>
    <w:basedOn w:val="ae"/>
    <w:link w:val="aff2"/>
    <w:rsid w:val="0048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First Indent"/>
    <w:basedOn w:val="ad"/>
    <w:link w:val="aff1"/>
    <w:unhideWhenUsed/>
    <w:rsid w:val="0048645F"/>
    <w:pPr>
      <w:widowControl w:val="0"/>
      <w:suppressAutoHyphens w:val="0"/>
      <w:autoSpaceDE w:val="0"/>
      <w:autoSpaceDN w:val="0"/>
      <w:adjustRightInd w:val="0"/>
      <w:ind w:firstLine="210"/>
    </w:pPr>
    <w:rPr>
      <w:rFonts w:asciiTheme="minorHAnsi" w:eastAsiaTheme="minorHAnsi" w:hAnsiTheme="minorHAnsi" w:cstheme="minorBidi"/>
      <w:lang w:eastAsia="ru-RU"/>
    </w:rPr>
  </w:style>
  <w:style w:type="character" w:customStyle="1" w:styleId="1f2">
    <w:name w:val="Красная строка Знак1"/>
    <w:basedOn w:val="ae"/>
    <w:rsid w:val="004864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f3">
    <w:name w:val="Знак1"/>
    <w:basedOn w:val="a0"/>
    <w:rsid w:val="008D6DE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4">
    <w:name w:val="Обычный4"/>
    <w:rsid w:val="00B069A3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">
    <w:name w:val="Знак1"/>
    <w:basedOn w:val="a0"/>
    <w:rsid w:val="0006183B"/>
    <w:pPr>
      <w:widowControl/>
      <w:numPr>
        <w:numId w:val="3"/>
      </w:num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884523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0">
    <w:name w:val="Обычный5"/>
    <w:rsid w:val="00884523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f4">
    <w:name w:val="Основной текст1"/>
    <w:rsid w:val="00884523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Бук Антиква MT" w:eastAsia="Times New Roman" w:hAnsi="Бук Антиква MT" w:cs="Бук Антиква MT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63A9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230">
    <w:name w:val="Основной текст с отступом 23"/>
    <w:basedOn w:val="a0"/>
    <w:rsid w:val="00845F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WW-Normal">
    <w:name w:val="WW-Normal"/>
    <w:rsid w:val="007F69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">
    <w:name w:val="WW-Базовый"/>
    <w:rsid w:val="00642997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lang w:eastAsia="zh-CN"/>
    </w:rPr>
  </w:style>
  <w:style w:type="paragraph" w:customStyle="1" w:styleId="TableParagraph">
    <w:name w:val="Table Paragraph"/>
    <w:basedOn w:val="a0"/>
    <w:uiPriority w:val="1"/>
    <w:qFormat/>
    <w:rsid w:val="00C462CA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character" w:customStyle="1" w:styleId="FontStyle37">
    <w:name w:val="Font Style37"/>
    <w:basedOn w:val="a1"/>
    <w:uiPriority w:val="99"/>
    <w:rsid w:val="00B27836"/>
    <w:rPr>
      <w:rFonts w:ascii="Times New Roman" w:hAnsi="Times New Roman" w:cs="Times New Roman"/>
      <w:sz w:val="26"/>
      <w:szCs w:val="26"/>
    </w:rPr>
  </w:style>
  <w:style w:type="character" w:styleId="aff4">
    <w:name w:val="Emphasis"/>
    <w:basedOn w:val="a1"/>
    <w:uiPriority w:val="20"/>
    <w:qFormat/>
    <w:rsid w:val="005F5DE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76B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n">
    <w:name w:val="fn"/>
    <w:basedOn w:val="a1"/>
    <w:rsid w:val="0067344C"/>
  </w:style>
  <w:style w:type="paragraph" w:customStyle="1" w:styleId="Default">
    <w:name w:val="Default"/>
    <w:rsid w:val="0094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c.ru/fz_N4015-1ins.htm" TargetMode="External"/><Relationship Id="rId13" Type="http://schemas.openxmlformats.org/officeDocument/2006/relationships/hyperlink" Target="http://www.active-consul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ogisti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stic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-logis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tec.ru/fz_N286_in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12</cp:revision>
  <cp:lastPrinted>2016-03-09T20:49:00Z</cp:lastPrinted>
  <dcterms:created xsi:type="dcterms:W3CDTF">2020-01-24T11:22:00Z</dcterms:created>
  <dcterms:modified xsi:type="dcterms:W3CDTF">2022-10-05T14:45:00Z</dcterms:modified>
</cp:coreProperties>
</file>