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7F298" w14:textId="77777777" w:rsidR="00D87182" w:rsidRDefault="00D87182" w:rsidP="00D87182">
      <w:pPr>
        <w:pStyle w:val="ad"/>
        <w:ind w:left="142"/>
        <w:rPr>
          <w:sz w:val="28"/>
        </w:rPr>
      </w:pPr>
      <w:r>
        <w:rPr>
          <w:noProof/>
          <w:lang w:eastAsia="ru-RU"/>
        </w:rPr>
        <w:drawing>
          <wp:inline distT="0" distB="0" distL="0" distR="0" wp14:anchorId="785689F5" wp14:editId="2AF76654">
            <wp:extent cx="5715000" cy="904875"/>
            <wp:effectExtent l="0" t="0" r="0" b="0"/>
            <wp:docPr id="1" name="Picture"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шапка новая"/>
                    <pic:cNvPicPr>
                      <a:picLocks noChangeAspect="1" noChangeArrowheads="1"/>
                    </pic:cNvPicPr>
                  </pic:nvPicPr>
                  <pic:blipFill>
                    <a:blip r:embed="rId7"/>
                    <a:stretch>
                      <a:fillRect/>
                    </a:stretch>
                  </pic:blipFill>
                  <pic:spPr bwMode="auto">
                    <a:xfrm>
                      <a:off x="0" y="0"/>
                      <a:ext cx="5715000" cy="904875"/>
                    </a:xfrm>
                    <a:prstGeom prst="rect">
                      <a:avLst/>
                    </a:prstGeom>
                    <a:noFill/>
                    <a:ln w="9525">
                      <a:noFill/>
                      <a:miter lim="800000"/>
                      <a:headEnd/>
                      <a:tailEnd/>
                    </a:ln>
                  </pic:spPr>
                </pic:pic>
              </a:graphicData>
            </a:graphic>
          </wp:inline>
        </w:drawing>
      </w:r>
    </w:p>
    <w:p w14:paraId="5C0A01B4" w14:textId="77777777" w:rsidR="00BA677D" w:rsidRDefault="00BA677D" w:rsidP="00BA677D">
      <w:pPr>
        <w:tabs>
          <w:tab w:val="left" w:pos="9940"/>
        </w:tabs>
        <w:ind w:right="-62"/>
        <w:jc w:val="center"/>
        <w:rPr>
          <w:rFonts w:ascii="Calibri" w:hAnsi="Calibri"/>
          <w:sz w:val="16"/>
          <w:szCs w:val="16"/>
        </w:rPr>
      </w:pPr>
      <w:r>
        <w:rPr>
          <w:rFonts w:ascii="Calibri" w:hAnsi="Calibri"/>
          <w:sz w:val="16"/>
          <w:szCs w:val="16"/>
        </w:rPr>
        <w:t>Лицензия: регистрационный № 1478 от 28 мая 2015 года, на бланке серии 90Л01 №0008476</w:t>
      </w:r>
    </w:p>
    <w:p w14:paraId="06F03F25" w14:textId="77777777" w:rsidR="00BA677D" w:rsidRDefault="00BA677D" w:rsidP="00BA677D">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14:paraId="49B31F5F" w14:textId="77777777" w:rsidR="00BA677D" w:rsidRPr="006E3A4A" w:rsidRDefault="00BA677D" w:rsidP="00BA677D">
      <w:pPr>
        <w:pStyle w:val="ad"/>
        <w:spacing w:before="8"/>
        <w:rPr>
          <w:sz w:val="25"/>
        </w:rPr>
      </w:pPr>
      <w:r>
        <w:rPr>
          <w:rFonts w:ascii="Calibri" w:hAnsi="Calibri"/>
        </w:rPr>
        <w:t xml:space="preserve">115191, г. Москва, 4-й Рощинский проезд, 9А  / Тел: + 7 (495) 796-92-62  /  </w:t>
      </w:r>
      <w:r>
        <w:rPr>
          <w:rFonts w:ascii="Calibri" w:hAnsi="Calibri"/>
          <w:lang w:val="en-US"/>
        </w:rPr>
        <w:t>E</w:t>
      </w:r>
      <w:r>
        <w:rPr>
          <w:rFonts w:ascii="Calibri" w:hAnsi="Calibri"/>
        </w:rPr>
        <w:t>-</w:t>
      </w:r>
      <w:r>
        <w:rPr>
          <w:rFonts w:ascii="Calibri" w:hAnsi="Calibri"/>
          <w:lang w:val="en-US"/>
        </w:rPr>
        <w:t>mail</w:t>
      </w:r>
      <w:r>
        <w:rPr>
          <w:rFonts w:ascii="Calibri" w:hAnsi="Calibri"/>
        </w:rPr>
        <w:t xml:space="preserve">: </w:t>
      </w:r>
      <w:r>
        <w:rPr>
          <w:rFonts w:ascii="Calibri" w:hAnsi="Calibri"/>
          <w:lang w:val="en-US"/>
        </w:rPr>
        <w:t>mpsu</w:t>
      </w:r>
      <w:r>
        <w:rPr>
          <w:rFonts w:ascii="Calibri" w:hAnsi="Calibri"/>
        </w:rPr>
        <w:t>@</w:t>
      </w:r>
      <w:r>
        <w:rPr>
          <w:rFonts w:ascii="Calibri" w:hAnsi="Calibri"/>
          <w:lang w:val="en-US"/>
        </w:rPr>
        <w:t>mpsu</w:t>
      </w:r>
      <w:r>
        <w:rPr>
          <w:rFonts w:ascii="Calibri" w:hAnsi="Calibri"/>
        </w:rPr>
        <w:t>.</w:t>
      </w:r>
      <w:r>
        <w:rPr>
          <w:rFonts w:ascii="Calibri" w:hAnsi="Calibri"/>
          <w:lang w:val="en-US"/>
        </w:rPr>
        <w:t>ru</w:t>
      </w:r>
    </w:p>
    <w:p w14:paraId="77C74A70" w14:textId="77777777" w:rsidR="00BA677D" w:rsidRDefault="00BA677D" w:rsidP="00BA677D">
      <w:pPr>
        <w:pStyle w:val="ad"/>
        <w:spacing w:before="8"/>
        <w:rPr>
          <w:sz w:val="25"/>
        </w:rPr>
      </w:pPr>
    </w:p>
    <w:p w14:paraId="009D7AC9" w14:textId="77777777" w:rsidR="00D703C7" w:rsidRDefault="00D703C7" w:rsidP="00D703C7">
      <w:pPr>
        <w:pStyle w:val="ad"/>
        <w:spacing w:before="8"/>
        <w:rPr>
          <w:sz w:val="25"/>
        </w:rPr>
      </w:pPr>
      <w:r>
        <w:rPr>
          <w:sz w:val="25"/>
        </w:rPr>
        <w:t>Принято:</w:t>
      </w:r>
    </w:p>
    <w:p w14:paraId="347C2C5D" w14:textId="77777777" w:rsidR="00D703C7" w:rsidRDefault="00D703C7" w:rsidP="00D703C7">
      <w:pPr>
        <w:pStyle w:val="ad"/>
        <w:spacing w:before="8"/>
        <w:rPr>
          <w:sz w:val="25"/>
        </w:rPr>
      </w:pPr>
      <w:r>
        <w:rPr>
          <w:sz w:val="25"/>
        </w:rPr>
        <w:t xml:space="preserve">Решение Ученого совета </w:t>
      </w:r>
    </w:p>
    <w:p w14:paraId="1ABEC03C" w14:textId="77777777" w:rsidR="00D703C7" w:rsidRDefault="00D703C7" w:rsidP="00D703C7">
      <w:pPr>
        <w:pStyle w:val="ad"/>
        <w:spacing w:before="8"/>
        <w:rPr>
          <w:sz w:val="25"/>
        </w:rPr>
      </w:pPr>
      <w:r>
        <w:rPr>
          <w:sz w:val="25"/>
        </w:rPr>
        <w:t>От «13» мая 2020 г.</w:t>
      </w:r>
    </w:p>
    <w:p w14:paraId="22E1719D" w14:textId="77777777" w:rsidR="00D703C7" w:rsidRDefault="00D703C7" w:rsidP="00D703C7">
      <w:pPr>
        <w:pStyle w:val="ad"/>
        <w:spacing w:before="8"/>
        <w:rPr>
          <w:sz w:val="25"/>
        </w:rPr>
      </w:pPr>
      <w:r>
        <w:rPr>
          <w:sz w:val="25"/>
        </w:rPr>
        <w:t>Протокол №7</w:t>
      </w:r>
    </w:p>
    <w:p w14:paraId="601CAAAA" w14:textId="77777777" w:rsidR="00D87182" w:rsidRDefault="00D87182" w:rsidP="00D87182">
      <w:pPr>
        <w:pStyle w:val="ad"/>
        <w:rPr>
          <w:sz w:val="28"/>
        </w:rPr>
      </w:pPr>
    </w:p>
    <w:p w14:paraId="46CC313F" w14:textId="77777777" w:rsidR="00D87182" w:rsidRDefault="00D87182" w:rsidP="00D87182">
      <w:pPr>
        <w:pStyle w:val="3"/>
        <w:numPr>
          <w:ilvl w:val="0"/>
          <w:numId w:val="0"/>
        </w:numPr>
        <w:spacing w:before="0" w:after="0" w:line="360" w:lineRule="auto"/>
        <w:ind w:left="568"/>
        <w:jc w:val="center"/>
        <w:rPr>
          <w:rFonts w:ascii="Times New Roman" w:hAnsi="Times New Roman" w:cs="Times New Roman"/>
          <w:sz w:val="28"/>
          <w:szCs w:val="28"/>
        </w:rPr>
      </w:pPr>
      <w:r>
        <w:rPr>
          <w:rFonts w:ascii="Times New Roman" w:hAnsi="Times New Roman" w:cs="Times New Roman"/>
          <w:sz w:val="28"/>
          <w:szCs w:val="28"/>
        </w:rPr>
        <w:t>Рабочая программа учебной дисциплины</w:t>
      </w:r>
    </w:p>
    <w:p w14:paraId="228A1089" w14:textId="7128829E" w:rsidR="00D87182" w:rsidRDefault="00D87182" w:rsidP="00D87182">
      <w:pPr>
        <w:jc w:val="center"/>
        <w:rPr>
          <w:b/>
          <w:sz w:val="28"/>
          <w:szCs w:val="28"/>
        </w:rPr>
      </w:pPr>
      <w:r>
        <w:rPr>
          <w:b/>
          <w:sz w:val="28"/>
          <w:szCs w:val="28"/>
        </w:rPr>
        <w:t>Исследование систем управления</w:t>
      </w:r>
    </w:p>
    <w:p w14:paraId="25A918A9" w14:textId="77777777" w:rsidR="00D87182" w:rsidRDefault="00D87182" w:rsidP="00D87182">
      <w:pPr>
        <w:pStyle w:val="ad"/>
        <w:rPr>
          <w:sz w:val="28"/>
        </w:rPr>
      </w:pPr>
    </w:p>
    <w:p w14:paraId="6323CA68" w14:textId="77777777" w:rsidR="00D87182" w:rsidRDefault="00D87182" w:rsidP="00D87182">
      <w:pPr>
        <w:pStyle w:val="ad"/>
        <w:rPr>
          <w:sz w:val="28"/>
        </w:rPr>
      </w:pPr>
    </w:p>
    <w:p w14:paraId="6F18EEC4" w14:textId="77777777" w:rsidR="00D87182" w:rsidRDefault="00D87182" w:rsidP="00D87182">
      <w:pPr>
        <w:jc w:val="center"/>
        <w:rPr>
          <w:sz w:val="28"/>
        </w:rPr>
      </w:pPr>
      <w:r>
        <w:rPr>
          <w:sz w:val="28"/>
        </w:rPr>
        <w:t>Направление подготовки</w:t>
      </w:r>
    </w:p>
    <w:p w14:paraId="2A8CC021" w14:textId="77777777" w:rsidR="00D87182" w:rsidRDefault="00D87182" w:rsidP="00D87182">
      <w:pPr>
        <w:jc w:val="center"/>
        <w:rPr>
          <w:sz w:val="28"/>
        </w:rPr>
      </w:pPr>
      <w:r>
        <w:rPr>
          <w:sz w:val="28"/>
        </w:rPr>
        <w:t>38.03.02 Менеджмент</w:t>
      </w:r>
    </w:p>
    <w:p w14:paraId="74B36D41" w14:textId="77777777" w:rsidR="00D87182" w:rsidRDefault="00D87182" w:rsidP="00D87182">
      <w:pPr>
        <w:pStyle w:val="ad"/>
        <w:rPr>
          <w:sz w:val="28"/>
        </w:rPr>
      </w:pPr>
    </w:p>
    <w:p w14:paraId="22734A74" w14:textId="77777777" w:rsidR="00D87182" w:rsidRDefault="00D87182" w:rsidP="00D87182">
      <w:pPr>
        <w:jc w:val="center"/>
        <w:rPr>
          <w:sz w:val="28"/>
        </w:rPr>
      </w:pPr>
      <w:r>
        <w:rPr>
          <w:sz w:val="28"/>
        </w:rPr>
        <w:t xml:space="preserve">Направленность (профиль) подготовки </w:t>
      </w:r>
    </w:p>
    <w:p w14:paraId="3BFC1716" w14:textId="77777777" w:rsidR="00D87182" w:rsidRDefault="00D87182" w:rsidP="00D87182">
      <w:pPr>
        <w:jc w:val="center"/>
        <w:rPr>
          <w:sz w:val="28"/>
        </w:rPr>
      </w:pPr>
      <w:r>
        <w:rPr>
          <w:sz w:val="28"/>
        </w:rPr>
        <w:t>Финансовый менеджмент</w:t>
      </w:r>
    </w:p>
    <w:p w14:paraId="510E83C1" w14:textId="77777777" w:rsidR="00D87182" w:rsidRDefault="00D87182" w:rsidP="00D87182">
      <w:pPr>
        <w:pStyle w:val="ad"/>
        <w:rPr>
          <w:sz w:val="28"/>
        </w:rPr>
      </w:pPr>
    </w:p>
    <w:p w14:paraId="34E15802" w14:textId="77777777" w:rsidR="00D87182" w:rsidRDefault="00D87182" w:rsidP="00D87182">
      <w:pPr>
        <w:jc w:val="center"/>
        <w:rPr>
          <w:sz w:val="28"/>
        </w:rPr>
      </w:pPr>
      <w:r>
        <w:rPr>
          <w:sz w:val="28"/>
        </w:rPr>
        <w:t>Квалификация (степень) выпускника</w:t>
      </w:r>
    </w:p>
    <w:p w14:paraId="43FA16D9" w14:textId="77777777" w:rsidR="00D87182" w:rsidRDefault="00D87182" w:rsidP="00D87182">
      <w:pPr>
        <w:jc w:val="center"/>
        <w:rPr>
          <w:sz w:val="28"/>
        </w:rPr>
      </w:pPr>
      <w:r>
        <w:rPr>
          <w:sz w:val="28"/>
        </w:rPr>
        <w:t>Бакалавр</w:t>
      </w:r>
    </w:p>
    <w:p w14:paraId="6C4B5FAA" w14:textId="77777777" w:rsidR="00D87182" w:rsidRDefault="00D87182" w:rsidP="00D87182">
      <w:pPr>
        <w:pStyle w:val="ad"/>
        <w:rPr>
          <w:sz w:val="28"/>
        </w:rPr>
      </w:pPr>
    </w:p>
    <w:p w14:paraId="22A1FEFC" w14:textId="77777777" w:rsidR="00D87182" w:rsidRDefault="00D87182" w:rsidP="00D87182">
      <w:pPr>
        <w:jc w:val="center"/>
        <w:rPr>
          <w:sz w:val="28"/>
          <w:szCs w:val="28"/>
        </w:rPr>
      </w:pPr>
      <w:r>
        <w:rPr>
          <w:sz w:val="28"/>
          <w:szCs w:val="28"/>
        </w:rPr>
        <w:t>Форма обучения</w:t>
      </w:r>
    </w:p>
    <w:p w14:paraId="3BBFD7B3" w14:textId="77777777" w:rsidR="00D87182" w:rsidRDefault="00D87182" w:rsidP="00D87182">
      <w:pPr>
        <w:pStyle w:val="ad"/>
        <w:spacing w:after="0"/>
        <w:jc w:val="center"/>
        <w:rPr>
          <w:sz w:val="28"/>
          <w:szCs w:val="28"/>
        </w:rPr>
      </w:pPr>
      <w:r>
        <w:rPr>
          <w:sz w:val="28"/>
          <w:szCs w:val="28"/>
        </w:rPr>
        <w:t>Заочная</w:t>
      </w:r>
    </w:p>
    <w:p w14:paraId="49C2B2D0" w14:textId="77777777" w:rsidR="00D87182" w:rsidRDefault="00D87182" w:rsidP="00D87182">
      <w:pPr>
        <w:pStyle w:val="ad"/>
        <w:rPr>
          <w:sz w:val="28"/>
        </w:rPr>
      </w:pPr>
    </w:p>
    <w:p w14:paraId="4A99034F" w14:textId="77777777" w:rsidR="00103AC5" w:rsidRDefault="00103AC5" w:rsidP="00D87182">
      <w:pPr>
        <w:pStyle w:val="ad"/>
        <w:jc w:val="center"/>
        <w:rPr>
          <w:sz w:val="28"/>
          <w:szCs w:val="28"/>
        </w:rPr>
      </w:pPr>
    </w:p>
    <w:p w14:paraId="656855B9" w14:textId="77777777" w:rsidR="00103AC5" w:rsidRDefault="00103AC5" w:rsidP="00D87182">
      <w:pPr>
        <w:pStyle w:val="ad"/>
        <w:jc w:val="center"/>
        <w:rPr>
          <w:sz w:val="28"/>
          <w:szCs w:val="28"/>
        </w:rPr>
      </w:pPr>
    </w:p>
    <w:p w14:paraId="120CE238" w14:textId="77777777" w:rsidR="00103AC5" w:rsidRDefault="00103AC5" w:rsidP="00D87182">
      <w:pPr>
        <w:pStyle w:val="ad"/>
        <w:jc w:val="center"/>
        <w:rPr>
          <w:sz w:val="28"/>
          <w:szCs w:val="28"/>
        </w:rPr>
      </w:pPr>
    </w:p>
    <w:p w14:paraId="4D52A5A9" w14:textId="7AF07038" w:rsidR="00D87182" w:rsidRDefault="00D87182" w:rsidP="00D87182">
      <w:pPr>
        <w:pStyle w:val="ad"/>
        <w:jc w:val="center"/>
        <w:rPr>
          <w:sz w:val="28"/>
          <w:szCs w:val="28"/>
        </w:rPr>
      </w:pPr>
      <w:r>
        <w:rPr>
          <w:sz w:val="28"/>
          <w:szCs w:val="28"/>
        </w:rPr>
        <w:t>Москва, 20</w:t>
      </w:r>
      <w:r w:rsidR="00D703C7">
        <w:rPr>
          <w:sz w:val="28"/>
          <w:szCs w:val="28"/>
        </w:rPr>
        <w:t>20</w:t>
      </w:r>
    </w:p>
    <w:p w14:paraId="76AA24E6" w14:textId="77777777" w:rsidR="00D87182" w:rsidRDefault="00D87182" w:rsidP="00D87182">
      <w:pPr>
        <w:pStyle w:val="ad"/>
      </w:pPr>
      <w:r>
        <w:br w:type="page"/>
      </w:r>
    </w:p>
    <w:p w14:paraId="751D0B17" w14:textId="77777777" w:rsidR="001254D9" w:rsidRDefault="001254D9" w:rsidP="008678DB">
      <w:pPr>
        <w:pStyle w:val="ad"/>
        <w:spacing w:after="0"/>
        <w:jc w:val="center"/>
        <w:rPr>
          <w:b/>
        </w:rPr>
      </w:pPr>
      <w:r w:rsidRPr="008678DB">
        <w:rPr>
          <w:b/>
        </w:rPr>
        <w:lastRenderedPageBreak/>
        <w:t>СОДЕРЖАНИЕ:</w:t>
      </w:r>
    </w:p>
    <w:p w14:paraId="763F6484" w14:textId="77777777" w:rsidR="008678DB" w:rsidRPr="008678DB" w:rsidRDefault="008678DB" w:rsidP="008678DB">
      <w:pPr>
        <w:pStyle w:val="ad"/>
        <w:spacing w:after="0"/>
        <w:ind w:firstLine="851"/>
        <w:jc w:val="center"/>
        <w:rPr>
          <w:b/>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495"/>
        <w:gridCol w:w="850"/>
        <w:gridCol w:w="458"/>
      </w:tblGrid>
      <w:tr w:rsidR="001254D9" w:rsidRPr="008678DB" w14:paraId="3369F1F3" w14:textId="77777777" w:rsidTr="00D87182">
        <w:trPr>
          <w:jc w:val="center"/>
        </w:trPr>
        <w:tc>
          <w:tcPr>
            <w:tcW w:w="8495" w:type="dxa"/>
            <w:shd w:val="clear" w:color="auto" w:fill="auto"/>
          </w:tcPr>
          <w:p w14:paraId="79002332" w14:textId="0797BC3F" w:rsidR="001254D9" w:rsidRPr="008678DB" w:rsidRDefault="001254D9" w:rsidP="008678DB">
            <w:pPr>
              <w:pStyle w:val="ad"/>
              <w:spacing w:after="0"/>
              <w:ind w:firstLine="851"/>
              <w:jc w:val="both"/>
            </w:pPr>
            <w:r w:rsidRPr="008678DB">
              <w:t xml:space="preserve">1. Перечень планируемых результатов обучения по дисциплине (модуля), соотнесенных с планируемыми результатами освоения </w:t>
            </w:r>
            <w:r w:rsidR="005A1A19">
              <w:t xml:space="preserve">основной профессиональной </w:t>
            </w:r>
            <w:r w:rsidRPr="008678DB">
              <w:t>образовательной программы</w:t>
            </w:r>
          </w:p>
        </w:tc>
        <w:tc>
          <w:tcPr>
            <w:tcW w:w="1308" w:type="dxa"/>
            <w:gridSpan w:val="2"/>
            <w:shd w:val="clear" w:color="auto" w:fill="auto"/>
          </w:tcPr>
          <w:p w14:paraId="15533020" w14:textId="77777777" w:rsidR="001254D9" w:rsidRPr="008678DB" w:rsidRDefault="001254D9" w:rsidP="008678DB">
            <w:pPr>
              <w:pStyle w:val="ad"/>
              <w:spacing w:after="0"/>
              <w:ind w:firstLine="851"/>
              <w:jc w:val="center"/>
            </w:pPr>
            <w:r w:rsidRPr="008678DB">
              <w:t>3</w:t>
            </w:r>
          </w:p>
        </w:tc>
      </w:tr>
      <w:tr w:rsidR="001254D9" w:rsidRPr="008678DB" w14:paraId="61CD1ED0" w14:textId="77777777" w:rsidTr="00D87182">
        <w:trPr>
          <w:jc w:val="center"/>
        </w:trPr>
        <w:tc>
          <w:tcPr>
            <w:tcW w:w="8495" w:type="dxa"/>
            <w:shd w:val="clear" w:color="auto" w:fill="auto"/>
          </w:tcPr>
          <w:p w14:paraId="0273C535" w14:textId="2D751A2C" w:rsidR="001254D9" w:rsidRPr="008678DB" w:rsidRDefault="001254D9" w:rsidP="008678DB">
            <w:pPr>
              <w:pStyle w:val="ad"/>
              <w:spacing w:after="0"/>
              <w:ind w:firstLine="851"/>
              <w:jc w:val="both"/>
            </w:pPr>
            <w:r w:rsidRPr="008678DB">
              <w:t xml:space="preserve">2. </w:t>
            </w:r>
            <w:r w:rsidRPr="008678DB">
              <w:rPr>
                <w:lang w:eastAsia="ru-RU"/>
              </w:rPr>
              <w:t xml:space="preserve">Место дисциплины в структуре </w:t>
            </w:r>
            <w:r w:rsidR="005A1A19">
              <w:rPr>
                <w:lang w:eastAsia="ru-RU"/>
              </w:rPr>
              <w:t xml:space="preserve">основной профессиональной </w:t>
            </w:r>
            <w:r w:rsidRPr="008678DB">
              <w:rPr>
                <w:lang w:eastAsia="ru-RU"/>
              </w:rPr>
              <w:t>образовательной программы бакалавриата</w:t>
            </w:r>
          </w:p>
        </w:tc>
        <w:tc>
          <w:tcPr>
            <w:tcW w:w="1308" w:type="dxa"/>
            <w:gridSpan w:val="2"/>
            <w:shd w:val="clear" w:color="auto" w:fill="auto"/>
          </w:tcPr>
          <w:p w14:paraId="2E613222" w14:textId="77777777" w:rsidR="001254D9" w:rsidRPr="008678DB" w:rsidRDefault="001254D9" w:rsidP="008678DB">
            <w:pPr>
              <w:pStyle w:val="ad"/>
              <w:spacing w:after="0"/>
              <w:ind w:firstLine="851"/>
              <w:jc w:val="center"/>
            </w:pPr>
            <w:r w:rsidRPr="008678DB">
              <w:t>4</w:t>
            </w:r>
          </w:p>
        </w:tc>
      </w:tr>
      <w:tr w:rsidR="001254D9" w:rsidRPr="008678DB" w14:paraId="37780417" w14:textId="77777777" w:rsidTr="00D87182">
        <w:trPr>
          <w:jc w:val="center"/>
        </w:trPr>
        <w:tc>
          <w:tcPr>
            <w:tcW w:w="8495" w:type="dxa"/>
            <w:shd w:val="clear" w:color="auto" w:fill="auto"/>
          </w:tcPr>
          <w:p w14:paraId="152407F4" w14:textId="77777777" w:rsidR="001254D9" w:rsidRPr="008678DB" w:rsidRDefault="001254D9" w:rsidP="008678DB">
            <w:pPr>
              <w:pStyle w:val="ad"/>
              <w:spacing w:after="0"/>
              <w:ind w:firstLine="851"/>
              <w:jc w:val="both"/>
            </w:pPr>
            <w:r w:rsidRPr="008678DB">
              <w:rPr>
                <w:lang w:eastAsia="ru-RU"/>
              </w:rPr>
              <w:t>3.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1308" w:type="dxa"/>
            <w:gridSpan w:val="2"/>
            <w:shd w:val="clear" w:color="auto" w:fill="auto"/>
          </w:tcPr>
          <w:p w14:paraId="2251CED2" w14:textId="77777777" w:rsidR="001254D9" w:rsidRPr="008678DB" w:rsidRDefault="00F06DFB" w:rsidP="008678DB">
            <w:pPr>
              <w:pStyle w:val="ad"/>
              <w:spacing w:after="0"/>
              <w:ind w:firstLine="851"/>
              <w:jc w:val="center"/>
            </w:pPr>
            <w:r>
              <w:t>4</w:t>
            </w:r>
          </w:p>
        </w:tc>
      </w:tr>
      <w:tr w:rsidR="001254D9" w:rsidRPr="008678DB" w14:paraId="37B01AB7" w14:textId="77777777" w:rsidTr="00D87182">
        <w:trPr>
          <w:jc w:val="center"/>
        </w:trPr>
        <w:tc>
          <w:tcPr>
            <w:tcW w:w="8495" w:type="dxa"/>
            <w:shd w:val="clear" w:color="auto" w:fill="auto"/>
          </w:tcPr>
          <w:p w14:paraId="1241A9DE" w14:textId="77777777" w:rsidR="001254D9" w:rsidRPr="008678DB" w:rsidRDefault="001254D9" w:rsidP="008678DB">
            <w:pPr>
              <w:pStyle w:val="ad"/>
              <w:spacing w:after="0"/>
              <w:ind w:firstLine="851"/>
              <w:jc w:val="both"/>
            </w:pPr>
            <w:r w:rsidRPr="008678DB">
              <w:rPr>
                <w:lang w:eastAsia="ru-RU"/>
              </w:rPr>
              <w:t>3.1. Объем дисциплины (модуля) по видам учебных занятий</w:t>
            </w:r>
          </w:p>
        </w:tc>
        <w:tc>
          <w:tcPr>
            <w:tcW w:w="1308" w:type="dxa"/>
            <w:gridSpan w:val="2"/>
            <w:shd w:val="clear" w:color="auto" w:fill="auto"/>
          </w:tcPr>
          <w:p w14:paraId="7C1E765F" w14:textId="77777777" w:rsidR="001254D9" w:rsidRPr="008678DB" w:rsidRDefault="00F06DFB" w:rsidP="008678DB">
            <w:pPr>
              <w:pStyle w:val="ad"/>
              <w:spacing w:after="0"/>
              <w:ind w:firstLine="851"/>
              <w:jc w:val="center"/>
            </w:pPr>
            <w:r>
              <w:t>4</w:t>
            </w:r>
          </w:p>
        </w:tc>
      </w:tr>
      <w:tr w:rsidR="001254D9" w:rsidRPr="008678DB" w14:paraId="08982338" w14:textId="77777777" w:rsidTr="00D87182">
        <w:trPr>
          <w:jc w:val="center"/>
        </w:trPr>
        <w:tc>
          <w:tcPr>
            <w:tcW w:w="8495" w:type="dxa"/>
            <w:shd w:val="clear" w:color="auto" w:fill="auto"/>
          </w:tcPr>
          <w:p w14:paraId="79FDB039" w14:textId="77777777" w:rsidR="001254D9" w:rsidRPr="008678DB" w:rsidRDefault="001254D9" w:rsidP="008678DB">
            <w:pPr>
              <w:pStyle w:val="ad"/>
              <w:spacing w:after="0"/>
              <w:ind w:firstLine="851"/>
              <w:jc w:val="both"/>
            </w:pPr>
            <w:r w:rsidRPr="008678DB">
              <w:rPr>
                <w:lang w:eastAsia="ru-RU"/>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c>
          <w:tcPr>
            <w:tcW w:w="1308" w:type="dxa"/>
            <w:gridSpan w:val="2"/>
            <w:shd w:val="clear" w:color="auto" w:fill="auto"/>
          </w:tcPr>
          <w:p w14:paraId="145E816E" w14:textId="77777777" w:rsidR="001254D9" w:rsidRPr="008678DB" w:rsidRDefault="00F06DFB" w:rsidP="008678DB">
            <w:pPr>
              <w:pStyle w:val="ad"/>
              <w:spacing w:after="0"/>
              <w:ind w:firstLine="851"/>
              <w:jc w:val="center"/>
            </w:pPr>
            <w:r>
              <w:t>4</w:t>
            </w:r>
          </w:p>
        </w:tc>
      </w:tr>
      <w:tr w:rsidR="001254D9" w:rsidRPr="008678DB" w14:paraId="35CC376E" w14:textId="77777777" w:rsidTr="00D87182">
        <w:trPr>
          <w:jc w:val="center"/>
        </w:trPr>
        <w:tc>
          <w:tcPr>
            <w:tcW w:w="8495" w:type="dxa"/>
            <w:shd w:val="clear" w:color="auto" w:fill="auto"/>
          </w:tcPr>
          <w:p w14:paraId="4F8BCF0B" w14:textId="77777777" w:rsidR="001254D9" w:rsidRPr="008678DB" w:rsidRDefault="001254D9" w:rsidP="008678DB">
            <w:pPr>
              <w:pStyle w:val="ad"/>
              <w:spacing w:after="0"/>
              <w:ind w:firstLine="851"/>
              <w:jc w:val="both"/>
            </w:pPr>
            <w:r w:rsidRPr="008678DB">
              <w:t xml:space="preserve">4.1. Разделы </w:t>
            </w:r>
            <w:r w:rsidRPr="008678DB">
              <w:rPr>
                <w:lang w:eastAsia="ru-RU"/>
              </w:rPr>
              <w:t>дисциплины (модуля) и трудоемкость по видам учебных занятий</w:t>
            </w:r>
          </w:p>
        </w:tc>
        <w:tc>
          <w:tcPr>
            <w:tcW w:w="1308" w:type="dxa"/>
            <w:gridSpan w:val="2"/>
            <w:shd w:val="clear" w:color="auto" w:fill="auto"/>
          </w:tcPr>
          <w:p w14:paraId="4192BF93" w14:textId="77777777" w:rsidR="001254D9" w:rsidRPr="008678DB" w:rsidRDefault="00F06DFB" w:rsidP="008678DB">
            <w:pPr>
              <w:pStyle w:val="ad"/>
              <w:spacing w:after="0"/>
              <w:ind w:firstLine="851"/>
              <w:jc w:val="center"/>
            </w:pPr>
            <w:r>
              <w:t>4</w:t>
            </w:r>
          </w:p>
        </w:tc>
      </w:tr>
      <w:tr w:rsidR="001254D9" w:rsidRPr="008678DB" w14:paraId="6B9B6E49" w14:textId="77777777" w:rsidTr="00D87182">
        <w:trPr>
          <w:jc w:val="center"/>
        </w:trPr>
        <w:tc>
          <w:tcPr>
            <w:tcW w:w="8495" w:type="dxa"/>
            <w:shd w:val="clear" w:color="auto" w:fill="auto"/>
          </w:tcPr>
          <w:p w14:paraId="7677464F" w14:textId="77777777" w:rsidR="001254D9" w:rsidRPr="008678DB" w:rsidRDefault="001254D9" w:rsidP="008678DB">
            <w:pPr>
              <w:pStyle w:val="ad"/>
              <w:spacing w:after="0"/>
              <w:ind w:firstLine="851"/>
              <w:jc w:val="both"/>
            </w:pPr>
            <w:r w:rsidRPr="008678DB">
              <w:rPr>
                <w:lang w:eastAsia="ru-RU"/>
              </w:rPr>
              <w:t xml:space="preserve">4.2. Содержание дисциплины (модуля), структурированное по разделам (темам) </w:t>
            </w:r>
          </w:p>
        </w:tc>
        <w:tc>
          <w:tcPr>
            <w:tcW w:w="1308" w:type="dxa"/>
            <w:gridSpan w:val="2"/>
            <w:shd w:val="clear" w:color="auto" w:fill="auto"/>
          </w:tcPr>
          <w:p w14:paraId="58D12C40" w14:textId="77777777" w:rsidR="001254D9" w:rsidRPr="008678DB" w:rsidRDefault="00D5731E" w:rsidP="008678DB">
            <w:pPr>
              <w:pStyle w:val="ad"/>
              <w:spacing w:after="0"/>
              <w:ind w:firstLine="851"/>
              <w:jc w:val="center"/>
            </w:pPr>
            <w:r>
              <w:t>6</w:t>
            </w:r>
          </w:p>
        </w:tc>
      </w:tr>
      <w:tr w:rsidR="001254D9" w:rsidRPr="008678DB" w14:paraId="1030180A" w14:textId="77777777" w:rsidTr="00D87182">
        <w:trPr>
          <w:jc w:val="center"/>
        </w:trPr>
        <w:tc>
          <w:tcPr>
            <w:tcW w:w="8495" w:type="dxa"/>
            <w:shd w:val="clear" w:color="auto" w:fill="auto"/>
          </w:tcPr>
          <w:p w14:paraId="44E2DAF5" w14:textId="77777777" w:rsidR="001254D9" w:rsidRPr="008678DB" w:rsidRDefault="001254D9" w:rsidP="008678DB">
            <w:pPr>
              <w:widowControl/>
              <w:tabs>
                <w:tab w:val="left" w:pos="851"/>
                <w:tab w:val="left" w:pos="993"/>
              </w:tabs>
              <w:spacing w:after="0"/>
              <w:ind w:firstLine="851"/>
              <w:jc w:val="both"/>
              <w:rPr>
                <w:rFonts w:eastAsia="Times New Roman"/>
              </w:rPr>
            </w:pPr>
            <w:r w:rsidRPr="008678DB">
              <w:t xml:space="preserve">5. </w:t>
            </w:r>
            <w:r w:rsidRPr="008678DB">
              <w:rPr>
                <w:rFonts w:eastAsia="Times New Roman"/>
              </w:rPr>
              <w:t>Перечень учебно-методического обеспечения для самостоятельной работы обучающихся по дисциплине (модулю)</w:t>
            </w:r>
          </w:p>
        </w:tc>
        <w:tc>
          <w:tcPr>
            <w:tcW w:w="1308" w:type="dxa"/>
            <w:gridSpan w:val="2"/>
            <w:shd w:val="clear" w:color="auto" w:fill="auto"/>
          </w:tcPr>
          <w:p w14:paraId="4DF6CD55" w14:textId="77777777" w:rsidR="001254D9" w:rsidRPr="008678DB" w:rsidRDefault="00F06DFB" w:rsidP="00D5731E">
            <w:pPr>
              <w:pStyle w:val="ad"/>
              <w:spacing w:after="0"/>
              <w:ind w:firstLine="851"/>
              <w:jc w:val="center"/>
            </w:pPr>
            <w:r>
              <w:t>1</w:t>
            </w:r>
            <w:r w:rsidR="00D5731E">
              <w:t>0</w:t>
            </w:r>
          </w:p>
        </w:tc>
      </w:tr>
      <w:tr w:rsidR="001254D9" w:rsidRPr="008678DB" w14:paraId="362410B4" w14:textId="77777777" w:rsidTr="00D87182">
        <w:trPr>
          <w:jc w:val="center"/>
        </w:trPr>
        <w:tc>
          <w:tcPr>
            <w:tcW w:w="8495" w:type="dxa"/>
            <w:shd w:val="clear" w:color="auto" w:fill="auto"/>
          </w:tcPr>
          <w:p w14:paraId="2016E92A" w14:textId="77777777" w:rsidR="001254D9" w:rsidRPr="008678DB" w:rsidRDefault="001254D9" w:rsidP="008678DB">
            <w:pPr>
              <w:widowControl/>
              <w:spacing w:after="0"/>
              <w:ind w:firstLine="851"/>
              <w:jc w:val="both"/>
            </w:pPr>
            <w:r w:rsidRPr="008678DB">
              <w:rPr>
                <w:bCs/>
                <w:iCs/>
              </w:rPr>
              <w:t>6. Фонд оценочных средств</w:t>
            </w:r>
            <w:r w:rsidRPr="008678DB">
              <w:t xml:space="preserve"> </w:t>
            </w:r>
            <w:r w:rsidRPr="008678DB">
              <w:rPr>
                <w:rFonts w:eastAsia="Times New Roman"/>
              </w:rPr>
              <w:t>для проведения промежуточной аттестации обучающихся по дисциплине (модулю)</w:t>
            </w:r>
          </w:p>
        </w:tc>
        <w:tc>
          <w:tcPr>
            <w:tcW w:w="1308" w:type="dxa"/>
            <w:gridSpan w:val="2"/>
            <w:shd w:val="clear" w:color="auto" w:fill="auto"/>
          </w:tcPr>
          <w:p w14:paraId="29FBA635" w14:textId="77777777" w:rsidR="001254D9" w:rsidRPr="008678DB" w:rsidRDefault="00F06DFB" w:rsidP="00D5731E">
            <w:pPr>
              <w:pStyle w:val="ad"/>
              <w:spacing w:after="0"/>
              <w:ind w:firstLine="851"/>
              <w:jc w:val="center"/>
            </w:pPr>
            <w:r>
              <w:t>1</w:t>
            </w:r>
            <w:r w:rsidR="00D5731E">
              <w:t>0</w:t>
            </w:r>
          </w:p>
        </w:tc>
      </w:tr>
      <w:tr w:rsidR="001254D9" w:rsidRPr="008678DB" w14:paraId="75E1625B" w14:textId="77777777" w:rsidTr="00D87182">
        <w:trPr>
          <w:jc w:val="center"/>
        </w:trPr>
        <w:tc>
          <w:tcPr>
            <w:tcW w:w="8495" w:type="dxa"/>
            <w:shd w:val="clear" w:color="auto" w:fill="auto"/>
          </w:tcPr>
          <w:p w14:paraId="20A18DE1" w14:textId="77777777" w:rsidR="001254D9" w:rsidRPr="008678DB" w:rsidRDefault="001254D9" w:rsidP="008678DB">
            <w:pPr>
              <w:widowControl/>
              <w:tabs>
                <w:tab w:val="left" w:pos="851"/>
                <w:tab w:val="left" w:pos="993"/>
              </w:tabs>
              <w:spacing w:after="0"/>
              <w:ind w:firstLine="851"/>
              <w:jc w:val="both"/>
              <w:rPr>
                <w:rFonts w:eastAsia="Times New Roman"/>
              </w:rPr>
            </w:pPr>
            <w:r w:rsidRPr="008678DB">
              <w:rPr>
                <w:rFonts w:eastAsia="Times New Roman"/>
              </w:rPr>
              <w:t>7. Перечень основной и дополнительной учебной литературы, необходимой для освоения дисциплины (модуля)</w:t>
            </w:r>
          </w:p>
        </w:tc>
        <w:tc>
          <w:tcPr>
            <w:tcW w:w="1308" w:type="dxa"/>
            <w:gridSpan w:val="2"/>
            <w:shd w:val="clear" w:color="auto" w:fill="auto"/>
          </w:tcPr>
          <w:p w14:paraId="70CCA4F6" w14:textId="77777777" w:rsidR="001254D9" w:rsidRPr="008678DB" w:rsidRDefault="00F06DFB" w:rsidP="00D5731E">
            <w:pPr>
              <w:pStyle w:val="ad"/>
              <w:spacing w:after="0"/>
              <w:ind w:firstLine="851"/>
              <w:jc w:val="center"/>
            </w:pPr>
            <w:r>
              <w:t>1</w:t>
            </w:r>
            <w:r w:rsidR="00D5731E">
              <w:t>0</w:t>
            </w:r>
          </w:p>
        </w:tc>
      </w:tr>
      <w:tr w:rsidR="001254D9" w:rsidRPr="008678DB" w14:paraId="1A23CA2A" w14:textId="77777777" w:rsidTr="00D87182">
        <w:trPr>
          <w:jc w:val="center"/>
        </w:trPr>
        <w:tc>
          <w:tcPr>
            <w:tcW w:w="8495" w:type="dxa"/>
            <w:shd w:val="clear" w:color="auto" w:fill="auto"/>
          </w:tcPr>
          <w:p w14:paraId="628739F6" w14:textId="77777777" w:rsidR="001254D9" w:rsidRPr="008678DB" w:rsidRDefault="001254D9" w:rsidP="008678DB">
            <w:pPr>
              <w:widowControl/>
              <w:tabs>
                <w:tab w:val="left" w:pos="851"/>
                <w:tab w:val="left" w:pos="993"/>
              </w:tabs>
              <w:spacing w:after="0"/>
              <w:ind w:firstLine="851"/>
              <w:jc w:val="both"/>
            </w:pPr>
            <w:r w:rsidRPr="008678DB">
              <w:t>8. Перечень ресурсов информационно-телекоммуникационной сети «Интернет», необходимых для освоения дисциплины (модуля)</w:t>
            </w:r>
          </w:p>
        </w:tc>
        <w:tc>
          <w:tcPr>
            <w:tcW w:w="1308" w:type="dxa"/>
            <w:gridSpan w:val="2"/>
            <w:shd w:val="clear" w:color="auto" w:fill="auto"/>
          </w:tcPr>
          <w:p w14:paraId="78C78AC6" w14:textId="77777777" w:rsidR="001254D9" w:rsidRPr="008678DB" w:rsidRDefault="00F06DFB" w:rsidP="00C558E9">
            <w:pPr>
              <w:pStyle w:val="ad"/>
              <w:spacing w:after="0"/>
              <w:ind w:firstLine="851"/>
              <w:jc w:val="center"/>
            </w:pPr>
            <w:r>
              <w:t>1</w:t>
            </w:r>
            <w:r w:rsidR="00C558E9">
              <w:t>1</w:t>
            </w:r>
          </w:p>
        </w:tc>
      </w:tr>
      <w:tr w:rsidR="001254D9" w:rsidRPr="008678DB" w14:paraId="7DB10B4C" w14:textId="77777777" w:rsidTr="00D87182">
        <w:trPr>
          <w:jc w:val="center"/>
        </w:trPr>
        <w:tc>
          <w:tcPr>
            <w:tcW w:w="8495" w:type="dxa"/>
            <w:shd w:val="clear" w:color="auto" w:fill="auto"/>
          </w:tcPr>
          <w:p w14:paraId="6A0F6706" w14:textId="77777777" w:rsidR="001254D9" w:rsidRPr="008678DB" w:rsidRDefault="001254D9" w:rsidP="008678DB">
            <w:pPr>
              <w:widowControl/>
              <w:tabs>
                <w:tab w:val="left" w:pos="851"/>
                <w:tab w:val="left" w:pos="993"/>
              </w:tabs>
              <w:spacing w:after="0"/>
              <w:ind w:firstLine="851"/>
              <w:jc w:val="both"/>
            </w:pPr>
            <w:r w:rsidRPr="008678DB">
              <w:rPr>
                <w:bCs/>
              </w:rPr>
              <w:t>9. Методические указания для обучающихся по освоению дисциплины (модуля)</w:t>
            </w:r>
          </w:p>
        </w:tc>
        <w:tc>
          <w:tcPr>
            <w:tcW w:w="1308" w:type="dxa"/>
            <w:gridSpan w:val="2"/>
            <w:shd w:val="clear" w:color="auto" w:fill="auto"/>
          </w:tcPr>
          <w:p w14:paraId="6BF0531A" w14:textId="77777777" w:rsidR="001254D9" w:rsidRPr="008678DB" w:rsidRDefault="00F06DFB" w:rsidP="00C558E9">
            <w:pPr>
              <w:pStyle w:val="ad"/>
              <w:spacing w:after="0"/>
              <w:ind w:firstLine="851"/>
              <w:jc w:val="center"/>
            </w:pPr>
            <w:r>
              <w:t>1</w:t>
            </w:r>
            <w:r w:rsidR="00C558E9">
              <w:t>1</w:t>
            </w:r>
          </w:p>
        </w:tc>
      </w:tr>
      <w:tr w:rsidR="001254D9" w:rsidRPr="008678DB" w14:paraId="0441D0F5" w14:textId="77777777" w:rsidTr="00D87182">
        <w:trPr>
          <w:jc w:val="center"/>
        </w:trPr>
        <w:tc>
          <w:tcPr>
            <w:tcW w:w="8495" w:type="dxa"/>
            <w:shd w:val="clear" w:color="auto" w:fill="auto"/>
          </w:tcPr>
          <w:p w14:paraId="0C0B5062" w14:textId="64388804" w:rsidR="001254D9" w:rsidRPr="008678DB" w:rsidRDefault="001254D9" w:rsidP="00D87182">
            <w:pPr>
              <w:widowControl/>
              <w:tabs>
                <w:tab w:val="left" w:pos="851"/>
                <w:tab w:val="left" w:pos="993"/>
              </w:tabs>
              <w:spacing w:after="0"/>
              <w:ind w:firstLine="851"/>
              <w:jc w:val="both"/>
            </w:pPr>
            <w:r w:rsidRPr="008678DB">
              <w:t xml:space="preserve">10. </w:t>
            </w:r>
            <w:r w:rsidR="00D87182">
              <w:t>Лицензионное программное обеспечение</w:t>
            </w:r>
          </w:p>
        </w:tc>
        <w:tc>
          <w:tcPr>
            <w:tcW w:w="1308" w:type="dxa"/>
            <w:gridSpan w:val="2"/>
            <w:shd w:val="clear" w:color="auto" w:fill="auto"/>
          </w:tcPr>
          <w:p w14:paraId="29177720" w14:textId="77777777" w:rsidR="001254D9" w:rsidRPr="008678DB" w:rsidRDefault="00F06DFB" w:rsidP="00C558E9">
            <w:pPr>
              <w:pStyle w:val="ad"/>
              <w:spacing w:after="0"/>
              <w:ind w:firstLine="851"/>
              <w:jc w:val="center"/>
            </w:pPr>
            <w:r>
              <w:t>1</w:t>
            </w:r>
            <w:r w:rsidR="00C558E9">
              <w:t>7</w:t>
            </w:r>
          </w:p>
        </w:tc>
      </w:tr>
      <w:tr w:rsidR="001254D9" w:rsidRPr="008678DB" w14:paraId="4E33BC1A" w14:textId="77777777" w:rsidTr="00D87182">
        <w:trPr>
          <w:jc w:val="center"/>
        </w:trPr>
        <w:tc>
          <w:tcPr>
            <w:tcW w:w="8495" w:type="dxa"/>
            <w:shd w:val="clear" w:color="auto" w:fill="auto"/>
          </w:tcPr>
          <w:p w14:paraId="6BFA01AC" w14:textId="77777777" w:rsidR="001254D9" w:rsidRPr="008678DB" w:rsidRDefault="001254D9" w:rsidP="008678DB">
            <w:pPr>
              <w:widowControl/>
              <w:tabs>
                <w:tab w:val="left" w:pos="851"/>
                <w:tab w:val="left" w:pos="993"/>
              </w:tabs>
              <w:spacing w:after="0"/>
              <w:ind w:firstLine="851"/>
              <w:jc w:val="both"/>
            </w:pPr>
            <w:r w:rsidRPr="008678DB">
              <w:t xml:space="preserve">11. Описание материально-технической базы, необходимой для осуществления образовательного процесса </w:t>
            </w:r>
            <w:r w:rsidRPr="008678DB">
              <w:rPr>
                <w:rFonts w:eastAsia="Times New Roman"/>
              </w:rPr>
              <w:t>по дисциплине (модулю)</w:t>
            </w:r>
          </w:p>
        </w:tc>
        <w:tc>
          <w:tcPr>
            <w:tcW w:w="1308" w:type="dxa"/>
            <w:gridSpan w:val="2"/>
            <w:shd w:val="clear" w:color="auto" w:fill="auto"/>
          </w:tcPr>
          <w:p w14:paraId="711F05F0" w14:textId="77777777" w:rsidR="001254D9" w:rsidRPr="008678DB" w:rsidRDefault="00F06DFB" w:rsidP="00C558E9">
            <w:pPr>
              <w:pStyle w:val="ad"/>
              <w:spacing w:after="0"/>
              <w:ind w:firstLine="851"/>
              <w:jc w:val="center"/>
            </w:pPr>
            <w:r>
              <w:t>1</w:t>
            </w:r>
            <w:r w:rsidR="00C558E9">
              <w:t>8</w:t>
            </w:r>
          </w:p>
        </w:tc>
      </w:tr>
      <w:tr w:rsidR="001254D9" w:rsidRPr="008678DB" w14:paraId="7D8D4E30" w14:textId="77777777" w:rsidTr="00D87182">
        <w:trPr>
          <w:jc w:val="center"/>
        </w:trPr>
        <w:tc>
          <w:tcPr>
            <w:tcW w:w="8495" w:type="dxa"/>
            <w:shd w:val="clear" w:color="auto" w:fill="auto"/>
          </w:tcPr>
          <w:p w14:paraId="31C40B49" w14:textId="77777777" w:rsidR="001254D9" w:rsidRPr="008678DB" w:rsidRDefault="001254D9" w:rsidP="008678DB">
            <w:pPr>
              <w:widowControl/>
              <w:tabs>
                <w:tab w:val="left" w:pos="851"/>
                <w:tab w:val="left" w:pos="993"/>
              </w:tabs>
              <w:spacing w:after="0"/>
              <w:ind w:firstLine="851"/>
              <w:jc w:val="both"/>
            </w:pPr>
            <w:r w:rsidRPr="008678DB">
              <w:rPr>
                <w:bCs/>
                <w:color w:val="222222"/>
              </w:rPr>
              <w:t>12. Особенности реализации дисциплины для инвалидов и лиц с ограниченными возможностями здоровья</w:t>
            </w:r>
          </w:p>
        </w:tc>
        <w:tc>
          <w:tcPr>
            <w:tcW w:w="1308" w:type="dxa"/>
            <w:gridSpan w:val="2"/>
            <w:shd w:val="clear" w:color="auto" w:fill="auto"/>
          </w:tcPr>
          <w:p w14:paraId="48F1C131" w14:textId="77777777" w:rsidR="001254D9" w:rsidRPr="008678DB" w:rsidRDefault="00F06DFB" w:rsidP="00C558E9">
            <w:pPr>
              <w:pStyle w:val="ad"/>
              <w:spacing w:after="0"/>
              <w:ind w:firstLine="851"/>
              <w:jc w:val="center"/>
            </w:pPr>
            <w:r>
              <w:t>1</w:t>
            </w:r>
            <w:r w:rsidR="00C558E9">
              <w:t>8</w:t>
            </w:r>
          </w:p>
        </w:tc>
      </w:tr>
      <w:tr w:rsidR="00D87182" w14:paraId="2B18C0A0" w14:textId="77777777" w:rsidTr="00E63A56">
        <w:trPr>
          <w:gridAfter w:val="1"/>
          <w:wAfter w:w="458" w:type="dxa"/>
          <w:jc w:val="center"/>
        </w:trPr>
        <w:tc>
          <w:tcPr>
            <w:tcW w:w="8495" w:type="dxa"/>
            <w:tcBorders>
              <w:top w:val="single" w:sz="4" w:space="0" w:color="FFFFFF"/>
              <w:left w:val="single" w:sz="4" w:space="0" w:color="FFFFFF"/>
              <w:bottom w:val="single" w:sz="4" w:space="0" w:color="FFFFFF"/>
              <w:right w:val="single" w:sz="4" w:space="0" w:color="FFFFFF"/>
            </w:tcBorders>
          </w:tcPr>
          <w:p w14:paraId="2D827667" w14:textId="77777777" w:rsidR="00D87182" w:rsidRPr="009A00DD" w:rsidRDefault="00D87182" w:rsidP="00E63A56">
            <w:pPr>
              <w:widowControl/>
              <w:tabs>
                <w:tab w:val="left" w:pos="851"/>
                <w:tab w:val="left" w:pos="993"/>
              </w:tabs>
              <w:spacing w:after="0"/>
              <w:ind w:firstLine="851"/>
              <w:jc w:val="both"/>
              <w:rPr>
                <w:bCs/>
                <w:color w:val="222222"/>
              </w:rPr>
            </w:pPr>
            <w:r w:rsidRPr="009A00DD">
              <w:rPr>
                <w:bCs/>
                <w:color w:val="222222"/>
              </w:rPr>
              <w:t>13.Иные сведения и (или) материалы</w:t>
            </w:r>
            <w:r>
              <w:rPr>
                <w:bCs/>
                <w:color w:val="222222"/>
              </w:rPr>
              <w:t xml:space="preserve">                                                                             </w:t>
            </w:r>
          </w:p>
          <w:p w14:paraId="01052936" w14:textId="77777777" w:rsidR="00D87182" w:rsidRPr="009A00DD" w:rsidRDefault="00D87182" w:rsidP="00E63A56">
            <w:pPr>
              <w:widowControl/>
              <w:tabs>
                <w:tab w:val="left" w:pos="851"/>
                <w:tab w:val="left" w:pos="993"/>
              </w:tabs>
              <w:spacing w:after="0"/>
              <w:ind w:firstLine="851"/>
              <w:jc w:val="both"/>
              <w:rPr>
                <w:bCs/>
                <w:color w:val="222222"/>
              </w:rPr>
            </w:pPr>
            <w:r w:rsidRPr="009A00DD">
              <w:rPr>
                <w:bCs/>
                <w:color w:val="222222"/>
              </w:rPr>
              <w:t>14.Лист регистрации изменений</w:t>
            </w:r>
            <w:r>
              <w:rPr>
                <w:bCs/>
                <w:color w:val="222222"/>
              </w:rPr>
              <w:t xml:space="preserve">                                                                           </w:t>
            </w:r>
          </w:p>
        </w:tc>
        <w:tc>
          <w:tcPr>
            <w:tcW w:w="850" w:type="dxa"/>
            <w:tcBorders>
              <w:top w:val="single" w:sz="4" w:space="0" w:color="FFFFFF"/>
              <w:left w:val="single" w:sz="4" w:space="0" w:color="FFFFFF"/>
              <w:bottom w:val="single" w:sz="4" w:space="0" w:color="FFFFFF"/>
              <w:right w:val="single" w:sz="4" w:space="0" w:color="FFFFFF"/>
            </w:tcBorders>
          </w:tcPr>
          <w:p w14:paraId="3E0A9D49" w14:textId="7EE323FD" w:rsidR="00D87182" w:rsidRDefault="00FE565B" w:rsidP="00E63A56">
            <w:pPr>
              <w:pStyle w:val="ad"/>
              <w:spacing w:after="0"/>
            </w:pPr>
            <w:r>
              <w:t>19</w:t>
            </w:r>
          </w:p>
          <w:p w14:paraId="3840DADA" w14:textId="23139919" w:rsidR="00D87182" w:rsidRDefault="00FE565B" w:rsidP="00E63A56">
            <w:pPr>
              <w:pStyle w:val="ad"/>
              <w:spacing w:after="0"/>
            </w:pPr>
            <w:r>
              <w:t>20</w:t>
            </w:r>
          </w:p>
        </w:tc>
      </w:tr>
    </w:tbl>
    <w:p w14:paraId="30FD7C07" w14:textId="77777777" w:rsidR="00B22F99" w:rsidRPr="008678DB" w:rsidRDefault="00B22F99" w:rsidP="008678DB">
      <w:pPr>
        <w:spacing w:after="0"/>
        <w:ind w:firstLine="851"/>
        <w:jc w:val="both"/>
        <w:rPr>
          <w:rFonts w:eastAsia="Times New Roman"/>
          <w:b/>
          <w:kern w:val="2"/>
          <w:lang w:bidi="hi-IN"/>
        </w:rPr>
      </w:pPr>
    </w:p>
    <w:p w14:paraId="078BE44D" w14:textId="77777777" w:rsidR="00B22F99" w:rsidRPr="008678DB" w:rsidRDefault="00B22F99" w:rsidP="008678DB">
      <w:pPr>
        <w:widowControl/>
        <w:autoSpaceDE/>
        <w:autoSpaceDN/>
        <w:adjustRightInd/>
        <w:spacing w:after="0"/>
        <w:ind w:firstLine="851"/>
        <w:rPr>
          <w:rFonts w:eastAsia="Times New Roman"/>
          <w:b/>
          <w:kern w:val="2"/>
          <w:lang w:bidi="hi-IN"/>
        </w:rPr>
      </w:pPr>
      <w:r w:rsidRPr="008678DB">
        <w:rPr>
          <w:rFonts w:eastAsia="Times New Roman"/>
          <w:b/>
          <w:kern w:val="2"/>
          <w:lang w:bidi="hi-IN"/>
        </w:rPr>
        <w:br w:type="page"/>
      </w:r>
    </w:p>
    <w:p w14:paraId="1CC20397" w14:textId="15519F8F" w:rsidR="001254D9" w:rsidRDefault="001254D9" w:rsidP="008678DB">
      <w:pPr>
        <w:spacing w:after="0"/>
        <w:ind w:firstLine="851"/>
        <w:jc w:val="both"/>
        <w:rPr>
          <w:b/>
        </w:rPr>
      </w:pPr>
      <w:r w:rsidRPr="008678DB">
        <w:rPr>
          <w:rFonts w:eastAsia="Times New Roman"/>
          <w:b/>
          <w:kern w:val="2"/>
          <w:lang w:bidi="hi-IN"/>
        </w:rPr>
        <w:lastRenderedPageBreak/>
        <w:t xml:space="preserve">1. </w:t>
      </w:r>
      <w:r w:rsidRPr="008678DB">
        <w:rPr>
          <w:b/>
        </w:rPr>
        <w:t xml:space="preserve">Перечень планируемых результатов обучения по дисциплине (модуля), соотнесенных с планируемыми результатами освоения </w:t>
      </w:r>
      <w:r w:rsidR="005A1A19">
        <w:rPr>
          <w:b/>
        </w:rPr>
        <w:t xml:space="preserve">основной профессиональной </w:t>
      </w:r>
      <w:r w:rsidRPr="008678DB">
        <w:rPr>
          <w:b/>
        </w:rPr>
        <w:t>образовательной программы</w:t>
      </w:r>
    </w:p>
    <w:p w14:paraId="5A107260" w14:textId="77777777" w:rsidR="008678DB" w:rsidRPr="008678DB" w:rsidRDefault="008678DB" w:rsidP="008678DB">
      <w:pPr>
        <w:spacing w:after="0"/>
        <w:ind w:firstLine="851"/>
        <w:jc w:val="both"/>
        <w:rPr>
          <w:rFonts w:eastAsia="Times New Roman"/>
          <w:b/>
        </w:rPr>
      </w:pPr>
    </w:p>
    <w:p w14:paraId="4400A165" w14:textId="77777777" w:rsidR="001254D9" w:rsidRDefault="001254D9" w:rsidP="008678DB">
      <w:pPr>
        <w:tabs>
          <w:tab w:val="left" w:pos="1701"/>
          <w:tab w:val="left" w:pos="1843"/>
        </w:tabs>
        <w:spacing w:after="0"/>
        <w:ind w:firstLine="851"/>
        <w:jc w:val="both"/>
      </w:pPr>
      <w:r w:rsidRPr="008678DB">
        <w:t>В результате освоения бакалавриата обучающийся должен овладеть следующими результатами обучения по дисциплине (модулю):</w:t>
      </w:r>
    </w:p>
    <w:p w14:paraId="673C7555" w14:textId="77777777" w:rsidR="008678DB" w:rsidRPr="008678DB" w:rsidRDefault="008678DB" w:rsidP="008678DB">
      <w:pPr>
        <w:tabs>
          <w:tab w:val="left" w:pos="1701"/>
          <w:tab w:val="left" w:pos="1843"/>
        </w:tabs>
        <w:spacing w:after="0"/>
        <w:ind w:firstLine="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4389"/>
      </w:tblGrid>
      <w:tr w:rsidR="001254D9" w:rsidRPr="008678DB" w14:paraId="7F6A2210" w14:textId="77777777" w:rsidTr="00B22F99">
        <w:trPr>
          <w:jc w:val="center"/>
        </w:trPr>
        <w:tc>
          <w:tcPr>
            <w:tcW w:w="1985" w:type="dxa"/>
            <w:shd w:val="clear" w:color="auto" w:fill="auto"/>
          </w:tcPr>
          <w:p w14:paraId="156E2F53" w14:textId="77777777" w:rsidR="001254D9" w:rsidRPr="008678DB" w:rsidRDefault="001254D9" w:rsidP="008678DB">
            <w:pPr>
              <w:tabs>
                <w:tab w:val="left" w:pos="1701"/>
                <w:tab w:val="left" w:pos="1843"/>
              </w:tabs>
              <w:spacing w:after="0"/>
              <w:jc w:val="center"/>
              <w:rPr>
                <w:rFonts w:eastAsia="Times New Roman"/>
                <w:b/>
                <w:i/>
              </w:rPr>
            </w:pPr>
            <w:r w:rsidRPr="008678DB">
              <w:rPr>
                <w:rFonts w:eastAsia="Times New Roman"/>
                <w:b/>
                <w:i/>
              </w:rPr>
              <w:t>Код компетенции</w:t>
            </w:r>
          </w:p>
        </w:tc>
        <w:tc>
          <w:tcPr>
            <w:tcW w:w="3402" w:type="dxa"/>
            <w:shd w:val="clear" w:color="auto" w:fill="auto"/>
          </w:tcPr>
          <w:p w14:paraId="3F1A36C7" w14:textId="77777777" w:rsidR="001254D9" w:rsidRPr="008678DB" w:rsidRDefault="001254D9" w:rsidP="008678DB">
            <w:pPr>
              <w:tabs>
                <w:tab w:val="left" w:pos="1701"/>
                <w:tab w:val="left" w:pos="1843"/>
              </w:tabs>
              <w:spacing w:after="0"/>
              <w:jc w:val="center"/>
              <w:rPr>
                <w:rFonts w:eastAsia="Times New Roman"/>
                <w:b/>
                <w:i/>
              </w:rPr>
            </w:pPr>
            <w:r w:rsidRPr="008678DB">
              <w:rPr>
                <w:rFonts w:eastAsia="Times New Roman"/>
                <w:b/>
                <w:i/>
              </w:rPr>
              <w:t>Содержание компетенций</w:t>
            </w:r>
          </w:p>
        </w:tc>
        <w:tc>
          <w:tcPr>
            <w:tcW w:w="4389" w:type="dxa"/>
            <w:shd w:val="clear" w:color="auto" w:fill="auto"/>
          </w:tcPr>
          <w:p w14:paraId="6BB44FE6" w14:textId="77777777" w:rsidR="001254D9" w:rsidRPr="008678DB" w:rsidRDefault="001254D9" w:rsidP="008678DB">
            <w:pPr>
              <w:tabs>
                <w:tab w:val="left" w:pos="1701"/>
                <w:tab w:val="left" w:pos="1843"/>
              </w:tabs>
              <w:spacing w:after="0"/>
              <w:jc w:val="center"/>
              <w:rPr>
                <w:rFonts w:eastAsia="Times New Roman"/>
                <w:b/>
                <w:i/>
              </w:rPr>
            </w:pPr>
            <w:r w:rsidRPr="008678DB">
              <w:rPr>
                <w:rFonts w:eastAsia="Times New Roman"/>
                <w:b/>
                <w:i/>
              </w:rPr>
              <w:t>Перечень планируемых результатов обучения по дисциплине</w:t>
            </w:r>
          </w:p>
        </w:tc>
      </w:tr>
      <w:tr w:rsidR="001254D9" w:rsidRPr="008678DB" w14:paraId="491A6B6A" w14:textId="77777777" w:rsidTr="00B22F99">
        <w:trPr>
          <w:jc w:val="center"/>
        </w:trPr>
        <w:tc>
          <w:tcPr>
            <w:tcW w:w="1985" w:type="dxa"/>
            <w:shd w:val="clear" w:color="auto" w:fill="auto"/>
          </w:tcPr>
          <w:p w14:paraId="25A9B53A" w14:textId="77777777" w:rsidR="001254D9" w:rsidRPr="008678DB" w:rsidRDefault="001254D9" w:rsidP="008678DB">
            <w:pPr>
              <w:tabs>
                <w:tab w:val="left" w:pos="1701"/>
                <w:tab w:val="left" w:pos="1843"/>
              </w:tabs>
              <w:spacing w:after="0"/>
              <w:jc w:val="center"/>
              <w:rPr>
                <w:rFonts w:eastAsia="Times New Roman"/>
              </w:rPr>
            </w:pPr>
            <w:r w:rsidRPr="008678DB">
              <w:t>ПК-5</w:t>
            </w:r>
          </w:p>
        </w:tc>
        <w:tc>
          <w:tcPr>
            <w:tcW w:w="3402" w:type="dxa"/>
            <w:shd w:val="clear" w:color="auto" w:fill="auto"/>
          </w:tcPr>
          <w:p w14:paraId="7A9A3DD2" w14:textId="389AC179" w:rsidR="001254D9" w:rsidRPr="008678DB" w:rsidRDefault="005B76A8" w:rsidP="008678DB">
            <w:pPr>
              <w:tabs>
                <w:tab w:val="left" w:pos="1701"/>
                <w:tab w:val="left" w:pos="1843"/>
              </w:tabs>
              <w:spacing w:after="0"/>
              <w:jc w:val="both"/>
            </w:pPr>
            <w:r>
              <w:rPr>
                <w:color w:val="000000"/>
                <w:shd w:val="clear" w:color="auto" w:fill="FFFFFF"/>
              </w:rPr>
              <w:t>способность</w:t>
            </w:r>
            <w:r w:rsidR="001254D9" w:rsidRPr="008678DB">
              <w:rPr>
                <w:color w:val="000000"/>
                <w:shd w:val="clear" w:color="auto" w:fill="FFFFFF"/>
              </w:rPr>
              <w:t xml:space="preserve"> анализировать взаимосвязи между функциональными стратегиями компаний с целью подготовки сбалансированных управленческих решений</w:t>
            </w:r>
          </w:p>
        </w:tc>
        <w:tc>
          <w:tcPr>
            <w:tcW w:w="4389" w:type="dxa"/>
            <w:shd w:val="clear" w:color="auto" w:fill="auto"/>
          </w:tcPr>
          <w:p w14:paraId="0A4293A2" w14:textId="77777777" w:rsidR="001254D9" w:rsidRPr="00354716" w:rsidRDefault="001254D9" w:rsidP="00354716">
            <w:pPr>
              <w:tabs>
                <w:tab w:val="left" w:pos="1701"/>
                <w:tab w:val="left" w:pos="1843"/>
              </w:tabs>
              <w:spacing w:after="0"/>
              <w:jc w:val="both"/>
            </w:pPr>
            <w:r w:rsidRPr="00354716">
              <w:rPr>
                <w:rFonts w:eastAsia="Times New Roman"/>
              </w:rPr>
              <w:t xml:space="preserve">Знать: </w:t>
            </w:r>
          </w:p>
          <w:p w14:paraId="37266885" w14:textId="77777777" w:rsidR="00354716" w:rsidRPr="00354716" w:rsidRDefault="00354716" w:rsidP="00354716">
            <w:pPr>
              <w:widowControl/>
              <w:numPr>
                <w:ilvl w:val="0"/>
                <w:numId w:val="23"/>
              </w:numPr>
              <w:tabs>
                <w:tab w:val="left" w:pos="1740"/>
              </w:tabs>
              <w:autoSpaceDE/>
              <w:autoSpaceDN/>
              <w:adjustRightInd/>
              <w:spacing w:after="0"/>
              <w:ind w:left="0" w:firstLine="851"/>
              <w:jc w:val="both"/>
            </w:pPr>
            <w:r w:rsidRPr="00354716">
              <w:t>предмет, объект и методы изучения дисциплины «Исследование систем управления», ее место в системе специальных дисциплин;</w:t>
            </w:r>
          </w:p>
          <w:p w14:paraId="578498C5" w14:textId="77777777" w:rsidR="00354716" w:rsidRPr="00354716" w:rsidRDefault="00354716" w:rsidP="00354716">
            <w:pPr>
              <w:widowControl/>
              <w:numPr>
                <w:ilvl w:val="0"/>
                <w:numId w:val="23"/>
              </w:numPr>
              <w:tabs>
                <w:tab w:val="left" w:pos="1740"/>
              </w:tabs>
              <w:autoSpaceDE/>
              <w:autoSpaceDN/>
              <w:adjustRightInd/>
              <w:spacing w:after="0"/>
              <w:ind w:left="0" w:firstLine="851"/>
              <w:jc w:val="both"/>
            </w:pPr>
            <w:r w:rsidRPr="00354716">
              <w:t>роль и место методологии системного анализа и системного подхода при изучении дисциплины;</w:t>
            </w:r>
          </w:p>
          <w:p w14:paraId="14E5B155" w14:textId="77777777" w:rsidR="00354716" w:rsidRPr="00354716" w:rsidRDefault="00354716" w:rsidP="00354716">
            <w:pPr>
              <w:widowControl/>
              <w:numPr>
                <w:ilvl w:val="0"/>
                <w:numId w:val="23"/>
              </w:numPr>
              <w:tabs>
                <w:tab w:val="left" w:pos="1740"/>
              </w:tabs>
              <w:autoSpaceDE/>
              <w:autoSpaceDN/>
              <w:adjustRightInd/>
              <w:spacing w:after="0"/>
              <w:ind w:left="0" w:firstLine="851"/>
              <w:jc w:val="both"/>
            </w:pPr>
            <w:r w:rsidRPr="00354716">
              <w:t>формально-логические, общенаучные и специфические методы исследования систем управления;</w:t>
            </w:r>
          </w:p>
          <w:p w14:paraId="4AD0D5B5" w14:textId="77777777" w:rsidR="00354716" w:rsidRPr="00354716" w:rsidRDefault="00354716" w:rsidP="00354716">
            <w:pPr>
              <w:widowControl/>
              <w:numPr>
                <w:ilvl w:val="0"/>
                <w:numId w:val="23"/>
              </w:numPr>
              <w:tabs>
                <w:tab w:val="left" w:pos="1740"/>
              </w:tabs>
              <w:autoSpaceDE/>
              <w:autoSpaceDN/>
              <w:adjustRightInd/>
              <w:spacing w:after="0"/>
              <w:ind w:left="0" w:firstLine="851"/>
              <w:jc w:val="both"/>
            </w:pPr>
            <w:r w:rsidRPr="00354716">
              <w:t>методы планирования и организации исследования систем управления;</w:t>
            </w:r>
          </w:p>
          <w:p w14:paraId="48A353B3" w14:textId="77777777" w:rsidR="00354716" w:rsidRPr="00354716" w:rsidRDefault="00354716" w:rsidP="00354716">
            <w:pPr>
              <w:widowControl/>
              <w:numPr>
                <w:ilvl w:val="0"/>
                <w:numId w:val="23"/>
              </w:numPr>
              <w:tabs>
                <w:tab w:val="left" w:pos="1740"/>
              </w:tabs>
              <w:autoSpaceDE/>
              <w:autoSpaceDN/>
              <w:adjustRightInd/>
              <w:spacing w:after="0"/>
              <w:ind w:left="0" w:firstLine="851"/>
              <w:jc w:val="both"/>
              <w:rPr>
                <w:b/>
                <w:bCs/>
              </w:rPr>
            </w:pPr>
            <w:r w:rsidRPr="00354716">
              <w:t>методы оценки результатов исследования и диагностики систем управления;</w:t>
            </w:r>
          </w:p>
          <w:p w14:paraId="3CCED6CA" w14:textId="77777777" w:rsidR="001254D9" w:rsidRPr="00354716" w:rsidRDefault="001254D9" w:rsidP="00354716">
            <w:pPr>
              <w:tabs>
                <w:tab w:val="left" w:pos="1701"/>
                <w:tab w:val="left" w:pos="1843"/>
              </w:tabs>
              <w:spacing w:after="0"/>
              <w:jc w:val="both"/>
            </w:pPr>
            <w:r w:rsidRPr="00354716">
              <w:rPr>
                <w:rFonts w:eastAsia="Times New Roman"/>
              </w:rPr>
              <w:t>Уме</w:t>
            </w:r>
            <w:r w:rsidR="00354716">
              <w:rPr>
                <w:rFonts w:eastAsia="Times New Roman"/>
              </w:rPr>
              <w:t>ть:</w:t>
            </w:r>
          </w:p>
          <w:p w14:paraId="6612D846"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применять методологию системного анализа при исследовании систем управления;</w:t>
            </w:r>
          </w:p>
          <w:p w14:paraId="7BFFEDE9"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проводить оценку результатов исследования и диагностики систем управления;</w:t>
            </w:r>
          </w:p>
          <w:p w14:paraId="245706D9"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применять полученные знания по своему должностному предназначению;</w:t>
            </w:r>
          </w:p>
          <w:p w14:paraId="39AE6868" w14:textId="77777777" w:rsidR="001254D9" w:rsidRPr="00354716" w:rsidRDefault="001254D9" w:rsidP="00354716">
            <w:pPr>
              <w:tabs>
                <w:tab w:val="left" w:pos="1701"/>
                <w:tab w:val="left" w:pos="1843"/>
              </w:tabs>
              <w:spacing w:after="0"/>
              <w:jc w:val="both"/>
            </w:pPr>
            <w:r w:rsidRPr="00354716">
              <w:rPr>
                <w:rFonts w:eastAsia="Times New Roman"/>
              </w:rPr>
              <w:t xml:space="preserve">Владеть: </w:t>
            </w:r>
          </w:p>
          <w:p w14:paraId="72E832BF"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специальной терминологией по данной дисциплине;</w:t>
            </w:r>
          </w:p>
          <w:p w14:paraId="50EFC8D7"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навыками самостоятельного овладения новыми знаниями;</w:t>
            </w:r>
          </w:p>
          <w:p w14:paraId="19F8B8E6"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состоянием развития проблемы в ведущих вузах страны и за рубежом;</w:t>
            </w:r>
          </w:p>
          <w:p w14:paraId="75DA0C65" w14:textId="77777777" w:rsidR="00354716" w:rsidRPr="00354716" w:rsidRDefault="00354716" w:rsidP="00354716">
            <w:pPr>
              <w:widowControl/>
              <w:numPr>
                <w:ilvl w:val="0"/>
                <w:numId w:val="23"/>
              </w:numPr>
              <w:tabs>
                <w:tab w:val="clear" w:pos="720"/>
                <w:tab w:val="num" w:pos="899"/>
                <w:tab w:val="left" w:pos="1740"/>
              </w:tabs>
              <w:autoSpaceDE/>
              <w:autoSpaceDN/>
              <w:adjustRightInd/>
              <w:spacing w:after="0"/>
              <w:ind w:left="0" w:firstLine="851"/>
              <w:jc w:val="both"/>
            </w:pPr>
            <w:r w:rsidRPr="00354716">
              <w:t>перспективными направлениями развития систем управления.</w:t>
            </w:r>
          </w:p>
        </w:tc>
      </w:tr>
    </w:tbl>
    <w:p w14:paraId="15978A91" w14:textId="77777777" w:rsidR="002324C5" w:rsidRPr="008678DB" w:rsidRDefault="002324C5" w:rsidP="008678DB">
      <w:pPr>
        <w:spacing w:after="0"/>
        <w:ind w:firstLine="851"/>
        <w:jc w:val="both"/>
        <w:rPr>
          <w:b/>
        </w:rPr>
      </w:pPr>
    </w:p>
    <w:p w14:paraId="71AB93F8" w14:textId="75D08A65" w:rsidR="0062630F" w:rsidRPr="008678DB" w:rsidRDefault="0062630F" w:rsidP="008678DB">
      <w:pPr>
        <w:pStyle w:val="WW-Normal"/>
        <w:ind w:firstLine="851"/>
        <w:jc w:val="both"/>
        <w:rPr>
          <w:b/>
        </w:rPr>
      </w:pPr>
      <w:r w:rsidRPr="008678DB">
        <w:rPr>
          <w:b/>
        </w:rPr>
        <w:t xml:space="preserve">2. </w:t>
      </w:r>
      <w:r w:rsidRPr="008678DB">
        <w:rPr>
          <w:rFonts w:eastAsia="Times New Roman"/>
          <w:b/>
          <w:lang w:eastAsia="ru-RU"/>
        </w:rPr>
        <w:t xml:space="preserve">Место дисциплины в структуре </w:t>
      </w:r>
      <w:r w:rsidR="005A1A19">
        <w:rPr>
          <w:rFonts w:eastAsia="Times New Roman"/>
          <w:b/>
          <w:lang w:eastAsia="ru-RU"/>
        </w:rPr>
        <w:t xml:space="preserve">основной профессиональной </w:t>
      </w:r>
      <w:r w:rsidRPr="008678DB">
        <w:rPr>
          <w:rFonts w:eastAsia="Times New Roman"/>
          <w:b/>
          <w:lang w:eastAsia="ru-RU"/>
        </w:rPr>
        <w:t>образовательной программы бакалавриата</w:t>
      </w:r>
      <w:r w:rsidRPr="008678DB">
        <w:rPr>
          <w:b/>
        </w:rPr>
        <w:t xml:space="preserve"> </w:t>
      </w:r>
    </w:p>
    <w:p w14:paraId="5E58933E" w14:textId="77777777" w:rsidR="00B22F99" w:rsidRPr="008678DB" w:rsidRDefault="00B22F99" w:rsidP="008678DB">
      <w:pPr>
        <w:pStyle w:val="WW-Normal"/>
        <w:ind w:firstLine="851"/>
        <w:jc w:val="both"/>
        <w:rPr>
          <w:b/>
        </w:rPr>
      </w:pPr>
    </w:p>
    <w:p w14:paraId="07159EFF" w14:textId="77777777" w:rsidR="00D5731E" w:rsidRPr="00D5731E" w:rsidRDefault="00D5731E" w:rsidP="00D5731E">
      <w:pPr>
        <w:pStyle w:val="WW-Normal"/>
        <w:ind w:firstLine="851"/>
        <w:jc w:val="both"/>
        <w:rPr>
          <w:bCs/>
        </w:rPr>
      </w:pPr>
      <w:r w:rsidRPr="00D5731E">
        <w:rPr>
          <w:spacing w:val="-1"/>
        </w:rPr>
        <w:t xml:space="preserve">«Исследование систем управления» призвана стать первой ступенью на пути освоения науки и важнейшей сферы человеческой деятельн6ости – менеджмента. </w:t>
      </w:r>
    </w:p>
    <w:p w14:paraId="63815E92" w14:textId="07B70853" w:rsidR="0062630F" w:rsidRPr="008678DB" w:rsidRDefault="008D1AA0" w:rsidP="008D1AA0">
      <w:pPr>
        <w:widowControl/>
        <w:autoSpaceDE/>
        <w:autoSpaceDN/>
        <w:adjustRightInd/>
        <w:ind w:firstLine="708"/>
        <w:jc w:val="both"/>
        <w:rPr>
          <w:bCs/>
        </w:rPr>
      </w:pPr>
      <w:r w:rsidRPr="00484515">
        <w:t>Дисциплина (модуль) реализуется в рамках обязательных дисциплин вариативной части (блок Б</w:t>
      </w:r>
      <w:r>
        <w:t>3</w:t>
      </w:r>
      <w:r w:rsidRPr="00484515">
        <w:t>.В</w:t>
      </w:r>
      <w:r>
        <w:t>.13</w:t>
      </w:r>
      <w:r w:rsidRPr="00484515">
        <w:t>) образовательной программы. 3 части «Профессиональный цикл» учебного плана</w:t>
      </w:r>
      <w:r w:rsidRPr="008678DB">
        <w:rPr>
          <w:spacing w:val="-1"/>
        </w:rPr>
        <w:t xml:space="preserve"> </w:t>
      </w:r>
      <w:r w:rsidR="0062630F" w:rsidRPr="008678DB">
        <w:rPr>
          <w:spacing w:val="-1"/>
        </w:rPr>
        <w:t xml:space="preserve">«Исследование систем управления». </w:t>
      </w:r>
    </w:p>
    <w:p w14:paraId="7516013F" w14:textId="77777777" w:rsidR="00D5731E" w:rsidRPr="00D5731E" w:rsidRDefault="00D5731E" w:rsidP="00D5731E">
      <w:pPr>
        <w:pStyle w:val="240"/>
        <w:ind w:firstLine="851"/>
        <w:rPr>
          <w:i/>
          <w:szCs w:val="24"/>
          <w:lang w:eastAsia="ru-RU"/>
        </w:rPr>
      </w:pPr>
      <w:r w:rsidRPr="00D5731E">
        <w:rPr>
          <w:bCs/>
          <w:szCs w:val="24"/>
        </w:rPr>
        <w:t>Дисциплина является связующей между дисциплинами Базовой части Профессионального цикла (теория менеджмента, маркетинг, стратегический менеджмент) и дисциплинами Вариативной части Профессионального цикла (управление качеством, операционный менеджмент).</w:t>
      </w:r>
    </w:p>
    <w:p w14:paraId="683AB18A" w14:textId="163327EB" w:rsidR="0062630F" w:rsidRPr="008678DB" w:rsidRDefault="0062630F" w:rsidP="008678DB">
      <w:pPr>
        <w:pStyle w:val="211"/>
        <w:spacing w:after="0" w:line="240" w:lineRule="auto"/>
        <w:ind w:firstLine="851"/>
        <w:jc w:val="both"/>
        <w:rPr>
          <w:b/>
          <w:sz w:val="24"/>
          <w:szCs w:val="24"/>
          <w:lang w:eastAsia="ru-RU"/>
        </w:rPr>
      </w:pPr>
      <w:r w:rsidRPr="008678DB">
        <w:rPr>
          <w:bCs/>
          <w:sz w:val="24"/>
          <w:szCs w:val="24"/>
        </w:rPr>
        <w:t xml:space="preserve">Дисциплина изучается на </w:t>
      </w:r>
      <w:r w:rsidR="008D1AA0">
        <w:rPr>
          <w:bCs/>
          <w:sz w:val="24"/>
          <w:szCs w:val="24"/>
        </w:rPr>
        <w:t>4</w:t>
      </w:r>
      <w:r w:rsidRPr="008678DB">
        <w:rPr>
          <w:bCs/>
          <w:sz w:val="24"/>
          <w:szCs w:val="24"/>
        </w:rPr>
        <w:t xml:space="preserve"> курсе (ах) в </w:t>
      </w:r>
      <w:r w:rsidR="008D1AA0">
        <w:rPr>
          <w:bCs/>
          <w:sz w:val="24"/>
          <w:szCs w:val="24"/>
        </w:rPr>
        <w:t>8</w:t>
      </w:r>
      <w:r w:rsidRPr="008678DB">
        <w:rPr>
          <w:bCs/>
          <w:sz w:val="24"/>
          <w:szCs w:val="24"/>
        </w:rPr>
        <w:t xml:space="preserve"> семестре (ах) для заочной формы обучения.</w:t>
      </w:r>
    </w:p>
    <w:p w14:paraId="2EB9EB74" w14:textId="77777777" w:rsidR="0062630F" w:rsidRPr="008678DB" w:rsidRDefault="0062630F" w:rsidP="008678DB">
      <w:pPr>
        <w:pStyle w:val="211"/>
        <w:spacing w:after="0" w:line="240" w:lineRule="auto"/>
        <w:ind w:firstLine="851"/>
        <w:rPr>
          <w:b/>
          <w:sz w:val="24"/>
          <w:szCs w:val="24"/>
          <w:lang w:eastAsia="ru-RU"/>
        </w:rPr>
      </w:pPr>
    </w:p>
    <w:p w14:paraId="2D8A7F55" w14:textId="77777777" w:rsidR="00D5731E" w:rsidRDefault="00D5731E" w:rsidP="008678DB">
      <w:pPr>
        <w:spacing w:after="0"/>
        <w:ind w:firstLine="851"/>
        <w:jc w:val="both"/>
        <w:rPr>
          <w:b/>
        </w:rPr>
      </w:pPr>
    </w:p>
    <w:p w14:paraId="3543B094" w14:textId="77777777" w:rsidR="0062630F" w:rsidRPr="008678DB" w:rsidRDefault="0062630F" w:rsidP="008678DB">
      <w:pPr>
        <w:spacing w:after="0"/>
        <w:ind w:firstLine="851"/>
        <w:jc w:val="both"/>
        <w:rPr>
          <w:b/>
        </w:rPr>
      </w:pPr>
      <w:r w:rsidRPr="008678DB">
        <w:rPr>
          <w:b/>
        </w:rPr>
        <w:t>3. 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00D9E94C" w14:textId="77777777" w:rsidR="00B22F99" w:rsidRPr="008678DB" w:rsidRDefault="00B22F99" w:rsidP="008678DB">
      <w:pPr>
        <w:spacing w:after="0"/>
        <w:ind w:firstLine="851"/>
        <w:jc w:val="both"/>
        <w:rPr>
          <w:b/>
        </w:rPr>
      </w:pPr>
    </w:p>
    <w:p w14:paraId="42D7BFAF" w14:textId="77777777" w:rsidR="0062630F" w:rsidRPr="008678DB" w:rsidRDefault="0062630F" w:rsidP="008678DB">
      <w:pPr>
        <w:spacing w:after="0"/>
        <w:ind w:firstLine="851"/>
        <w:jc w:val="both"/>
      </w:pPr>
      <w:r w:rsidRPr="008678DB">
        <w:t>Общая трудоемкость (объем) дисциплины (модуля) составляет 4 зачетных единицы.</w:t>
      </w:r>
    </w:p>
    <w:p w14:paraId="69E16375" w14:textId="77777777" w:rsidR="0062630F" w:rsidRPr="008678DB" w:rsidRDefault="0062630F" w:rsidP="008678DB">
      <w:pPr>
        <w:spacing w:after="0"/>
        <w:ind w:firstLine="851"/>
        <w:rPr>
          <w:b/>
          <w:i/>
        </w:rPr>
      </w:pPr>
    </w:p>
    <w:p w14:paraId="06B15E5E" w14:textId="77777777" w:rsidR="00D5731E" w:rsidRDefault="00D5731E" w:rsidP="008678DB">
      <w:pPr>
        <w:spacing w:after="0"/>
        <w:ind w:firstLine="851"/>
        <w:rPr>
          <w:b/>
          <w:i/>
        </w:rPr>
      </w:pPr>
    </w:p>
    <w:p w14:paraId="5D7DEDF9" w14:textId="77777777" w:rsidR="0062630F" w:rsidRDefault="0062630F" w:rsidP="008678DB">
      <w:pPr>
        <w:spacing w:after="0"/>
        <w:ind w:firstLine="851"/>
        <w:rPr>
          <w:b/>
          <w:i/>
        </w:rPr>
      </w:pPr>
      <w:r w:rsidRPr="008678DB">
        <w:rPr>
          <w:b/>
          <w:i/>
        </w:rPr>
        <w:t>3.1. Объем дисциплины (модуля) по видам учебных занятий</w:t>
      </w:r>
    </w:p>
    <w:p w14:paraId="431F61A4" w14:textId="77777777" w:rsidR="00354716" w:rsidRPr="008678DB" w:rsidRDefault="00354716" w:rsidP="008678DB">
      <w:pPr>
        <w:spacing w:after="0"/>
        <w:ind w:firstLine="851"/>
        <w:rPr>
          <w:b/>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2630F" w:rsidRPr="008678DB" w14:paraId="51BBCE34" w14:textId="77777777" w:rsidTr="00B070AD">
        <w:trPr>
          <w:jc w:val="center"/>
        </w:trPr>
        <w:tc>
          <w:tcPr>
            <w:tcW w:w="5949" w:type="dxa"/>
            <w:vMerge w:val="restart"/>
            <w:tcBorders>
              <w:top w:val="single" w:sz="4" w:space="0" w:color="auto"/>
              <w:left w:val="single" w:sz="4" w:space="0" w:color="auto"/>
              <w:bottom w:val="single" w:sz="4" w:space="0" w:color="auto"/>
              <w:right w:val="single" w:sz="4" w:space="0" w:color="auto"/>
            </w:tcBorders>
            <w:hideMark/>
          </w:tcPr>
          <w:p w14:paraId="25F1B7E8" w14:textId="77777777" w:rsidR="0062630F" w:rsidRPr="008678DB" w:rsidRDefault="0062630F" w:rsidP="008678DB">
            <w:pPr>
              <w:widowControl/>
              <w:tabs>
                <w:tab w:val="left" w:pos="851"/>
                <w:tab w:val="left" w:pos="993"/>
              </w:tabs>
              <w:spacing w:after="0"/>
              <w:jc w:val="center"/>
              <w:rPr>
                <w:rFonts w:eastAsia="Calibri"/>
                <w:b/>
              </w:rPr>
            </w:pPr>
            <w:r w:rsidRPr="008678DB">
              <w:rPr>
                <w:rFonts w:eastAsia="Calibri"/>
                <w:b/>
              </w:rPr>
              <w:t>Объем дисциплины</w:t>
            </w:r>
          </w:p>
        </w:tc>
        <w:tc>
          <w:tcPr>
            <w:tcW w:w="4252" w:type="dxa"/>
            <w:tcBorders>
              <w:top w:val="single" w:sz="4" w:space="0" w:color="auto"/>
              <w:left w:val="single" w:sz="4" w:space="0" w:color="auto"/>
              <w:bottom w:val="single" w:sz="4" w:space="0" w:color="auto"/>
              <w:right w:val="single" w:sz="4" w:space="0" w:color="auto"/>
            </w:tcBorders>
            <w:hideMark/>
          </w:tcPr>
          <w:p w14:paraId="45290544" w14:textId="77777777" w:rsidR="0062630F" w:rsidRPr="008678DB" w:rsidRDefault="0062630F" w:rsidP="008678DB">
            <w:pPr>
              <w:widowControl/>
              <w:tabs>
                <w:tab w:val="left" w:pos="851"/>
                <w:tab w:val="left" w:pos="993"/>
              </w:tabs>
              <w:spacing w:after="0"/>
              <w:jc w:val="center"/>
              <w:rPr>
                <w:rFonts w:eastAsia="Calibri"/>
                <w:b/>
              </w:rPr>
            </w:pPr>
            <w:r w:rsidRPr="008678DB">
              <w:rPr>
                <w:rFonts w:eastAsia="Calibri"/>
                <w:b/>
              </w:rPr>
              <w:t>Всего часов</w:t>
            </w:r>
          </w:p>
        </w:tc>
      </w:tr>
      <w:tr w:rsidR="00D5731E" w:rsidRPr="008678DB" w14:paraId="5EDE5939" w14:textId="77777777" w:rsidTr="00B070AD">
        <w:trPr>
          <w:trHeight w:val="575"/>
          <w:jc w:val="center"/>
        </w:trPr>
        <w:tc>
          <w:tcPr>
            <w:tcW w:w="5949" w:type="dxa"/>
            <w:vMerge/>
            <w:tcBorders>
              <w:top w:val="single" w:sz="4" w:space="0" w:color="auto"/>
              <w:left w:val="single" w:sz="4" w:space="0" w:color="auto"/>
              <w:bottom w:val="single" w:sz="4" w:space="0" w:color="auto"/>
              <w:right w:val="single" w:sz="4" w:space="0" w:color="auto"/>
            </w:tcBorders>
            <w:vAlign w:val="center"/>
            <w:hideMark/>
          </w:tcPr>
          <w:p w14:paraId="2CE28C30" w14:textId="77777777" w:rsidR="00D5731E" w:rsidRPr="008678DB" w:rsidRDefault="00D5731E" w:rsidP="008678DB">
            <w:pPr>
              <w:widowControl/>
              <w:spacing w:after="0"/>
              <w:rPr>
                <w:rFonts w:eastAsia="Calibri"/>
              </w:rPr>
            </w:pPr>
          </w:p>
        </w:tc>
        <w:tc>
          <w:tcPr>
            <w:tcW w:w="4252" w:type="dxa"/>
            <w:tcBorders>
              <w:top w:val="single" w:sz="4" w:space="0" w:color="auto"/>
              <w:left w:val="single" w:sz="4" w:space="0" w:color="auto"/>
              <w:bottom w:val="single" w:sz="4" w:space="0" w:color="auto"/>
              <w:right w:val="single" w:sz="4" w:space="0" w:color="auto"/>
            </w:tcBorders>
            <w:hideMark/>
          </w:tcPr>
          <w:p w14:paraId="0A28EB7A" w14:textId="77777777" w:rsidR="00D5731E" w:rsidRPr="008678DB" w:rsidRDefault="00D5731E" w:rsidP="008678DB">
            <w:pPr>
              <w:widowControl/>
              <w:tabs>
                <w:tab w:val="left" w:pos="851"/>
                <w:tab w:val="left" w:pos="993"/>
              </w:tabs>
              <w:spacing w:after="0"/>
              <w:jc w:val="center"/>
              <w:rPr>
                <w:rFonts w:eastAsia="Calibri"/>
              </w:rPr>
            </w:pPr>
            <w:r w:rsidRPr="008678DB">
              <w:rPr>
                <w:rFonts w:eastAsia="Calibri"/>
              </w:rPr>
              <w:t>заочная форма обучения</w:t>
            </w:r>
          </w:p>
        </w:tc>
      </w:tr>
      <w:tr w:rsidR="00D5731E" w:rsidRPr="008678DB" w14:paraId="0855CD55"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1311B880"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Общая трудоемкость дисциплины</w:t>
            </w:r>
          </w:p>
        </w:tc>
        <w:tc>
          <w:tcPr>
            <w:tcW w:w="4252" w:type="dxa"/>
            <w:tcBorders>
              <w:top w:val="single" w:sz="4" w:space="0" w:color="auto"/>
              <w:left w:val="single" w:sz="4" w:space="0" w:color="auto"/>
              <w:bottom w:val="single" w:sz="4" w:space="0" w:color="auto"/>
              <w:right w:val="single" w:sz="4" w:space="0" w:color="auto"/>
            </w:tcBorders>
            <w:hideMark/>
          </w:tcPr>
          <w:p w14:paraId="29DFC358" w14:textId="77777777" w:rsidR="00D5731E" w:rsidRPr="008678DB" w:rsidRDefault="00D5731E" w:rsidP="008678DB">
            <w:pPr>
              <w:widowControl/>
              <w:tabs>
                <w:tab w:val="left" w:pos="851"/>
                <w:tab w:val="left" w:pos="993"/>
              </w:tabs>
              <w:spacing w:after="0"/>
              <w:jc w:val="center"/>
              <w:rPr>
                <w:rFonts w:eastAsia="Calibri"/>
              </w:rPr>
            </w:pPr>
            <w:r w:rsidRPr="008678DB">
              <w:rPr>
                <w:rFonts w:eastAsia="Calibri"/>
              </w:rPr>
              <w:t>144</w:t>
            </w:r>
          </w:p>
        </w:tc>
      </w:tr>
      <w:tr w:rsidR="00D5731E" w:rsidRPr="008678DB" w14:paraId="3C97E2ED"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5EB2D87F"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Контактная работа обучающихся с преподавателе (всего)</w:t>
            </w:r>
          </w:p>
        </w:tc>
        <w:tc>
          <w:tcPr>
            <w:tcW w:w="4252" w:type="dxa"/>
            <w:tcBorders>
              <w:top w:val="single" w:sz="4" w:space="0" w:color="auto"/>
              <w:left w:val="single" w:sz="4" w:space="0" w:color="auto"/>
              <w:bottom w:val="single" w:sz="4" w:space="0" w:color="auto"/>
              <w:right w:val="single" w:sz="4" w:space="0" w:color="auto"/>
            </w:tcBorders>
            <w:hideMark/>
          </w:tcPr>
          <w:p w14:paraId="0E2856D5" w14:textId="41B8414E" w:rsidR="00D5731E" w:rsidRPr="008678DB" w:rsidRDefault="00D5731E" w:rsidP="008678DB">
            <w:pPr>
              <w:widowControl/>
              <w:tabs>
                <w:tab w:val="left" w:pos="851"/>
                <w:tab w:val="left" w:pos="993"/>
              </w:tabs>
              <w:spacing w:after="0"/>
              <w:jc w:val="center"/>
              <w:rPr>
                <w:rFonts w:eastAsia="Calibri"/>
              </w:rPr>
            </w:pPr>
            <w:r w:rsidRPr="008678DB">
              <w:rPr>
                <w:rFonts w:eastAsia="Calibri"/>
              </w:rPr>
              <w:t>1</w:t>
            </w:r>
            <w:r w:rsidR="008D1AA0">
              <w:rPr>
                <w:rFonts w:eastAsia="Calibri"/>
              </w:rPr>
              <w:t>4</w:t>
            </w:r>
          </w:p>
        </w:tc>
      </w:tr>
      <w:tr w:rsidR="00D5731E" w:rsidRPr="008678DB" w14:paraId="0156044E"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29E964C2"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Аудиторная работа (всего):</w:t>
            </w:r>
          </w:p>
        </w:tc>
        <w:tc>
          <w:tcPr>
            <w:tcW w:w="4252" w:type="dxa"/>
            <w:tcBorders>
              <w:top w:val="single" w:sz="4" w:space="0" w:color="auto"/>
              <w:left w:val="single" w:sz="4" w:space="0" w:color="auto"/>
              <w:bottom w:val="single" w:sz="4" w:space="0" w:color="auto"/>
              <w:right w:val="single" w:sz="4" w:space="0" w:color="auto"/>
            </w:tcBorders>
            <w:hideMark/>
          </w:tcPr>
          <w:p w14:paraId="79CB24F7" w14:textId="38191B69" w:rsidR="00D5731E" w:rsidRPr="008678DB" w:rsidRDefault="00D5731E" w:rsidP="008678DB">
            <w:pPr>
              <w:widowControl/>
              <w:tabs>
                <w:tab w:val="left" w:pos="851"/>
                <w:tab w:val="left" w:pos="993"/>
              </w:tabs>
              <w:spacing w:after="0"/>
              <w:jc w:val="center"/>
              <w:rPr>
                <w:rFonts w:eastAsia="Calibri"/>
              </w:rPr>
            </w:pPr>
            <w:r w:rsidRPr="008678DB">
              <w:rPr>
                <w:rFonts w:eastAsia="Calibri"/>
              </w:rPr>
              <w:t>1</w:t>
            </w:r>
            <w:r w:rsidR="008D1AA0">
              <w:rPr>
                <w:rFonts w:eastAsia="Calibri"/>
              </w:rPr>
              <w:t>4</w:t>
            </w:r>
          </w:p>
        </w:tc>
      </w:tr>
      <w:tr w:rsidR="00D5731E" w:rsidRPr="008678DB" w14:paraId="1BB7CB80"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tcPr>
          <w:p w14:paraId="5BEFDF74" w14:textId="77777777" w:rsidR="00D5731E" w:rsidRPr="008678DB" w:rsidRDefault="00D5731E" w:rsidP="008678DB">
            <w:pPr>
              <w:spacing w:after="0"/>
            </w:pPr>
            <w:r w:rsidRPr="008678DB">
              <w:t>в том числе:</w:t>
            </w:r>
          </w:p>
        </w:tc>
        <w:tc>
          <w:tcPr>
            <w:tcW w:w="4252" w:type="dxa"/>
            <w:tcBorders>
              <w:top w:val="single" w:sz="4" w:space="0" w:color="auto"/>
              <w:left w:val="single" w:sz="4" w:space="0" w:color="auto"/>
              <w:bottom w:val="single" w:sz="4" w:space="0" w:color="auto"/>
              <w:right w:val="single" w:sz="4" w:space="0" w:color="auto"/>
            </w:tcBorders>
          </w:tcPr>
          <w:p w14:paraId="1C5C4B0C" w14:textId="77777777" w:rsidR="00D5731E" w:rsidRPr="008678DB" w:rsidRDefault="00D5731E" w:rsidP="008678DB">
            <w:pPr>
              <w:spacing w:after="0"/>
              <w:jc w:val="center"/>
            </w:pPr>
          </w:p>
        </w:tc>
      </w:tr>
      <w:tr w:rsidR="00D5731E" w:rsidRPr="008678DB" w14:paraId="6D9E1832"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tcPr>
          <w:p w14:paraId="7506B38E"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 xml:space="preserve">лекции </w:t>
            </w:r>
          </w:p>
        </w:tc>
        <w:tc>
          <w:tcPr>
            <w:tcW w:w="4252" w:type="dxa"/>
            <w:tcBorders>
              <w:top w:val="single" w:sz="4" w:space="0" w:color="auto"/>
              <w:left w:val="single" w:sz="4" w:space="0" w:color="auto"/>
              <w:bottom w:val="single" w:sz="4" w:space="0" w:color="auto"/>
              <w:right w:val="single" w:sz="4" w:space="0" w:color="auto"/>
            </w:tcBorders>
          </w:tcPr>
          <w:p w14:paraId="1D23486C" w14:textId="77777777" w:rsidR="00D5731E" w:rsidRPr="008678DB" w:rsidRDefault="00D5731E" w:rsidP="008678DB">
            <w:pPr>
              <w:spacing w:after="0"/>
              <w:jc w:val="center"/>
            </w:pPr>
            <w:r w:rsidRPr="008678DB">
              <w:t>6</w:t>
            </w:r>
          </w:p>
        </w:tc>
      </w:tr>
      <w:tr w:rsidR="00D5731E" w:rsidRPr="008678DB" w14:paraId="2051C565"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tcPr>
          <w:p w14:paraId="65132282"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семинары, практические занятия</w:t>
            </w:r>
          </w:p>
        </w:tc>
        <w:tc>
          <w:tcPr>
            <w:tcW w:w="4252" w:type="dxa"/>
            <w:tcBorders>
              <w:top w:val="single" w:sz="4" w:space="0" w:color="auto"/>
              <w:left w:val="single" w:sz="4" w:space="0" w:color="auto"/>
              <w:bottom w:val="single" w:sz="4" w:space="0" w:color="auto"/>
              <w:right w:val="single" w:sz="4" w:space="0" w:color="auto"/>
            </w:tcBorders>
          </w:tcPr>
          <w:p w14:paraId="2A1FC83E" w14:textId="750FB6E0" w:rsidR="00D5731E" w:rsidRPr="008678DB" w:rsidRDefault="008D1AA0" w:rsidP="008678DB">
            <w:pPr>
              <w:spacing w:after="0"/>
              <w:jc w:val="center"/>
            </w:pPr>
            <w:r>
              <w:t>8</w:t>
            </w:r>
          </w:p>
        </w:tc>
      </w:tr>
      <w:tr w:rsidR="00D5731E" w:rsidRPr="008678DB" w14:paraId="795CBE8E"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tcPr>
          <w:p w14:paraId="7C0E897B"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 xml:space="preserve">лабораторные работы </w:t>
            </w:r>
          </w:p>
        </w:tc>
        <w:tc>
          <w:tcPr>
            <w:tcW w:w="4252" w:type="dxa"/>
            <w:tcBorders>
              <w:top w:val="single" w:sz="4" w:space="0" w:color="auto"/>
              <w:left w:val="single" w:sz="4" w:space="0" w:color="auto"/>
              <w:bottom w:val="single" w:sz="4" w:space="0" w:color="auto"/>
              <w:right w:val="single" w:sz="4" w:space="0" w:color="auto"/>
            </w:tcBorders>
          </w:tcPr>
          <w:p w14:paraId="54BD3310" w14:textId="77777777" w:rsidR="00D5731E" w:rsidRPr="008678DB" w:rsidRDefault="00D5731E" w:rsidP="008678DB">
            <w:pPr>
              <w:spacing w:after="0"/>
              <w:jc w:val="center"/>
            </w:pPr>
          </w:p>
        </w:tc>
      </w:tr>
      <w:tr w:rsidR="00D5731E" w:rsidRPr="008678DB" w14:paraId="5BA87EC7"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7607544E"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Внеаудиторная работа (всего):</w:t>
            </w:r>
          </w:p>
        </w:tc>
        <w:tc>
          <w:tcPr>
            <w:tcW w:w="4252" w:type="dxa"/>
            <w:tcBorders>
              <w:top w:val="single" w:sz="4" w:space="0" w:color="auto"/>
              <w:left w:val="single" w:sz="4" w:space="0" w:color="auto"/>
              <w:bottom w:val="single" w:sz="4" w:space="0" w:color="auto"/>
              <w:right w:val="single" w:sz="4" w:space="0" w:color="auto"/>
            </w:tcBorders>
          </w:tcPr>
          <w:p w14:paraId="123A24F5" w14:textId="77777777" w:rsidR="00D5731E" w:rsidRPr="008678DB" w:rsidRDefault="00D5731E" w:rsidP="008678DB">
            <w:pPr>
              <w:widowControl/>
              <w:tabs>
                <w:tab w:val="left" w:pos="851"/>
                <w:tab w:val="left" w:pos="993"/>
              </w:tabs>
              <w:spacing w:after="0"/>
              <w:jc w:val="center"/>
              <w:rPr>
                <w:rFonts w:eastAsia="Calibri"/>
              </w:rPr>
            </w:pPr>
          </w:p>
        </w:tc>
      </w:tr>
      <w:tr w:rsidR="00D5731E" w:rsidRPr="008678DB" w14:paraId="53DA0CD0"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6A1485D6" w14:textId="77777777" w:rsidR="00D5731E" w:rsidRPr="008678DB" w:rsidRDefault="00D5731E" w:rsidP="008678DB">
            <w:pPr>
              <w:widowControl/>
              <w:tabs>
                <w:tab w:val="left" w:pos="851"/>
                <w:tab w:val="left" w:pos="993"/>
              </w:tabs>
              <w:spacing w:after="0"/>
              <w:jc w:val="both"/>
              <w:rPr>
                <w:rFonts w:eastAsia="Calibri"/>
              </w:rPr>
            </w:pPr>
            <w:r w:rsidRPr="008678DB">
              <w:t>в том числе:</w:t>
            </w:r>
          </w:p>
        </w:tc>
        <w:tc>
          <w:tcPr>
            <w:tcW w:w="4252" w:type="dxa"/>
            <w:tcBorders>
              <w:top w:val="single" w:sz="4" w:space="0" w:color="auto"/>
              <w:left w:val="single" w:sz="4" w:space="0" w:color="auto"/>
              <w:bottom w:val="single" w:sz="4" w:space="0" w:color="auto"/>
              <w:right w:val="single" w:sz="4" w:space="0" w:color="auto"/>
            </w:tcBorders>
          </w:tcPr>
          <w:p w14:paraId="305F5203" w14:textId="77777777" w:rsidR="00D5731E" w:rsidRPr="008678DB" w:rsidRDefault="00D5731E" w:rsidP="008678DB">
            <w:pPr>
              <w:widowControl/>
              <w:tabs>
                <w:tab w:val="left" w:pos="851"/>
                <w:tab w:val="left" w:pos="993"/>
              </w:tabs>
              <w:spacing w:after="0"/>
              <w:jc w:val="center"/>
              <w:rPr>
                <w:rFonts w:eastAsia="Calibri"/>
              </w:rPr>
            </w:pPr>
          </w:p>
        </w:tc>
      </w:tr>
      <w:tr w:rsidR="00D5731E" w:rsidRPr="008678DB" w14:paraId="2C455307"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6F2A6B97"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Самостоятельная работа обучающихся (всего)</w:t>
            </w:r>
          </w:p>
        </w:tc>
        <w:tc>
          <w:tcPr>
            <w:tcW w:w="4252" w:type="dxa"/>
            <w:tcBorders>
              <w:top w:val="single" w:sz="4" w:space="0" w:color="auto"/>
              <w:left w:val="single" w:sz="4" w:space="0" w:color="auto"/>
              <w:bottom w:val="single" w:sz="4" w:space="0" w:color="auto"/>
              <w:right w:val="single" w:sz="4" w:space="0" w:color="auto"/>
            </w:tcBorders>
          </w:tcPr>
          <w:p w14:paraId="496E6C80" w14:textId="393DAE32" w:rsidR="00D5731E" w:rsidRPr="008678DB" w:rsidRDefault="00D5731E" w:rsidP="008678DB">
            <w:pPr>
              <w:widowControl/>
              <w:tabs>
                <w:tab w:val="left" w:pos="851"/>
                <w:tab w:val="left" w:pos="993"/>
              </w:tabs>
              <w:spacing w:after="0"/>
              <w:jc w:val="center"/>
              <w:rPr>
                <w:rFonts w:eastAsia="Calibri"/>
              </w:rPr>
            </w:pPr>
            <w:r w:rsidRPr="008678DB">
              <w:rPr>
                <w:rFonts w:eastAsia="Calibri"/>
              </w:rPr>
              <w:t>1</w:t>
            </w:r>
            <w:r w:rsidR="008D1AA0">
              <w:rPr>
                <w:rFonts w:eastAsia="Calibri"/>
              </w:rPr>
              <w:t>21</w:t>
            </w:r>
          </w:p>
        </w:tc>
      </w:tr>
      <w:tr w:rsidR="00D5731E" w:rsidRPr="008678DB" w14:paraId="14E7DEEC" w14:textId="77777777" w:rsidTr="00B070AD">
        <w:trPr>
          <w:jc w:val="center"/>
        </w:trPr>
        <w:tc>
          <w:tcPr>
            <w:tcW w:w="5949" w:type="dxa"/>
            <w:tcBorders>
              <w:top w:val="single" w:sz="4" w:space="0" w:color="auto"/>
              <w:left w:val="single" w:sz="4" w:space="0" w:color="auto"/>
              <w:bottom w:val="single" w:sz="4" w:space="0" w:color="auto"/>
              <w:right w:val="single" w:sz="4" w:space="0" w:color="auto"/>
            </w:tcBorders>
            <w:hideMark/>
          </w:tcPr>
          <w:p w14:paraId="7A8EF5ED" w14:textId="77777777" w:rsidR="00D5731E" w:rsidRPr="008678DB" w:rsidRDefault="00D5731E" w:rsidP="008678DB">
            <w:pPr>
              <w:widowControl/>
              <w:tabs>
                <w:tab w:val="left" w:pos="851"/>
                <w:tab w:val="left" w:pos="993"/>
              </w:tabs>
              <w:spacing w:after="0"/>
              <w:jc w:val="both"/>
              <w:rPr>
                <w:rFonts w:eastAsia="Calibri"/>
              </w:rPr>
            </w:pPr>
            <w:r w:rsidRPr="008678DB">
              <w:rPr>
                <w:rFonts w:eastAsia="Calibri"/>
              </w:rPr>
              <w:t>Вид промежуточной аттестации обучающихся</w:t>
            </w:r>
            <w:r>
              <w:rPr>
                <w:rFonts w:eastAsia="Calibri"/>
              </w:rPr>
              <w:t xml:space="preserve"> (</w:t>
            </w:r>
            <w:r w:rsidRPr="008678DB">
              <w:rPr>
                <w:rFonts w:eastAsia="Calibri"/>
              </w:rPr>
              <w:t>экзамен</w:t>
            </w:r>
            <w:r>
              <w:rPr>
                <w:rFonts w:eastAsia="Calibri"/>
              </w:rPr>
              <w:t>).</w:t>
            </w:r>
          </w:p>
        </w:tc>
        <w:tc>
          <w:tcPr>
            <w:tcW w:w="4252" w:type="dxa"/>
            <w:tcBorders>
              <w:top w:val="single" w:sz="4" w:space="0" w:color="auto"/>
              <w:left w:val="single" w:sz="4" w:space="0" w:color="auto"/>
              <w:bottom w:val="single" w:sz="4" w:space="0" w:color="auto"/>
              <w:right w:val="single" w:sz="4" w:space="0" w:color="auto"/>
            </w:tcBorders>
          </w:tcPr>
          <w:p w14:paraId="597D82C0" w14:textId="77777777" w:rsidR="00D5731E" w:rsidRPr="008678DB" w:rsidRDefault="00D5731E" w:rsidP="008678DB">
            <w:pPr>
              <w:widowControl/>
              <w:tabs>
                <w:tab w:val="left" w:pos="851"/>
                <w:tab w:val="left" w:pos="993"/>
              </w:tabs>
              <w:spacing w:after="0"/>
              <w:jc w:val="center"/>
              <w:rPr>
                <w:rFonts w:eastAsia="Calibri"/>
              </w:rPr>
            </w:pPr>
            <w:r w:rsidRPr="008678DB">
              <w:rPr>
                <w:rFonts w:eastAsia="Calibri"/>
              </w:rPr>
              <w:t>9</w:t>
            </w:r>
          </w:p>
          <w:p w14:paraId="3F0DF11E" w14:textId="77777777" w:rsidR="00D5731E" w:rsidRPr="008678DB" w:rsidRDefault="00D5731E" w:rsidP="008678DB">
            <w:pPr>
              <w:widowControl/>
              <w:tabs>
                <w:tab w:val="left" w:pos="851"/>
                <w:tab w:val="left" w:pos="993"/>
              </w:tabs>
              <w:spacing w:after="0"/>
              <w:jc w:val="center"/>
              <w:rPr>
                <w:rFonts w:eastAsia="Calibri"/>
              </w:rPr>
            </w:pPr>
            <w:r w:rsidRPr="008678DB">
              <w:rPr>
                <w:rFonts w:eastAsia="Calibri"/>
              </w:rPr>
              <w:t>экзамен</w:t>
            </w:r>
          </w:p>
        </w:tc>
      </w:tr>
    </w:tbl>
    <w:p w14:paraId="1E5FC11A" w14:textId="77777777" w:rsidR="0062630F" w:rsidRPr="008678DB" w:rsidRDefault="0062630F" w:rsidP="008678DB">
      <w:pPr>
        <w:spacing w:after="0"/>
        <w:ind w:firstLine="851"/>
        <w:jc w:val="both"/>
        <w:rPr>
          <w:b/>
        </w:rPr>
      </w:pPr>
    </w:p>
    <w:p w14:paraId="5A7FD337" w14:textId="77777777" w:rsidR="00D5731E" w:rsidRDefault="00D5731E" w:rsidP="00354716">
      <w:pPr>
        <w:spacing w:after="0"/>
        <w:ind w:firstLine="851"/>
        <w:jc w:val="both"/>
        <w:rPr>
          <w:rFonts w:eastAsia="Times New Roman"/>
          <w:b/>
        </w:rPr>
      </w:pPr>
    </w:p>
    <w:p w14:paraId="74D6DDD6" w14:textId="77777777" w:rsidR="00B070AD" w:rsidRDefault="00B070AD" w:rsidP="00354716">
      <w:pPr>
        <w:spacing w:after="0"/>
        <w:ind w:firstLine="851"/>
        <w:jc w:val="both"/>
        <w:rPr>
          <w:rFonts w:eastAsia="Times New Roman"/>
          <w:b/>
        </w:rPr>
      </w:pPr>
    </w:p>
    <w:p w14:paraId="72095A6B" w14:textId="77777777" w:rsidR="0062630F" w:rsidRPr="008678DB" w:rsidRDefault="0062630F" w:rsidP="00354716">
      <w:pPr>
        <w:spacing w:after="0"/>
        <w:ind w:firstLine="851"/>
        <w:jc w:val="both"/>
        <w:rPr>
          <w:rFonts w:eastAsia="Times New Roman"/>
          <w:b/>
        </w:rPr>
      </w:pPr>
      <w:r w:rsidRPr="008678DB">
        <w:rPr>
          <w:rFonts w:eastAsia="Times New Roman"/>
          <w:b/>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14:paraId="6BDEA87D" w14:textId="77777777" w:rsidR="00B22F99" w:rsidRPr="008678DB" w:rsidRDefault="00B22F99" w:rsidP="00354716">
      <w:pPr>
        <w:spacing w:after="0"/>
        <w:ind w:firstLine="851"/>
        <w:jc w:val="both"/>
        <w:rPr>
          <w:b/>
          <w:i/>
        </w:rPr>
      </w:pPr>
    </w:p>
    <w:p w14:paraId="57F2B9B9" w14:textId="77777777" w:rsidR="00B070AD" w:rsidRDefault="00B070AD" w:rsidP="00354716">
      <w:pPr>
        <w:spacing w:after="0"/>
        <w:ind w:firstLine="851"/>
        <w:jc w:val="both"/>
        <w:rPr>
          <w:b/>
          <w:i/>
        </w:rPr>
      </w:pPr>
    </w:p>
    <w:p w14:paraId="15CBC0DB" w14:textId="77777777" w:rsidR="0062630F" w:rsidRPr="008678DB" w:rsidRDefault="0062630F" w:rsidP="00354716">
      <w:pPr>
        <w:spacing w:after="0"/>
        <w:ind w:firstLine="851"/>
        <w:jc w:val="both"/>
        <w:rPr>
          <w:rFonts w:eastAsia="Times New Roman"/>
          <w:b/>
          <w:i/>
        </w:rPr>
      </w:pPr>
      <w:r w:rsidRPr="008678DB">
        <w:rPr>
          <w:b/>
          <w:i/>
        </w:rPr>
        <w:t xml:space="preserve">4.1. Разделы </w:t>
      </w:r>
      <w:r w:rsidRPr="008678DB">
        <w:rPr>
          <w:rFonts w:eastAsia="Times New Roman"/>
          <w:b/>
          <w:i/>
        </w:rPr>
        <w:t>дисциплины (модуля) и трудоемкость по видам учебных занятий</w:t>
      </w:r>
    </w:p>
    <w:p w14:paraId="44B25272" w14:textId="77777777" w:rsidR="00B22F99" w:rsidRPr="008678DB" w:rsidRDefault="00B22F99" w:rsidP="00354716">
      <w:pPr>
        <w:spacing w:after="0"/>
        <w:ind w:firstLine="851"/>
        <w:jc w:val="both"/>
        <w:rPr>
          <w:rFonts w:eastAsia="Times New Roman"/>
          <w:b/>
          <w:i/>
        </w:rPr>
      </w:pPr>
    </w:p>
    <w:p w14:paraId="0FBBE119" w14:textId="77777777" w:rsidR="00E4404A" w:rsidRPr="008678DB" w:rsidRDefault="00E4404A" w:rsidP="00D5731E">
      <w:pPr>
        <w:widowControl/>
        <w:autoSpaceDE/>
        <w:autoSpaceDN/>
        <w:adjustRightInd/>
        <w:jc w:val="center"/>
        <w:rPr>
          <w:rFonts w:eastAsia="Times New Roman"/>
          <w:b/>
          <w:bCs/>
          <w:i/>
        </w:rPr>
      </w:pPr>
      <w:r w:rsidRPr="008678DB">
        <w:rPr>
          <w:rFonts w:eastAsia="Times New Roman"/>
          <w:b/>
          <w:bCs/>
          <w:i/>
        </w:rPr>
        <w:lastRenderedPageBreak/>
        <w:t>для заочной формы обучения</w:t>
      </w:r>
    </w:p>
    <w:tbl>
      <w:tblPr>
        <w:tblpPr w:leftFromText="180" w:rightFromText="180" w:vertAnchor="text" w:horzAnchor="margin" w:tblpXSpec="center" w:tblpY="225"/>
        <w:tblW w:w="10485" w:type="dxa"/>
        <w:tblLayout w:type="fixed"/>
        <w:tblLook w:val="0000" w:firstRow="0" w:lastRow="0" w:firstColumn="0" w:lastColumn="0" w:noHBand="0" w:noVBand="0"/>
      </w:tblPr>
      <w:tblGrid>
        <w:gridCol w:w="568"/>
        <w:gridCol w:w="2977"/>
        <w:gridCol w:w="567"/>
        <w:gridCol w:w="708"/>
        <w:gridCol w:w="709"/>
        <w:gridCol w:w="709"/>
        <w:gridCol w:w="709"/>
        <w:gridCol w:w="708"/>
        <w:gridCol w:w="709"/>
        <w:gridCol w:w="596"/>
        <w:gridCol w:w="1525"/>
      </w:tblGrid>
      <w:tr w:rsidR="00E4404A" w:rsidRPr="008678DB" w14:paraId="598504BE" w14:textId="77777777" w:rsidTr="00B070AD">
        <w:trPr>
          <w:cantSplit/>
          <w:trHeight w:val="742"/>
        </w:trPr>
        <w:tc>
          <w:tcPr>
            <w:tcW w:w="568" w:type="dxa"/>
            <w:vMerge w:val="restart"/>
            <w:tcBorders>
              <w:top w:val="single" w:sz="4" w:space="0" w:color="000000"/>
              <w:left w:val="single" w:sz="4" w:space="0" w:color="000000"/>
              <w:bottom w:val="single" w:sz="4" w:space="0" w:color="000000"/>
            </w:tcBorders>
            <w:shd w:val="clear" w:color="auto" w:fill="auto"/>
            <w:vAlign w:val="center"/>
          </w:tcPr>
          <w:p w14:paraId="35B74297"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w:t>
            </w:r>
          </w:p>
          <w:p w14:paraId="528271C5" w14:textId="77777777" w:rsidR="00E4404A" w:rsidRPr="008678DB" w:rsidRDefault="00E4404A" w:rsidP="008678DB">
            <w:pPr>
              <w:tabs>
                <w:tab w:val="left" w:pos="643"/>
              </w:tabs>
              <w:spacing w:after="0"/>
              <w:jc w:val="center"/>
              <w:rPr>
                <w:rFonts w:eastAsia="Times New Roman"/>
                <w:b/>
              </w:rPr>
            </w:pPr>
            <w:r w:rsidRPr="008678DB">
              <w:rPr>
                <w:rFonts w:eastAsia="Times New Roman"/>
                <w:b/>
              </w:rPr>
              <w:t>п/п</w:t>
            </w:r>
          </w:p>
        </w:tc>
        <w:tc>
          <w:tcPr>
            <w:tcW w:w="2977" w:type="dxa"/>
            <w:vMerge w:val="restart"/>
            <w:tcBorders>
              <w:top w:val="single" w:sz="4" w:space="0" w:color="000000"/>
              <w:left w:val="single" w:sz="4" w:space="0" w:color="000000"/>
              <w:bottom w:val="single" w:sz="4" w:space="0" w:color="000000"/>
            </w:tcBorders>
            <w:shd w:val="clear" w:color="auto" w:fill="auto"/>
            <w:vAlign w:val="center"/>
          </w:tcPr>
          <w:p w14:paraId="71538760"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Разделы и/или темы</w:t>
            </w:r>
          </w:p>
          <w:p w14:paraId="2C7D74E6" w14:textId="77777777" w:rsidR="00E4404A" w:rsidRPr="008678DB" w:rsidRDefault="00E4404A" w:rsidP="008678DB">
            <w:pPr>
              <w:tabs>
                <w:tab w:val="left" w:pos="643"/>
              </w:tabs>
              <w:spacing w:after="0"/>
              <w:jc w:val="center"/>
              <w:rPr>
                <w:rFonts w:eastAsia="Times New Roman"/>
                <w:b/>
              </w:rPr>
            </w:pPr>
            <w:r w:rsidRPr="008678DB">
              <w:rPr>
                <w:rFonts w:eastAsia="Times New Roman"/>
                <w:b/>
              </w:rPr>
              <w:t>дисциплины</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63FA5B51"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Семестр</w:t>
            </w:r>
          </w:p>
        </w:tc>
        <w:tc>
          <w:tcPr>
            <w:tcW w:w="4848" w:type="dxa"/>
            <w:gridSpan w:val="7"/>
            <w:tcBorders>
              <w:top w:val="single" w:sz="4" w:space="0" w:color="000000"/>
              <w:left w:val="single" w:sz="4" w:space="0" w:color="000000"/>
              <w:bottom w:val="single" w:sz="4" w:space="0" w:color="000000"/>
            </w:tcBorders>
            <w:shd w:val="clear" w:color="auto" w:fill="auto"/>
            <w:vAlign w:val="center"/>
          </w:tcPr>
          <w:p w14:paraId="168E225F" w14:textId="77777777" w:rsidR="00E4404A" w:rsidRPr="00B070AD" w:rsidRDefault="00B070AD" w:rsidP="008678DB">
            <w:pPr>
              <w:tabs>
                <w:tab w:val="left" w:pos="643"/>
              </w:tabs>
              <w:snapToGrid w:val="0"/>
              <w:spacing w:after="0"/>
              <w:jc w:val="center"/>
              <w:rPr>
                <w:rFonts w:eastAsia="Times New Roman"/>
                <w:b/>
              </w:rPr>
            </w:pPr>
            <w:r w:rsidRPr="00B070AD">
              <w:rPr>
                <w:rFonts w:eastAsia="Times New Roman"/>
                <w:b/>
              </w:rPr>
              <w:t>Виды учебной работы, включая самостоятельную работу обучающихся и трудоемкость (в часах</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5C95839" w14:textId="77777777" w:rsidR="00E4404A" w:rsidRPr="008678DB" w:rsidRDefault="00E4404A" w:rsidP="008678DB">
            <w:pPr>
              <w:tabs>
                <w:tab w:val="left" w:pos="643"/>
              </w:tabs>
              <w:snapToGrid w:val="0"/>
              <w:spacing w:after="0"/>
              <w:jc w:val="center"/>
              <w:rPr>
                <w:rFonts w:eastAsia="Times New Roman"/>
                <w:i/>
              </w:rPr>
            </w:pPr>
            <w:r w:rsidRPr="008678DB">
              <w:rPr>
                <w:rFonts w:eastAsia="Times New Roman"/>
                <w:b/>
              </w:rPr>
              <w:t xml:space="preserve">Вид оценочного средства текущего контроля успеваемости, промежуточной аттестации </w:t>
            </w:r>
          </w:p>
          <w:p w14:paraId="784A6802" w14:textId="77777777" w:rsidR="00E4404A" w:rsidRPr="008678DB" w:rsidRDefault="00E4404A" w:rsidP="008678DB">
            <w:pPr>
              <w:tabs>
                <w:tab w:val="left" w:pos="643"/>
              </w:tabs>
              <w:spacing w:after="0"/>
              <w:jc w:val="center"/>
              <w:rPr>
                <w:rFonts w:eastAsia="Times New Roman"/>
                <w:b/>
              </w:rPr>
            </w:pPr>
            <w:r w:rsidRPr="008678DB">
              <w:rPr>
                <w:rFonts w:eastAsia="Times New Roman"/>
                <w:b/>
                <w:i/>
              </w:rPr>
              <w:t>(по семестрам)</w:t>
            </w:r>
          </w:p>
        </w:tc>
      </w:tr>
      <w:tr w:rsidR="00E4404A" w:rsidRPr="008678DB" w14:paraId="08AA29B1" w14:textId="77777777" w:rsidTr="00B070AD">
        <w:trPr>
          <w:cantSplit/>
          <w:trHeight w:val="438"/>
        </w:trPr>
        <w:tc>
          <w:tcPr>
            <w:tcW w:w="568" w:type="dxa"/>
            <w:vMerge/>
            <w:tcBorders>
              <w:top w:val="single" w:sz="4" w:space="0" w:color="000000"/>
              <w:left w:val="single" w:sz="4" w:space="0" w:color="000000"/>
              <w:bottom w:val="single" w:sz="4" w:space="0" w:color="000000"/>
            </w:tcBorders>
            <w:shd w:val="clear" w:color="auto" w:fill="auto"/>
            <w:vAlign w:val="center"/>
          </w:tcPr>
          <w:p w14:paraId="5F13DC24" w14:textId="77777777" w:rsidR="00E4404A" w:rsidRPr="008678DB" w:rsidRDefault="00E4404A" w:rsidP="008678DB">
            <w:pPr>
              <w:widowControl/>
              <w:snapToGrid w:val="0"/>
              <w:spacing w:after="0"/>
              <w:rPr>
                <w:rFonts w:eastAsia="Times New Roman"/>
                <w:b/>
              </w:rPr>
            </w:pPr>
          </w:p>
        </w:tc>
        <w:tc>
          <w:tcPr>
            <w:tcW w:w="2977" w:type="dxa"/>
            <w:vMerge/>
            <w:tcBorders>
              <w:top w:val="single" w:sz="4" w:space="0" w:color="000000"/>
              <w:left w:val="single" w:sz="4" w:space="0" w:color="000000"/>
              <w:bottom w:val="single" w:sz="4" w:space="0" w:color="000000"/>
            </w:tcBorders>
            <w:shd w:val="clear" w:color="auto" w:fill="auto"/>
            <w:vAlign w:val="center"/>
          </w:tcPr>
          <w:p w14:paraId="17F1393B" w14:textId="77777777" w:rsidR="00E4404A" w:rsidRPr="008678DB" w:rsidRDefault="00E4404A" w:rsidP="008678DB">
            <w:pPr>
              <w:widowControl/>
              <w:snapToGrid w:val="0"/>
              <w:spacing w:after="0"/>
              <w:rPr>
                <w:rFonts w:eastAsia="Times New Roman"/>
                <w:b/>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C2D5258" w14:textId="77777777" w:rsidR="00E4404A" w:rsidRPr="008678DB" w:rsidRDefault="00E4404A" w:rsidP="008678DB">
            <w:pPr>
              <w:widowControl/>
              <w:snapToGrid w:val="0"/>
              <w:spacing w:after="0"/>
              <w:rPr>
                <w:rFonts w:eastAsia="Times New Roman"/>
                <w:b/>
              </w:rPr>
            </w:pP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1BCBF81"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ВСЕГО</w:t>
            </w:r>
          </w:p>
        </w:tc>
        <w:tc>
          <w:tcPr>
            <w:tcW w:w="2127" w:type="dxa"/>
            <w:gridSpan w:val="3"/>
            <w:tcBorders>
              <w:top w:val="single" w:sz="4" w:space="0" w:color="000000"/>
              <w:left w:val="single" w:sz="4" w:space="0" w:color="000000"/>
              <w:bottom w:val="single" w:sz="4" w:space="0" w:color="000000"/>
            </w:tcBorders>
            <w:shd w:val="clear" w:color="auto" w:fill="auto"/>
            <w:vAlign w:val="center"/>
          </w:tcPr>
          <w:p w14:paraId="110B80EC"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Из них аудиторные занятия</w:t>
            </w: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015D9509"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Самостоятельная работа</w:t>
            </w:r>
          </w:p>
        </w:tc>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E2B2FB1"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Контрольная работа</w:t>
            </w:r>
          </w:p>
        </w:tc>
        <w:tc>
          <w:tcPr>
            <w:tcW w:w="596" w:type="dxa"/>
            <w:vMerge w:val="restart"/>
            <w:tcBorders>
              <w:top w:val="single" w:sz="4" w:space="0" w:color="000000"/>
              <w:left w:val="single" w:sz="4" w:space="0" w:color="000000"/>
              <w:bottom w:val="single" w:sz="4" w:space="0" w:color="000000"/>
            </w:tcBorders>
            <w:shd w:val="clear" w:color="auto" w:fill="auto"/>
            <w:textDirection w:val="btLr"/>
            <w:vAlign w:val="center"/>
          </w:tcPr>
          <w:p w14:paraId="59D186B2" w14:textId="77777777" w:rsidR="00E4404A" w:rsidRPr="008678DB" w:rsidRDefault="00E4404A" w:rsidP="008678DB">
            <w:pPr>
              <w:tabs>
                <w:tab w:val="left" w:pos="643"/>
              </w:tabs>
              <w:snapToGrid w:val="0"/>
              <w:spacing w:after="0"/>
              <w:jc w:val="center"/>
              <w:rPr>
                <w:rFonts w:eastAsia="Times New Roman"/>
              </w:rPr>
            </w:pPr>
            <w:r w:rsidRPr="008678DB">
              <w:rPr>
                <w:rFonts w:eastAsia="Times New Roman"/>
                <w:b/>
              </w:rPr>
              <w:t>Курсовая работа</w:t>
            </w: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94789" w14:textId="77777777" w:rsidR="00E4404A" w:rsidRPr="008678DB" w:rsidRDefault="00E4404A" w:rsidP="008678DB">
            <w:pPr>
              <w:widowControl/>
              <w:snapToGrid w:val="0"/>
              <w:spacing w:after="0"/>
              <w:rPr>
                <w:rFonts w:eastAsia="Times New Roman"/>
              </w:rPr>
            </w:pPr>
          </w:p>
        </w:tc>
      </w:tr>
      <w:tr w:rsidR="00E4404A" w:rsidRPr="008678DB" w14:paraId="5F1BC6B1" w14:textId="77777777" w:rsidTr="00B070AD">
        <w:trPr>
          <w:cantSplit/>
          <w:trHeight w:val="2505"/>
        </w:trPr>
        <w:tc>
          <w:tcPr>
            <w:tcW w:w="568" w:type="dxa"/>
            <w:vMerge/>
            <w:tcBorders>
              <w:top w:val="single" w:sz="4" w:space="0" w:color="000000"/>
              <w:left w:val="single" w:sz="4" w:space="0" w:color="000000"/>
              <w:bottom w:val="single" w:sz="4" w:space="0" w:color="000000"/>
            </w:tcBorders>
            <w:shd w:val="clear" w:color="auto" w:fill="auto"/>
            <w:vAlign w:val="center"/>
          </w:tcPr>
          <w:p w14:paraId="030E1364" w14:textId="77777777" w:rsidR="00E4404A" w:rsidRPr="008678DB" w:rsidRDefault="00E4404A" w:rsidP="008678DB">
            <w:pPr>
              <w:widowControl/>
              <w:snapToGrid w:val="0"/>
              <w:spacing w:after="0"/>
              <w:rPr>
                <w:rFonts w:eastAsia="Times New Roman"/>
                <w:b/>
              </w:rPr>
            </w:pPr>
          </w:p>
        </w:tc>
        <w:tc>
          <w:tcPr>
            <w:tcW w:w="2977" w:type="dxa"/>
            <w:vMerge/>
            <w:tcBorders>
              <w:top w:val="single" w:sz="4" w:space="0" w:color="000000"/>
              <w:left w:val="single" w:sz="4" w:space="0" w:color="000000"/>
              <w:bottom w:val="single" w:sz="4" w:space="0" w:color="000000"/>
            </w:tcBorders>
            <w:shd w:val="clear" w:color="auto" w:fill="auto"/>
            <w:vAlign w:val="center"/>
          </w:tcPr>
          <w:p w14:paraId="4E0A9D9F" w14:textId="77777777" w:rsidR="00E4404A" w:rsidRPr="008678DB" w:rsidRDefault="00E4404A" w:rsidP="008678DB">
            <w:pPr>
              <w:widowControl/>
              <w:snapToGrid w:val="0"/>
              <w:spacing w:after="0"/>
              <w:rPr>
                <w:rFonts w:eastAsia="Times New Roman"/>
                <w:b/>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084DC2BF" w14:textId="77777777" w:rsidR="00E4404A" w:rsidRPr="008678DB" w:rsidRDefault="00E4404A" w:rsidP="008678DB">
            <w:pPr>
              <w:widowControl/>
              <w:snapToGrid w:val="0"/>
              <w:spacing w:after="0"/>
              <w:rPr>
                <w:rFonts w:eastAsia="Times New Roman"/>
                <w:b/>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2A34C5AC" w14:textId="77777777" w:rsidR="00E4404A" w:rsidRPr="008678DB" w:rsidRDefault="00E4404A" w:rsidP="008678DB">
            <w:pPr>
              <w:widowControl/>
              <w:snapToGrid w:val="0"/>
              <w:spacing w:after="0"/>
              <w:rPr>
                <w:rFonts w:eastAsia="Times New Roman"/>
                <w:b/>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4590185F"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 xml:space="preserve">Лекции </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4403D9E4"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Лаборатор. практикум</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2CAD073" w14:textId="77777777" w:rsidR="00E4404A" w:rsidRPr="008678DB" w:rsidRDefault="00E4404A" w:rsidP="008678DB">
            <w:pPr>
              <w:tabs>
                <w:tab w:val="left" w:pos="643"/>
              </w:tabs>
              <w:snapToGrid w:val="0"/>
              <w:spacing w:after="0"/>
              <w:jc w:val="center"/>
              <w:rPr>
                <w:rFonts w:eastAsia="Times New Roman"/>
                <w:b/>
              </w:rPr>
            </w:pPr>
            <w:r w:rsidRPr="008678DB">
              <w:rPr>
                <w:rFonts w:eastAsia="Times New Roman"/>
                <w:b/>
              </w:rPr>
              <w:t>Практическ.занятия /семинары</w:t>
            </w:r>
          </w:p>
        </w:tc>
        <w:tc>
          <w:tcPr>
            <w:tcW w:w="708" w:type="dxa"/>
            <w:vMerge/>
            <w:tcBorders>
              <w:top w:val="single" w:sz="4" w:space="0" w:color="000000"/>
              <w:left w:val="single" w:sz="4" w:space="0" w:color="000000"/>
              <w:bottom w:val="single" w:sz="4" w:space="0" w:color="000000"/>
            </w:tcBorders>
            <w:shd w:val="clear" w:color="auto" w:fill="auto"/>
            <w:vAlign w:val="center"/>
          </w:tcPr>
          <w:p w14:paraId="19ABB6B4" w14:textId="77777777" w:rsidR="00E4404A" w:rsidRPr="008678DB" w:rsidRDefault="00E4404A" w:rsidP="008678DB">
            <w:pPr>
              <w:widowControl/>
              <w:snapToGrid w:val="0"/>
              <w:spacing w:after="0"/>
              <w:rPr>
                <w:rFonts w:eastAsia="Times New Roman"/>
                <w:b/>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6B8CD295" w14:textId="77777777" w:rsidR="00E4404A" w:rsidRPr="008678DB" w:rsidRDefault="00E4404A" w:rsidP="008678DB">
            <w:pPr>
              <w:widowControl/>
              <w:snapToGrid w:val="0"/>
              <w:spacing w:after="0"/>
              <w:rPr>
                <w:rFonts w:eastAsia="Times New Roman"/>
                <w:b/>
              </w:rPr>
            </w:pPr>
          </w:p>
        </w:tc>
        <w:tc>
          <w:tcPr>
            <w:tcW w:w="596" w:type="dxa"/>
            <w:vMerge/>
            <w:tcBorders>
              <w:top w:val="single" w:sz="4" w:space="0" w:color="000000"/>
              <w:left w:val="single" w:sz="4" w:space="0" w:color="000000"/>
              <w:bottom w:val="single" w:sz="4" w:space="0" w:color="000000"/>
            </w:tcBorders>
            <w:shd w:val="clear" w:color="auto" w:fill="auto"/>
            <w:vAlign w:val="center"/>
          </w:tcPr>
          <w:p w14:paraId="14778B01" w14:textId="77777777" w:rsidR="00E4404A" w:rsidRPr="008678DB" w:rsidRDefault="00E4404A" w:rsidP="008678DB">
            <w:pPr>
              <w:widowControl/>
              <w:snapToGrid w:val="0"/>
              <w:spacing w:after="0"/>
              <w:rPr>
                <w:rFonts w:eastAsia="Times New Roman"/>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C55FE" w14:textId="77777777" w:rsidR="00E4404A" w:rsidRPr="008678DB" w:rsidRDefault="00E4404A" w:rsidP="008678DB">
            <w:pPr>
              <w:widowControl/>
              <w:snapToGrid w:val="0"/>
              <w:spacing w:after="0"/>
              <w:rPr>
                <w:rFonts w:eastAsia="Times New Roman"/>
              </w:rPr>
            </w:pPr>
          </w:p>
        </w:tc>
      </w:tr>
      <w:tr w:rsidR="00B22F99" w:rsidRPr="008678DB" w14:paraId="7D0AF9F9" w14:textId="77777777" w:rsidTr="00B070AD">
        <w:trPr>
          <w:cantSplit/>
        </w:trPr>
        <w:tc>
          <w:tcPr>
            <w:tcW w:w="568" w:type="dxa"/>
            <w:tcBorders>
              <w:top w:val="single" w:sz="4" w:space="0" w:color="000000"/>
              <w:left w:val="single" w:sz="4" w:space="0" w:color="000000"/>
              <w:bottom w:val="single" w:sz="4" w:space="0" w:color="000000"/>
            </w:tcBorders>
            <w:shd w:val="clear" w:color="auto" w:fill="auto"/>
            <w:vAlign w:val="center"/>
          </w:tcPr>
          <w:p w14:paraId="47A250D6" w14:textId="77777777" w:rsidR="00B22F99" w:rsidRPr="008678DB" w:rsidRDefault="00B22F99" w:rsidP="008678DB">
            <w:pPr>
              <w:tabs>
                <w:tab w:val="left" w:pos="643"/>
              </w:tabs>
              <w:snapToGrid w:val="0"/>
              <w:spacing w:after="0"/>
              <w:jc w:val="center"/>
            </w:pPr>
            <w:r w:rsidRPr="008678DB">
              <w:rPr>
                <w:rFonts w:eastAsia="Times New Roman"/>
              </w:rPr>
              <w:t>1</w:t>
            </w:r>
          </w:p>
        </w:tc>
        <w:tc>
          <w:tcPr>
            <w:tcW w:w="2977" w:type="dxa"/>
            <w:tcBorders>
              <w:top w:val="single" w:sz="4" w:space="0" w:color="000000"/>
              <w:left w:val="single" w:sz="4" w:space="0" w:color="000000"/>
              <w:bottom w:val="single" w:sz="4" w:space="0" w:color="000000"/>
            </w:tcBorders>
            <w:shd w:val="clear" w:color="auto" w:fill="auto"/>
          </w:tcPr>
          <w:p w14:paraId="39040818" w14:textId="77777777" w:rsidR="00B22F99" w:rsidRPr="008678DB" w:rsidRDefault="00B22F99" w:rsidP="008678DB">
            <w:pPr>
              <w:spacing w:after="0"/>
              <w:rPr>
                <w:rFonts w:eastAsia="Times New Roman"/>
              </w:rPr>
            </w:pPr>
            <w:r w:rsidRPr="008678DB">
              <w:t>Методологические основы процесса исследования системы 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14:paraId="6AB75F33"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top w:val="single" w:sz="4" w:space="0" w:color="000000"/>
              <w:left w:val="single" w:sz="4" w:space="0" w:color="000000"/>
              <w:bottom w:val="single" w:sz="4" w:space="0" w:color="000000"/>
            </w:tcBorders>
            <w:shd w:val="clear" w:color="auto" w:fill="auto"/>
            <w:vAlign w:val="center"/>
          </w:tcPr>
          <w:p w14:paraId="17CC299B" w14:textId="1279FCB4" w:rsidR="00B22F99" w:rsidRPr="008678DB" w:rsidRDefault="00B22F99" w:rsidP="00A60181">
            <w:pPr>
              <w:tabs>
                <w:tab w:val="left" w:pos="643"/>
              </w:tabs>
              <w:snapToGrid w:val="0"/>
              <w:spacing w:after="0"/>
              <w:jc w:val="center"/>
              <w:rPr>
                <w:rFonts w:eastAsia="Times New Roman"/>
              </w:rPr>
            </w:pPr>
            <w:r w:rsidRPr="008678DB">
              <w:rPr>
                <w:rFonts w:eastAsia="Times New Roman"/>
              </w:rPr>
              <w:t>1</w:t>
            </w:r>
            <w:r w:rsidR="008D1AA0">
              <w:rPr>
                <w:rFonts w:eastAsia="Times New Roman"/>
              </w:rPr>
              <w:t>1</w:t>
            </w:r>
          </w:p>
        </w:tc>
        <w:tc>
          <w:tcPr>
            <w:tcW w:w="709" w:type="dxa"/>
            <w:tcBorders>
              <w:top w:val="single" w:sz="4" w:space="0" w:color="000000"/>
              <w:left w:val="single" w:sz="4" w:space="0" w:color="000000"/>
              <w:bottom w:val="single" w:sz="4" w:space="0" w:color="000000"/>
            </w:tcBorders>
            <w:shd w:val="clear" w:color="auto" w:fill="auto"/>
            <w:vAlign w:val="center"/>
          </w:tcPr>
          <w:p w14:paraId="0E64DF60" w14:textId="77777777" w:rsidR="00B22F99" w:rsidRPr="008678DB" w:rsidRDefault="00A60181" w:rsidP="008678DB">
            <w:pPr>
              <w:tabs>
                <w:tab w:val="left" w:pos="643"/>
              </w:tabs>
              <w:snapToGrid w:val="0"/>
              <w:spacing w:after="0"/>
              <w:jc w:val="center"/>
              <w:rPr>
                <w:rFonts w:eastAsia="Times New Roman"/>
              </w:rPr>
            </w:pPr>
            <w:r>
              <w:rPr>
                <w:rFonts w:eastAsia="Times New Roman"/>
              </w:rPr>
              <w:t>0,5</w:t>
            </w:r>
          </w:p>
        </w:tc>
        <w:tc>
          <w:tcPr>
            <w:tcW w:w="709" w:type="dxa"/>
            <w:tcBorders>
              <w:top w:val="single" w:sz="4" w:space="0" w:color="000000"/>
              <w:left w:val="single" w:sz="4" w:space="0" w:color="000000"/>
              <w:bottom w:val="single" w:sz="4" w:space="0" w:color="000000"/>
            </w:tcBorders>
            <w:shd w:val="clear" w:color="auto" w:fill="auto"/>
            <w:vAlign w:val="center"/>
          </w:tcPr>
          <w:p w14:paraId="4EDA24F7" w14:textId="77777777" w:rsidR="00B22F99" w:rsidRPr="008678DB" w:rsidRDefault="00B22F99" w:rsidP="008678DB">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21C8EF53" w14:textId="77777777" w:rsidR="00B22F99" w:rsidRPr="008678DB" w:rsidRDefault="007F3308" w:rsidP="008678DB">
            <w:pPr>
              <w:tabs>
                <w:tab w:val="left" w:pos="643"/>
              </w:tabs>
              <w:snapToGrid w:val="0"/>
              <w:spacing w:after="0"/>
              <w:jc w:val="center"/>
              <w:rPr>
                <w:rFonts w:eastAsia="Times New Roman"/>
              </w:rPr>
            </w:pPr>
            <w:r>
              <w:rPr>
                <w:rFonts w:eastAsia="Times New Roman"/>
              </w:rPr>
              <w:t>0,5</w:t>
            </w:r>
          </w:p>
        </w:tc>
        <w:tc>
          <w:tcPr>
            <w:tcW w:w="708" w:type="dxa"/>
            <w:tcBorders>
              <w:top w:val="single" w:sz="4" w:space="0" w:color="000000"/>
              <w:left w:val="single" w:sz="4" w:space="0" w:color="000000"/>
              <w:bottom w:val="single" w:sz="4" w:space="0" w:color="000000"/>
            </w:tcBorders>
            <w:shd w:val="clear" w:color="auto" w:fill="auto"/>
            <w:vAlign w:val="center"/>
          </w:tcPr>
          <w:p w14:paraId="34920397" w14:textId="5B656A57" w:rsidR="00B22F99" w:rsidRPr="008678DB" w:rsidRDefault="008D1AA0" w:rsidP="008678DB">
            <w:pPr>
              <w:tabs>
                <w:tab w:val="left" w:pos="643"/>
              </w:tabs>
              <w:snapToGrid w:val="0"/>
              <w:spacing w:after="0"/>
              <w:jc w:val="center"/>
              <w:rPr>
                <w:rFonts w:eastAsia="Times New Roman"/>
              </w:rPr>
            </w:pPr>
            <w:r>
              <w:rPr>
                <w:rFonts w:eastAsia="Times New Roman"/>
              </w:rPr>
              <w:t>10</w:t>
            </w:r>
          </w:p>
        </w:tc>
        <w:tc>
          <w:tcPr>
            <w:tcW w:w="709" w:type="dxa"/>
            <w:tcBorders>
              <w:top w:val="single" w:sz="4" w:space="0" w:color="000000"/>
              <w:left w:val="single" w:sz="4" w:space="0" w:color="000000"/>
              <w:bottom w:val="single" w:sz="4" w:space="0" w:color="000000"/>
            </w:tcBorders>
            <w:shd w:val="clear" w:color="auto" w:fill="auto"/>
            <w:vAlign w:val="center"/>
          </w:tcPr>
          <w:p w14:paraId="60A099C9" w14:textId="77777777" w:rsidR="00B22F99" w:rsidRPr="008678DB" w:rsidRDefault="00B22F99" w:rsidP="008678DB">
            <w:pPr>
              <w:tabs>
                <w:tab w:val="left" w:pos="643"/>
              </w:tabs>
              <w:snapToGrid w:val="0"/>
              <w:spacing w:after="0"/>
              <w:jc w:val="center"/>
              <w:rPr>
                <w:rFonts w:eastAsia="Times New Roman"/>
              </w:rPr>
            </w:pPr>
          </w:p>
        </w:tc>
        <w:tc>
          <w:tcPr>
            <w:tcW w:w="596" w:type="dxa"/>
            <w:tcBorders>
              <w:top w:val="single" w:sz="4" w:space="0" w:color="000000"/>
              <w:left w:val="single" w:sz="4" w:space="0" w:color="000000"/>
              <w:bottom w:val="single" w:sz="4" w:space="0" w:color="000000"/>
            </w:tcBorders>
            <w:shd w:val="clear" w:color="auto" w:fill="auto"/>
            <w:vAlign w:val="center"/>
          </w:tcPr>
          <w:p w14:paraId="0C389D5F" w14:textId="77777777" w:rsidR="00B22F99" w:rsidRPr="008678DB" w:rsidRDefault="00B22F99" w:rsidP="008678DB">
            <w:pPr>
              <w:tabs>
                <w:tab w:val="left" w:pos="643"/>
              </w:tabs>
              <w:snapToGrid w:val="0"/>
              <w:spacing w:after="0"/>
              <w:jc w:val="center"/>
              <w:rPr>
                <w:rFonts w:eastAsia="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07D2" w14:textId="77777777" w:rsidR="00B22F99" w:rsidRPr="008678DB" w:rsidRDefault="00B22F99" w:rsidP="008678DB">
            <w:pPr>
              <w:pStyle w:val="ad"/>
              <w:spacing w:after="0"/>
              <w:jc w:val="center"/>
            </w:pPr>
            <w:r w:rsidRPr="008678DB">
              <w:t>Опрос</w:t>
            </w:r>
          </w:p>
        </w:tc>
      </w:tr>
      <w:tr w:rsidR="00B22F99" w:rsidRPr="008678DB" w14:paraId="148BCAB8" w14:textId="77777777" w:rsidTr="00B070AD">
        <w:trPr>
          <w:cantSplit/>
        </w:trPr>
        <w:tc>
          <w:tcPr>
            <w:tcW w:w="568" w:type="dxa"/>
            <w:tcBorders>
              <w:top w:val="single" w:sz="4" w:space="0" w:color="000000"/>
              <w:left w:val="single" w:sz="4" w:space="0" w:color="000000"/>
              <w:bottom w:val="single" w:sz="4" w:space="0" w:color="000000"/>
            </w:tcBorders>
            <w:shd w:val="clear" w:color="auto" w:fill="auto"/>
            <w:vAlign w:val="center"/>
          </w:tcPr>
          <w:p w14:paraId="2924BADF" w14:textId="77777777" w:rsidR="00B22F99" w:rsidRPr="008678DB" w:rsidRDefault="00B22F99" w:rsidP="008678DB">
            <w:pPr>
              <w:tabs>
                <w:tab w:val="left" w:pos="643"/>
              </w:tabs>
              <w:snapToGrid w:val="0"/>
              <w:spacing w:after="0"/>
              <w:jc w:val="center"/>
            </w:pPr>
            <w:r w:rsidRPr="008678DB">
              <w:rPr>
                <w:rFonts w:eastAsia="Times New Roman"/>
              </w:rPr>
              <w:t>2</w:t>
            </w:r>
          </w:p>
        </w:tc>
        <w:tc>
          <w:tcPr>
            <w:tcW w:w="2977" w:type="dxa"/>
            <w:tcBorders>
              <w:top w:val="single" w:sz="4" w:space="0" w:color="000000"/>
              <w:left w:val="single" w:sz="4" w:space="0" w:color="000000"/>
              <w:bottom w:val="single" w:sz="4" w:space="0" w:color="000000"/>
            </w:tcBorders>
            <w:shd w:val="clear" w:color="auto" w:fill="auto"/>
          </w:tcPr>
          <w:p w14:paraId="0121C8C5" w14:textId="77777777" w:rsidR="00B22F99" w:rsidRPr="008678DB" w:rsidRDefault="00B22F99" w:rsidP="008678DB">
            <w:pPr>
              <w:spacing w:after="0"/>
              <w:rPr>
                <w:rFonts w:eastAsia="Times New Roman"/>
              </w:rPr>
            </w:pPr>
            <w:r w:rsidRPr="008678DB">
              <w:t>Сущность и содержание системы 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14:paraId="081FD32F"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top w:val="single" w:sz="4" w:space="0" w:color="000000"/>
              <w:left w:val="single" w:sz="4" w:space="0" w:color="000000"/>
              <w:bottom w:val="single" w:sz="4" w:space="0" w:color="000000"/>
            </w:tcBorders>
            <w:shd w:val="clear" w:color="auto" w:fill="auto"/>
            <w:vAlign w:val="center"/>
          </w:tcPr>
          <w:p w14:paraId="47F56C98"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11</w:t>
            </w:r>
          </w:p>
        </w:tc>
        <w:tc>
          <w:tcPr>
            <w:tcW w:w="709" w:type="dxa"/>
            <w:tcBorders>
              <w:top w:val="single" w:sz="4" w:space="0" w:color="000000"/>
              <w:left w:val="single" w:sz="4" w:space="0" w:color="000000"/>
              <w:bottom w:val="single" w:sz="4" w:space="0" w:color="000000"/>
            </w:tcBorders>
            <w:shd w:val="clear" w:color="auto" w:fill="auto"/>
            <w:vAlign w:val="center"/>
          </w:tcPr>
          <w:p w14:paraId="2D53E33E" w14:textId="77777777" w:rsidR="00B22F99" w:rsidRPr="008678DB" w:rsidRDefault="00A60181" w:rsidP="008678DB">
            <w:pPr>
              <w:tabs>
                <w:tab w:val="left" w:pos="643"/>
              </w:tabs>
              <w:snapToGrid w:val="0"/>
              <w:spacing w:after="0"/>
              <w:jc w:val="center"/>
              <w:rPr>
                <w:rFonts w:eastAsia="Times New Roman"/>
              </w:rPr>
            </w:pPr>
            <w:r>
              <w:rPr>
                <w:rFonts w:eastAsia="Times New Roman"/>
              </w:rPr>
              <w:t>0,5</w:t>
            </w:r>
          </w:p>
        </w:tc>
        <w:tc>
          <w:tcPr>
            <w:tcW w:w="709" w:type="dxa"/>
            <w:tcBorders>
              <w:top w:val="single" w:sz="4" w:space="0" w:color="000000"/>
              <w:left w:val="single" w:sz="4" w:space="0" w:color="000000"/>
              <w:bottom w:val="single" w:sz="4" w:space="0" w:color="000000"/>
            </w:tcBorders>
            <w:shd w:val="clear" w:color="auto" w:fill="auto"/>
            <w:vAlign w:val="center"/>
          </w:tcPr>
          <w:p w14:paraId="06417F6B" w14:textId="77777777" w:rsidR="00B22F99" w:rsidRPr="008678DB" w:rsidRDefault="00B22F99" w:rsidP="008678DB">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19C1E0B3" w14:textId="77777777" w:rsidR="00B22F99" w:rsidRPr="008678DB" w:rsidRDefault="007F3308" w:rsidP="008678DB">
            <w:pPr>
              <w:tabs>
                <w:tab w:val="left" w:pos="643"/>
              </w:tabs>
              <w:snapToGrid w:val="0"/>
              <w:spacing w:after="0"/>
              <w:jc w:val="center"/>
              <w:rPr>
                <w:rFonts w:eastAsia="Times New Roman"/>
              </w:rPr>
            </w:pPr>
            <w:r>
              <w:rPr>
                <w:rFonts w:eastAsia="Times New Roman"/>
              </w:rPr>
              <w:t>0,5</w:t>
            </w:r>
          </w:p>
        </w:tc>
        <w:tc>
          <w:tcPr>
            <w:tcW w:w="708" w:type="dxa"/>
            <w:tcBorders>
              <w:top w:val="single" w:sz="4" w:space="0" w:color="000000"/>
              <w:left w:val="single" w:sz="4" w:space="0" w:color="000000"/>
              <w:bottom w:val="single" w:sz="4" w:space="0" w:color="000000"/>
            </w:tcBorders>
            <w:shd w:val="clear" w:color="auto" w:fill="auto"/>
            <w:vAlign w:val="center"/>
          </w:tcPr>
          <w:p w14:paraId="3DD5E8AD"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top w:val="single" w:sz="4" w:space="0" w:color="000000"/>
              <w:left w:val="single" w:sz="4" w:space="0" w:color="000000"/>
              <w:bottom w:val="single" w:sz="4" w:space="0" w:color="000000"/>
            </w:tcBorders>
            <w:shd w:val="clear" w:color="auto" w:fill="auto"/>
            <w:vAlign w:val="center"/>
          </w:tcPr>
          <w:p w14:paraId="524C10C9" w14:textId="77777777" w:rsidR="00B22F99" w:rsidRPr="008678DB" w:rsidRDefault="00B22F99" w:rsidP="008678DB">
            <w:pPr>
              <w:tabs>
                <w:tab w:val="left" w:pos="643"/>
              </w:tabs>
              <w:snapToGrid w:val="0"/>
              <w:spacing w:after="0"/>
              <w:jc w:val="center"/>
              <w:rPr>
                <w:rFonts w:eastAsia="Times New Roman"/>
              </w:rPr>
            </w:pPr>
          </w:p>
        </w:tc>
        <w:tc>
          <w:tcPr>
            <w:tcW w:w="596" w:type="dxa"/>
            <w:tcBorders>
              <w:top w:val="single" w:sz="4" w:space="0" w:color="000000"/>
              <w:left w:val="single" w:sz="4" w:space="0" w:color="000000"/>
              <w:bottom w:val="single" w:sz="4" w:space="0" w:color="000000"/>
            </w:tcBorders>
            <w:shd w:val="clear" w:color="auto" w:fill="auto"/>
            <w:vAlign w:val="center"/>
          </w:tcPr>
          <w:p w14:paraId="4B2CC3FD" w14:textId="77777777" w:rsidR="00B22F99" w:rsidRPr="008678DB" w:rsidRDefault="00B22F99" w:rsidP="008678DB">
            <w:pPr>
              <w:tabs>
                <w:tab w:val="left" w:pos="643"/>
              </w:tabs>
              <w:snapToGrid w:val="0"/>
              <w:spacing w:after="0"/>
              <w:jc w:val="center"/>
              <w:rPr>
                <w:rFonts w:eastAsia="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79A01" w14:textId="77777777" w:rsidR="00B22F99" w:rsidRPr="008678DB" w:rsidRDefault="00B22F99" w:rsidP="00B070AD">
            <w:pPr>
              <w:pStyle w:val="ad"/>
              <w:spacing w:after="0"/>
              <w:jc w:val="center"/>
            </w:pPr>
            <w:r w:rsidRPr="008678DB">
              <w:t>Защита рефератив</w:t>
            </w:r>
            <w:r w:rsidR="00B070AD">
              <w:t>-</w:t>
            </w:r>
            <w:r w:rsidRPr="008678DB">
              <w:t>ного обзора</w:t>
            </w:r>
          </w:p>
        </w:tc>
      </w:tr>
      <w:tr w:rsidR="00B22F99" w:rsidRPr="008678DB" w14:paraId="4E21700F" w14:textId="77777777" w:rsidTr="00B070AD">
        <w:trPr>
          <w:cantSplit/>
        </w:trPr>
        <w:tc>
          <w:tcPr>
            <w:tcW w:w="568" w:type="dxa"/>
            <w:tcBorders>
              <w:top w:val="single" w:sz="4" w:space="0" w:color="000000"/>
              <w:left w:val="single" w:sz="4" w:space="0" w:color="000000"/>
              <w:bottom w:val="single" w:sz="4" w:space="0" w:color="000000"/>
            </w:tcBorders>
            <w:shd w:val="clear" w:color="auto" w:fill="auto"/>
            <w:vAlign w:val="center"/>
          </w:tcPr>
          <w:p w14:paraId="51ECAAB7" w14:textId="77777777" w:rsidR="00B22F99" w:rsidRPr="008678DB" w:rsidRDefault="00B22F99" w:rsidP="008678DB">
            <w:pPr>
              <w:tabs>
                <w:tab w:val="left" w:pos="643"/>
              </w:tabs>
              <w:snapToGrid w:val="0"/>
              <w:spacing w:after="0"/>
              <w:jc w:val="center"/>
            </w:pPr>
            <w:r w:rsidRPr="008678DB">
              <w:rPr>
                <w:rFonts w:eastAsia="Times New Roman"/>
              </w:rPr>
              <w:t>3</w:t>
            </w:r>
          </w:p>
        </w:tc>
        <w:tc>
          <w:tcPr>
            <w:tcW w:w="2977" w:type="dxa"/>
            <w:tcBorders>
              <w:top w:val="single" w:sz="4" w:space="0" w:color="000000"/>
              <w:left w:val="single" w:sz="4" w:space="0" w:color="000000"/>
              <w:bottom w:val="single" w:sz="4" w:space="0" w:color="000000"/>
            </w:tcBorders>
            <w:shd w:val="clear" w:color="auto" w:fill="auto"/>
          </w:tcPr>
          <w:p w14:paraId="7F5E1F52" w14:textId="77777777" w:rsidR="00B22F99" w:rsidRPr="008678DB" w:rsidRDefault="00B22F99" w:rsidP="008678DB">
            <w:pPr>
              <w:spacing w:after="0"/>
              <w:rPr>
                <w:rFonts w:eastAsia="Times New Roman"/>
              </w:rPr>
            </w:pPr>
            <w:r w:rsidRPr="008678DB">
              <w:t>Принципы построения и функционирования системы 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14:paraId="58E47BC2"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top w:val="single" w:sz="4" w:space="0" w:color="000000"/>
              <w:left w:val="single" w:sz="4" w:space="0" w:color="000000"/>
              <w:bottom w:val="single" w:sz="4" w:space="0" w:color="000000"/>
            </w:tcBorders>
            <w:shd w:val="clear" w:color="auto" w:fill="auto"/>
            <w:vAlign w:val="center"/>
          </w:tcPr>
          <w:p w14:paraId="506C9BC4"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12</w:t>
            </w:r>
          </w:p>
        </w:tc>
        <w:tc>
          <w:tcPr>
            <w:tcW w:w="709" w:type="dxa"/>
            <w:tcBorders>
              <w:top w:val="single" w:sz="4" w:space="0" w:color="000000"/>
              <w:left w:val="single" w:sz="4" w:space="0" w:color="000000"/>
              <w:bottom w:val="single" w:sz="4" w:space="0" w:color="000000"/>
            </w:tcBorders>
            <w:shd w:val="clear" w:color="auto" w:fill="auto"/>
            <w:vAlign w:val="center"/>
          </w:tcPr>
          <w:p w14:paraId="71A08352"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9" w:type="dxa"/>
            <w:tcBorders>
              <w:top w:val="single" w:sz="4" w:space="0" w:color="000000"/>
              <w:left w:val="single" w:sz="4" w:space="0" w:color="000000"/>
              <w:bottom w:val="single" w:sz="4" w:space="0" w:color="000000"/>
            </w:tcBorders>
            <w:shd w:val="clear" w:color="auto" w:fill="auto"/>
            <w:vAlign w:val="center"/>
          </w:tcPr>
          <w:p w14:paraId="35DAC7D1" w14:textId="77777777" w:rsidR="00B22F99" w:rsidRPr="008678DB" w:rsidRDefault="00B22F99" w:rsidP="008678DB">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25306D7A"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8" w:type="dxa"/>
            <w:tcBorders>
              <w:top w:val="single" w:sz="4" w:space="0" w:color="000000"/>
              <w:left w:val="single" w:sz="4" w:space="0" w:color="000000"/>
              <w:bottom w:val="single" w:sz="4" w:space="0" w:color="000000"/>
            </w:tcBorders>
            <w:shd w:val="clear" w:color="auto" w:fill="auto"/>
            <w:vAlign w:val="center"/>
          </w:tcPr>
          <w:p w14:paraId="4DE49EE9"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top w:val="single" w:sz="4" w:space="0" w:color="000000"/>
              <w:left w:val="single" w:sz="4" w:space="0" w:color="000000"/>
              <w:bottom w:val="single" w:sz="4" w:space="0" w:color="000000"/>
            </w:tcBorders>
            <w:shd w:val="clear" w:color="auto" w:fill="auto"/>
            <w:vAlign w:val="center"/>
          </w:tcPr>
          <w:p w14:paraId="56B13652" w14:textId="77777777" w:rsidR="00B22F99" w:rsidRPr="008678DB" w:rsidRDefault="00B22F99" w:rsidP="008678DB">
            <w:pPr>
              <w:tabs>
                <w:tab w:val="left" w:pos="643"/>
              </w:tabs>
              <w:snapToGrid w:val="0"/>
              <w:spacing w:after="0"/>
              <w:jc w:val="center"/>
              <w:rPr>
                <w:rFonts w:eastAsia="Times New Roman"/>
              </w:rPr>
            </w:pPr>
          </w:p>
        </w:tc>
        <w:tc>
          <w:tcPr>
            <w:tcW w:w="596" w:type="dxa"/>
            <w:tcBorders>
              <w:top w:val="single" w:sz="4" w:space="0" w:color="000000"/>
              <w:left w:val="single" w:sz="4" w:space="0" w:color="000000"/>
              <w:bottom w:val="single" w:sz="4" w:space="0" w:color="000000"/>
            </w:tcBorders>
            <w:shd w:val="clear" w:color="auto" w:fill="auto"/>
            <w:vAlign w:val="center"/>
          </w:tcPr>
          <w:p w14:paraId="677DD448" w14:textId="77777777" w:rsidR="00B22F99" w:rsidRPr="008678DB" w:rsidRDefault="00B22F99" w:rsidP="008678DB">
            <w:pPr>
              <w:tabs>
                <w:tab w:val="left" w:pos="643"/>
              </w:tabs>
              <w:snapToGrid w:val="0"/>
              <w:spacing w:after="0"/>
              <w:jc w:val="center"/>
              <w:rPr>
                <w:rFonts w:eastAsia="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CEF5" w14:textId="77777777" w:rsidR="00B22F99" w:rsidRPr="008678DB" w:rsidRDefault="00B22F99" w:rsidP="008678DB">
            <w:pPr>
              <w:pStyle w:val="ad"/>
              <w:spacing w:after="0"/>
              <w:jc w:val="center"/>
            </w:pPr>
            <w:r w:rsidRPr="008678DB">
              <w:t>Коллоквиум</w:t>
            </w:r>
          </w:p>
        </w:tc>
      </w:tr>
      <w:tr w:rsidR="00B22F99" w:rsidRPr="008678DB" w14:paraId="72BB9643" w14:textId="77777777" w:rsidTr="00B070AD">
        <w:trPr>
          <w:cantSplit/>
        </w:trPr>
        <w:tc>
          <w:tcPr>
            <w:tcW w:w="568" w:type="dxa"/>
            <w:tcBorders>
              <w:top w:val="single" w:sz="4" w:space="0" w:color="000000"/>
              <w:left w:val="single" w:sz="4" w:space="0" w:color="000000"/>
              <w:bottom w:val="single" w:sz="4" w:space="0" w:color="000000"/>
            </w:tcBorders>
            <w:shd w:val="clear" w:color="auto" w:fill="auto"/>
            <w:vAlign w:val="center"/>
          </w:tcPr>
          <w:p w14:paraId="73D4CE3B" w14:textId="77777777" w:rsidR="00B22F99" w:rsidRPr="008678DB" w:rsidRDefault="00B22F99" w:rsidP="008678DB">
            <w:pPr>
              <w:tabs>
                <w:tab w:val="left" w:pos="643"/>
              </w:tabs>
              <w:snapToGrid w:val="0"/>
              <w:spacing w:after="0"/>
              <w:jc w:val="center"/>
            </w:pPr>
            <w:r w:rsidRPr="008678DB">
              <w:rPr>
                <w:rFonts w:eastAsia="Times New Roman"/>
              </w:rPr>
              <w:t>4</w:t>
            </w:r>
          </w:p>
        </w:tc>
        <w:tc>
          <w:tcPr>
            <w:tcW w:w="2977" w:type="dxa"/>
            <w:tcBorders>
              <w:top w:val="single" w:sz="4" w:space="0" w:color="000000"/>
              <w:left w:val="single" w:sz="4" w:space="0" w:color="000000"/>
              <w:bottom w:val="single" w:sz="4" w:space="0" w:color="000000"/>
            </w:tcBorders>
            <w:shd w:val="clear" w:color="auto" w:fill="auto"/>
          </w:tcPr>
          <w:p w14:paraId="45F8A505" w14:textId="77777777" w:rsidR="00B22F99" w:rsidRPr="008678DB" w:rsidRDefault="00B22F99" w:rsidP="008678DB">
            <w:pPr>
              <w:spacing w:after="0"/>
              <w:rPr>
                <w:rFonts w:eastAsia="Times New Roman"/>
              </w:rPr>
            </w:pPr>
            <w:r w:rsidRPr="008678DB">
              <w:t>Методы анализа систем управления</w:t>
            </w:r>
          </w:p>
        </w:tc>
        <w:tc>
          <w:tcPr>
            <w:tcW w:w="567" w:type="dxa"/>
            <w:tcBorders>
              <w:top w:val="single" w:sz="4" w:space="0" w:color="000000"/>
              <w:left w:val="single" w:sz="4" w:space="0" w:color="000000"/>
              <w:bottom w:val="single" w:sz="4" w:space="0" w:color="000000"/>
            </w:tcBorders>
            <w:shd w:val="clear" w:color="auto" w:fill="auto"/>
            <w:vAlign w:val="center"/>
          </w:tcPr>
          <w:p w14:paraId="6EDF86C2"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top w:val="single" w:sz="4" w:space="0" w:color="000000"/>
              <w:left w:val="single" w:sz="4" w:space="0" w:color="000000"/>
              <w:bottom w:val="single" w:sz="4" w:space="0" w:color="000000"/>
            </w:tcBorders>
            <w:shd w:val="clear" w:color="auto" w:fill="auto"/>
            <w:vAlign w:val="center"/>
          </w:tcPr>
          <w:p w14:paraId="1041A76E" w14:textId="77777777" w:rsidR="00B22F99" w:rsidRPr="008678DB" w:rsidRDefault="00B22F99" w:rsidP="00AD114C">
            <w:pPr>
              <w:tabs>
                <w:tab w:val="left" w:pos="643"/>
              </w:tabs>
              <w:snapToGrid w:val="0"/>
              <w:spacing w:after="0"/>
              <w:jc w:val="center"/>
              <w:rPr>
                <w:rFonts w:eastAsia="Times New Roman"/>
              </w:rPr>
            </w:pPr>
            <w:r w:rsidRPr="008678DB">
              <w:rPr>
                <w:rFonts w:eastAsia="Times New Roman"/>
              </w:rPr>
              <w:t>1</w:t>
            </w:r>
            <w:r w:rsidR="00AD114C">
              <w:rPr>
                <w:rFonts w:eastAsia="Times New Roman"/>
              </w:rPr>
              <w:t>2</w:t>
            </w:r>
          </w:p>
        </w:tc>
        <w:tc>
          <w:tcPr>
            <w:tcW w:w="709" w:type="dxa"/>
            <w:tcBorders>
              <w:top w:val="single" w:sz="4" w:space="0" w:color="000000"/>
              <w:left w:val="single" w:sz="4" w:space="0" w:color="000000"/>
              <w:bottom w:val="single" w:sz="4" w:space="0" w:color="000000"/>
            </w:tcBorders>
            <w:shd w:val="clear" w:color="auto" w:fill="auto"/>
            <w:vAlign w:val="center"/>
          </w:tcPr>
          <w:p w14:paraId="41C0F09E"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9" w:type="dxa"/>
            <w:tcBorders>
              <w:top w:val="single" w:sz="4" w:space="0" w:color="000000"/>
              <w:left w:val="single" w:sz="4" w:space="0" w:color="000000"/>
              <w:bottom w:val="single" w:sz="4" w:space="0" w:color="000000"/>
            </w:tcBorders>
            <w:shd w:val="clear" w:color="auto" w:fill="auto"/>
            <w:vAlign w:val="center"/>
          </w:tcPr>
          <w:p w14:paraId="21DBA615" w14:textId="77777777" w:rsidR="00B22F99" w:rsidRPr="008678DB" w:rsidRDefault="00B22F99" w:rsidP="008678DB">
            <w:pPr>
              <w:tabs>
                <w:tab w:val="left" w:pos="643"/>
              </w:tabs>
              <w:snapToGrid w:val="0"/>
              <w:spacing w:after="0"/>
              <w:jc w:val="center"/>
              <w:rPr>
                <w:rFonts w:eastAsia="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14:paraId="027F2E74" w14:textId="77777777" w:rsidR="00B22F99" w:rsidRPr="008678DB" w:rsidRDefault="00AD114C" w:rsidP="008678DB">
            <w:pPr>
              <w:tabs>
                <w:tab w:val="left" w:pos="643"/>
              </w:tabs>
              <w:snapToGrid w:val="0"/>
              <w:spacing w:after="0"/>
              <w:jc w:val="center"/>
              <w:rPr>
                <w:rFonts w:eastAsia="Times New Roman"/>
              </w:rPr>
            </w:pPr>
            <w:r>
              <w:rPr>
                <w:rFonts w:eastAsia="Times New Roman"/>
              </w:rPr>
              <w:t>1</w:t>
            </w:r>
          </w:p>
        </w:tc>
        <w:tc>
          <w:tcPr>
            <w:tcW w:w="708" w:type="dxa"/>
            <w:tcBorders>
              <w:top w:val="single" w:sz="4" w:space="0" w:color="000000"/>
              <w:left w:val="single" w:sz="4" w:space="0" w:color="000000"/>
              <w:bottom w:val="single" w:sz="4" w:space="0" w:color="000000"/>
            </w:tcBorders>
            <w:shd w:val="clear" w:color="auto" w:fill="auto"/>
            <w:vAlign w:val="center"/>
          </w:tcPr>
          <w:p w14:paraId="6425BBCE"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top w:val="single" w:sz="4" w:space="0" w:color="000000"/>
              <w:left w:val="single" w:sz="4" w:space="0" w:color="000000"/>
              <w:bottom w:val="single" w:sz="4" w:space="0" w:color="000000"/>
            </w:tcBorders>
            <w:shd w:val="clear" w:color="auto" w:fill="auto"/>
            <w:vAlign w:val="center"/>
          </w:tcPr>
          <w:p w14:paraId="16A2B95D" w14:textId="77777777" w:rsidR="00B22F99" w:rsidRPr="008678DB" w:rsidRDefault="00B22F99" w:rsidP="008678DB">
            <w:pPr>
              <w:tabs>
                <w:tab w:val="left" w:pos="643"/>
              </w:tabs>
              <w:snapToGrid w:val="0"/>
              <w:spacing w:after="0"/>
              <w:jc w:val="center"/>
              <w:rPr>
                <w:rFonts w:eastAsia="Times New Roman"/>
              </w:rPr>
            </w:pPr>
          </w:p>
        </w:tc>
        <w:tc>
          <w:tcPr>
            <w:tcW w:w="596" w:type="dxa"/>
            <w:tcBorders>
              <w:top w:val="single" w:sz="4" w:space="0" w:color="000000"/>
              <w:left w:val="single" w:sz="4" w:space="0" w:color="000000"/>
              <w:bottom w:val="single" w:sz="4" w:space="0" w:color="000000"/>
            </w:tcBorders>
            <w:shd w:val="clear" w:color="auto" w:fill="auto"/>
            <w:vAlign w:val="center"/>
          </w:tcPr>
          <w:p w14:paraId="7BADE200" w14:textId="77777777" w:rsidR="00B22F99" w:rsidRPr="008678DB" w:rsidRDefault="00B22F99" w:rsidP="008678DB">
            <w:pPr>
              <w:tabs>
                <w:tab w:val="left" w:pos="643"/>
              </w:tabs>
              <w:snapToGrid w:val="0"/>
              <w:spacing w:after="0"/>
              <w:jc w:val="center"/>
              <w:rPr>
                <w:rFonts w:eastAsia="Times New Roman"/>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40333" w14:textId="77777777" w:rsidR="00B22F99" w:rsidRPr="008678DB" w:rsidRDefault="00B22F99" w:rsidP="008678DB">
            <w:pPr>
              <w:pStyle w:val="ad"/>
              <w:spacing w:after="0"/>
              <w:jc w:val="center"/>
            </w:pPr>
            <w:r w:rsidRPr="008678DB">
              <w:t>Тестирова</w:t>
            </w:r>
            <w:r w:rsidR="00B070AD">
              <w:t>-</w:t>
            </w:r>
            <w:r w:rsidRPr="008678DB">
              <w:t>ние</w:t>
            </w:r>
          </w:p>
        </w:tc>
      </w:tr>
      <w:tr w:rsidR="00B22F99" w:rsidRPr="008678DB" w14:paraId="524A8C43" w14:textId="77777777" w:rsidTr="00B070AD">
        <w:trPr>
          <w:cantSplit/>
        </w:trPr>
        <w:tc>
          <w:tcPr>
            <w:tcW w:w="568" w:type="dxa"/>
            <w:tcBorders>
              <w:left w:val="single" w:sz="4" w:space="0" w:color="000000"/>
              <w:bottom w:val="single" w:sz="4" w:space="0" w:color="000000"/>
            </w:tcBorders>
            <w:shd w:val="clear" w:color="auto" w:fill="auto"/>
            <w:vAlign w:val="center"/>
          </w:tcPr>
          <w:p w14:paraId="21808745" w14:textId="77777777" w:rsidR="00B22F99" w:rsidRPr="008678DB" w:rsidRDefault="00B22F99" w:rsidP="008678DB">
            <w:pPr>
              <w:tabs>
                <w:tab w:val="left" w:pos="643"/>
              </w:tabs>
              <w:snapToGrid w:val="0"/>
              <w:spacing w:after="0"/>
              <w:jc w:val="center"/>
            </w:pPr>
            <w:r w:rsidRPr="008678DB">
              <w:rPr>
                <w:rFonts w:eastAsia="Times New Roman"/>
              </w:rPr>
              <w:t>5</w:t>
            </w:r>
          </w:p>
        </w:tc>
        <w:tc>
          <w:tcPr>
            <w:tcW w:w="2977" w:type="dxa"/>
            <w:tcBorders>
              <w:left w:val="single" w:sz="4" w:space="0" w:color="000000"/>
              <w:bottom w:val="single" w:sz="4" w:space="0" w:color="000000"/>
            </w:tcBorders>
            <w:shd w:val="clear" w:color="auto" w:fill="auto"/>
          </w:tcPr>
          <w:p w14:paraId="5AD23084" w14:textId="77777777" w:rsidR="00B22F99" w:rsidRPr="008678DB" w:rsidRDefault="00B22F99" w:rsidP="008678DB">
            <w:pPr>
              <w:spacing w:after="0"/>
              <w:rPr>
                <w:rFonts w:eastAsia="Times New Roman"/>
              </w:rPr>
            </w:pPr>
            <w:r w:rsidRPr="008678DB">
              <w:t>Процесс исследования системы управления</w:t>
            </w:r>
          </w:p>
        </w:tc>
        <w:tc>
          <w:tcPr>
            <w:tcW w:w="567" w:type="dxa"/>
            <w:tcBorders>
              <w:left w:val="single" w:sz="4" w:space="0" w:color="000000"/>
              <w:bottom w:val="single" w:sz="4" w:space="0" w:color="000000"/>
            </w:tcBorders>
            <w:shd w:val="clear" w:color="auto" w:fill="auto"/>
            <w:vAlign w:val="center"/>
          </w:tcPr>
          <w:p w14:paraId="4C9C189C"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1B68FEA7" w14:textId="77777777" w:rsidR="00B22F99" w:rsidRPr="008678DB" w:rsidRDefault="00B22F99" w:rsidP="00AD114C">
            <w:pPr>
              <w:tabs>
                <w:tab w:val="left" w:pos="643"/>
              </w:tabs>
              <w:snapToGrid w:val="0"/>
              <w:spacing w:after="0"/>
              <w:jc w:val="center"/>
              <w:rPr>
                <w:rFonts w:eastAsia="Times New Roman"/>
              </w:rPr>
            </w:pPr>
            <w:r w:rsidRPr="008678DB">
              <w:rPr>
                <w:rFonts w:eastAsia="Times New Roman"/>
              </w:rPr>
              <w:t>1</w:t>
            </w:r>
            <w:r w:rsidR="00AD114C">
              <w:rPr>
                <w:rFonts w:eastAsia="Times New Roman"/>
              </w:rPr>
              <w:t>1</w:t>
            </w:r>
          </w:p>
        </w:tc>
        <w:tc>
          <w:tcPr>
            <w:tcW w:w="709" w:type="dxa"/>
            <w:tcBorders>
              <w:left w:val="single" w:sz="4" w:space="0" w:color="000000"/>
              <w:bottom w:val="single" w:sz="4" w:space="0" w:color="000000"/>
            </w:tcBorders>
            <w:shd w:val="clear" w:color="auto" w:fill="auto"/>
            <w:vAlign w:val="center"/>
          </w:tcPr>
          <w:p w14:paraId="25FE0850"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9" w:type="dxa"/>
            <w:tcBorders>
              <w:left w:val="single" w:sz="4" w:space="0" w:color="000000"/>
              <w:bottom w:val="single" w:sz="4" w:space="0" w:color="000000"/>
            </w:tcBorders>
            <w:shd w:val="clear" w:color="auto" w:fill="auto"/>
            <w:vAlign w:val="center"/>
          </w:tcPr>
          <w:p w14:paraId="1D91AF05"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78F41101" w14:textId="77777777" w:rsidR="00B22F99" w:rsidRPr="008678DB" w:rsidRDefault="00B22F99" w:rsidP="008678DB">
            <w:pPr>
              <w:tabs>
                <w:tab w:val="left" w:pos="643"/>
              </w:tabs>
              <w:snapToGrid w:val="0"/>
              <w:spacing w:after="0"/>
              <w:jc w:val="center"/>
              <w:rPr>
                <w:rFonts w:eastAsia="Times New Roman"/>
              </w:rPr>
            </w:pPr>
          </w:p>
        </w:tc>
        <w:tc>
          <w:tcPr>
            <w:tcW w:w="708" w:type="dxa"/>
            <w:tcBorders>
              <w:left w:val="single" w:sz="4" w:space="0" w:color="000000"/>
              <w:bottom w:val="single" w:sz="4" w:space="0" w:color="000000"/>
            </w:tcBorders>
            <w:shd w:val="clear" w:color="auto" w:fill="auto"/>
            <w:vAlign w:val="center"/>
          </w:tcPr>
          <w:p w14:paraId="463D4A6D"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left w:val="single" w:sz="4" w:space="0" w:color="000000"/>
              <w:bottom w:val="single" w:sz="4" w:space="0" w:color="000000"/>
            </w:tcBorders>
            <w:shd w:val="clear" w:color="auto" w:fill="auto"/>
            <w:vAlign w:val="center"/>
          </w:tcPr>
          <w:p w14:paraId="385D0333"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63509FEE"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27145696" w14:textId="77777777" w:rsidR="00B22F99" w:rsidRPr="008678DB" w:rsidRDefault="00B22F99" w:rsidP="008678DB">
            <w:pPr>
              <w:pStyle w:val="ad"/>
              <w:spacing w:after="0"/>
              <w:jc w:val="center"/>
            </w:pPr>
            <w:r w:rsidRPr="008678DB">
              <w:t>Опрос</w:t>
            </w:r>
          </w:p>
        </w:tc>
      </w:tr>
      <w:tr w:rsidR="00B22F99" w:rsidRPr="008678DB" w14:paraId="6B9E9E80" w14:textId="77777777" w:rsidTr="00B070AD">
        <w:trPr>
          <w:cantSplit/>
        </w:trPr>
        <w:tc>
          <w:tcPr>
            <w:tcW w:w="568" w:type="dxa"/>
            <w:tcBorders>
              <w:left w:val="single" w:sz="4" w:space="0" w:color="000000"/>
              <w:bottom w:val="single" w:sz="4" w:space="0" w:color="000000"/>
            </w:tcBorders>
            <w:shd w:val="clear" w:color="auto" w:fill="auto"/>
            <w:vAlign w:val="center"/>
          </w:tcPr>
          <w:p w14:paraId="10F3C308" w14:textId="77777777" w:rsidR="00B22F99" w:rsidRPr="008678DB" w:rsidRDefault="00B22F99" w:rsidP="008678DB">
            <w:pPr>
              <w:tabs>
                <w:tab w:val="left" w:pos="643"/>
              </w:tabs>
              <w:snapToGrid w:val="0"/>
              <w:spacing w:after="0"/>
              <w:jc w:val="center"/>
            </w:pPr>
            <w:r w:rsidRPr="008678DB">
              <w:rPr>
                <w:rFonts w:eastAsia="Times New Roman"/>
              </w:rPr>
              <w:t>6</w:t>
            </w:r>
          </w:p>
        </w:tc>
        <w:tc>
          <w:tcPr>
            <w:tcW w:w="2977" w:type="dxa"/>
            <w:tcBorders>
              <w:left w:val="single" w:sz="4" w:space="0" w:color="000000"/>
              <w:bottom w:val="single" w:sz="4" w:space="0" w:color="000000"/>
            </w:tcBorders>
            <w:shd w:val="clear" w:color="auto" w:fill="auto"/>
          </w:tcPr>
          <w:p w14:paraId="728DB177" w14:textId="77777777" w:rsidR="00B22F99" w:rsidRPr="008678DB" w:rsidRDefault="00B22F99" w:rsidP="008678DB">
            <w:pPr>
              <w:spacing w:after="0"/>
              <w:rPr>
                <w:rFonts w:eastAsia="Times New Roman"/>
              </w:rPr>
            </w:pPr>
            <w:r w:rsidRPr="008678DB">
              <w:t>Разработка системы мер по совершенствованию системы управления</w:t>
            </w:r>
          </w:p>
        </w:tc>
        <w:tc>
          <w:tcPr>
            <w:tcW w:w="567" w:type="dxa"/>
            <w:tcBorders>
              <w:left w:val="single" w:sz="4" w:space="0" w:color="000000"/>
              <w:bottom w:val="single" w:sz="4" w:space="0" w:color="000000"/>
            </w:tcBorders>
            <w:shd w:val="clear" w:color="auto" w:fill="auto"/>
            <w:vAlign w:val="center"/>
          </w:tcPr>
          <w:p w14:paraId="40DE1ED6"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2451D448" w14:textId="2F29DBC5"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r w:rsidR="005304A0">
              <w:rPr>
                <w:rFonts w:eastAsia="Times New Roman"/>
              </w:rPr>
              <w:t>1.5</w:t>
            </w:r>
          </w:p>
        </w:tc>
        <w:tc>
          <w:tcPr>
            <w:tcW w:w="709" w:type="dxa"/>
            <w:tcBorders>
              <w:left w:val="single" w:sz="4" w:space="0" w:color="000000"/>
              <w:bottom w:val="single" w:sz="4" w:space="0" w:color="000000"/>
            </w:tcBorders>
            <w:shd w:val="clear" w:color="auto" w:fill="auto"/>
            <w:vAlign w:val="center"/>
          </w:tcPr>
          <w:p w14:paraId="72498E24"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9" w:type="dxa"/>
            <w:tcBorders>
              <w:left w:val="single" w:sz="4" w:space="0" w:color="000000"/>
              <w:bottom w:val="single" w:sz="4" w:space="0" w:color="000000"/>
            </w:tcBorders>
            <w:shd w:val="clear" w:color="auto" w:fill="auto"/>
            <w:vAlign w:val="center"/>
          </w:tcPr>
          <w:p w14:paraId="0ADEFFEE"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280D02E3" w14:textId="2E2B36C9" w:rsidR="00B22F99" w:rsidRPr="008678DB" w:rsidRDefault="008D1AA0" w:rsidP="008678DB">
            <w:pPr>
              <w:tabs>
                <w:tab w:val="left" w:pos="643"/>
              </w:tabs>
              <w:snapToGrid w:val="0"/>
              <w:spacing w:after="0"/>
              <w:jc w:val="center"/>
              <w:rPr>
                <w:rFonts w:eastAsia="Times New Roman"/>
              </w:rPr>
            </w:pPr>
            <w:r>
              <w:rPr>
                <w:rFonts w:eastAsia="Times New Roman"/>
              </w:rPr>
              <w:t>0,5</w:t>
            </w:r>
          </w:p>
        </w:tc>
        <w:tc>
          <w:tcPr>
            <w:tcW w:w="708" w:type="dxa"/>
            <w:tcBorders>
              <w:left w:val="single" w:sz="4" w:space="0" w:color="000000"/>
              <w:bottom w:val="single" w:sz="4" w:space="0" w:color="000000"/>
            </w:tcBorders>
            <w:shd w:val="clear" w:color="auto" w:fill="auto"/>
            <w:vAlign w:val="center"/>
          </w:tcPr>
          <w:p w14:paraId="16348580"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left w:val="single" w:sz="4" w:space="0" w:color="000000"/>
              <w:bottom w:val="single" w:sz="4" w:space="0" w:color="000000"/>
            </w:tcBorders>
            <w:shd w:val="clear" w:color="auto" w:fill="auto"/>
            <w:vAlign w:val="center"/>
          </w:tcPr>
          <w:p w14:paraId="77F23A77"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22B9E590"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50A88261" w14:textId="77777777" w:rsidR="00B22F99" w:rsidRPr="008678DB" w:rsidRDefault="00B22F99" w:rsidP="008678DB">
            <w:pPr>
              <w:pStyle w:val="ad"/>
              <w:spacing w:after="0"/>
              <w:jc w:val="center"/>
            </w:pPr>
            <w:r w:rsidRPr="008678DB">
              <w:t>Защита рефератив</w:t>
            </w:r>
            <w:r w:rsidR="00B070AD">
              <w:t>-</w:t>
            </w:r>
            <w:r w:rsidRPr="008678DB">
              <w:t>ного обзора</w:t>
            </w:r>
          </w:p>
        </w:tc>
      </w:tr>
      <w:tr w:rsidR="00B22F99" w:rsidRPr="008678DB" w14:paraId="16E43C46" w14:textId="77777777" w:rsidTr="00B070AD">
        <w:trPr>
          <w:cantSplit/>
        </w:trPr>
        <w:tc>
          <w:tcPr>
            <w:tcW w:w="568" w:type="dxa"/>
            <w:tcBorders>
              <w:left w:val="single" w:sz="4" w:space="0" w:color="000000"/>
              <w:bottom w:val="single" w:sz="4" w:space="0" w:color="000000"/>
            </w:tcBorders>
            <w:shd w:val="clear" w:color="auto" w:fill="auto"/>
            <w:vAlign w:val="center"/>
          </w:tcPr>
          <w:p w14:paraId="3F33777B" w14:textId="77777777" w:rsidR="00B22F99" w:rsidRPr="008678DB" w:rsidRDefault="00B22F99" w:rsidP="008678DB">
            <w:pPr>
              <w:tabs>
                <w:tab w:val="left" w:pos="643"/>
              </w:tabs>
              <w:snapToGrid w:val="0"/>
              <w:spacing w:after="0"/>
              <w:jc w:val="center"/>
            </w:pPr>
            <w:r w:rsidRPr="008678DB">
              <w:rPr>
                <w:rFonts w:eastAsia="Times New Roman"/>
              </w:rPr>
              <w:t>7</w:t>
            </w:r>
          </w:p>
        </w:tc>
        <w:tc>
          <w:tcPr>
            <w:tcW w:w="2977" w:type="dxa"/>
            <w:tcBorders>
              <w:left w:val="single" w:sz="4" w:space="0" w:color="000000"/>
              <w:bottom w:val="single" w:sz="4" w:space="0" w:color="000000"/>
            </w:tcBorders>
            <w:shd w:val="clear" w:color="auto" w:fill="auto"/>
          </w:tcPr>
          <w:p w14:paraId="347B8193" w14:textId="77777777" w:rsidR="00B22F99" w:rsidRPr="008678DB" w:rsidRDefault="00B22F99" w:rsidP="008678DB">
            <w:pPr>
              <w:spacing w:after="0"/>
              <w:rPr>
                <w:rFonts w:eastAsia="Times New Roman"/>
              </w:rPr>
            </w:pPr>
            <w:r w:rsidRPr="008678DB">
              <w:t>Программно-целевой подход к совершенствованию системы управления</w:t>
            </w:r>
          </w:p>
        </w:tc>
        <w:tc>
          <w:tcPr>
            <w:tcW w:w="567" w:type="dxa"/>
            <w:tcBorders>
              <w:left w:val="single" w:sz="4" w:space="0" w:color="000000"/>
              <w:bottom w:val="single" w:sz="4" w:space="0" w:color="000000"/>
            </w:tcBorders>
            <w:shd w:val="clear" w:color="auto" w:fill="auto"/>
            <w:vAlign w:val="center"/>
          </w:tcPr>
          <w:p w14:paraId="0126C0B8"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46BBFDED"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11</w:t>
            </w:r>
          </w:p>
        </w:tc>
        <w:tc>
          <w:tcPr>
            <w:tcW w:w="709" w:type="dxa"/>
            <w:tcBorders>
              <w:left w:val="single" w:sz="4" w:space="0" w:color="000000"/>
              <w:bottom w:val="single" w:sz="4" w:space="0" w:color="000000"/>
            </w:tcBorders>
            <w:shd w:val="clear" w:color="auto" w:fill="auto"/>
            <w:vAlign w:val="center"/>
          </w:tcPr>
          <w:p w14:paraId="350957F3"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27FC4F7"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AB420B5"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8" w:type="dxa"/>
            <w:tcBorders>
              <w:left w:val="single" w:sz="4" w:space="0" w:color="000000"/>
              <w:bottom w:val="single" w:sz="4" w:space="0" w:color="000000"/>
            </w:tcBorders>
            <w:shd w:val="clear" w:color="auto" w:fill="auto"/>
            <w:vAlign w:val="center"/>
          </w:tcPr>
          <w:p w14:paraId="2B578597"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left w:val="single" w:sz="4" w:space="0" w:color="000000"/>
              <w:bottom w:val="single" w:sz="4" w:space="0" w:color="000000"/>
            </w:tcBorders>
            <w:shd w:val="clear" w:color="auto" w:fill="auto"/>
            <w:vAlign w:val="center"/>
          </w:tcPr>
          <w:p w14:paraId="57ACB06B"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16F8EC6A"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6692556E" w14:textId="77777777" w:rsidR="00B22F99" w:rsidRPr="008678DB" w:rsidRDefault="00B22F99" w:rsidP="008678DB">
            <w:pPr>
              <w:pStyle w:val="ad"/>
              <w:spacing w:after="0"/>
              <w:jc w:val="center"/>
            </w:pPr>
            <w:r w:rsidRPr="008678DB">
              <w:t>Коллоквиум</w:t>
            </w:r>
          </w:p>
        </w:tc>
      </w:tr>
      <w:tr w:rsidR="00B22F99" w:rsidRPr="008678DB" w14:paraId="514878A6" w14:textId="77777777" w:rsidTr="00B070AD">
        <w:trPr>
          <w:cantSplit/>
        </w:trPr>
        <w:tc>
          <w:tcPr>
            <w:tcW w:w="568" w:type="dxa"/>
            <w:tcBorders>
              <w:left w:val="single" w:sz="4" w:space="0" w:color="000000"/>
              <w:bottom w:val="single" w:sz="4" w:space="0" w:color="000000"/>
            </w:tcBorders>
            <w:shd w:val="clear" w:color="auto" w:fill="auto"/>
            <w:vAlign w:val="center"/>
          </w:tcPr>
          <w:p w14:paraId="4CE8FEB4" w14:textId="77777777" w:rsidR="00B22F99" w:rsidRPr="008678DB" w:rsidRDefault="00B22F99" w:rsidP="008678DB">
            <w:pPr>
              <w:tabs>
                <w:tab w:val="left" w:pos="643"/>
              </w:tabs>
              <w:snapToGrid w:val="0"/>
              <w:spacing w:after="0"/>
              <w:jc w:val="center"/>
            </w:pPr>
            <w:r w:rsidRPr="008678DB">
              <w:rPr>
                <w:rFonts w:eastAsia="Times New Roman"/>
              </w:rPr>
              <w:t>8</w:t>
            </w:r>
          </w:p>
        </w:tc>
        <w:tc>
          <w:tcPr>
            <w:tcW w:w="2977" w:type="dxa"/>
            <w:tcBorders>
              <w:left w:val="single" w:sz="4" w:space="0" w:color="000000"/>
              <w:bottom w:val="single" w:sz="4" w:space="0" w:color="000000"/>
            </w:tcBorders>
            <w:shd w:val="clear" w:color="auto" w:fill="auto"/>
          </w:tcPr>
          <w:p w14:paraId="21801EDA" w14:textId="77777777" w:rsidR="00B22F99" w:rsidRPr="008678DB" w:rsidRDefault="00B22F99" w:rsidP="008678DB">
            <w:pPr>
              <w:spacing w:after="0"/>
              <w:rPr>
                <w:rFonts w:eastAsia="Times New Roman"/>
              </w:rPr>
            </w:pPr>
            <w:r w:rsidRPr="008678DB">
              <w:t>Методология определения эффективности системы управления</w:t>
            </w:r>
          </w:p>
        </w:tc>
        <w:tc>
          <w:tcPr>
            <w:tcW w:w="567" w:type="dxa"/>
            <w:tcBorders>
              <w:left w:val="single" w:sz="4" w:space="0" w:color="000000"/>
              <w:bottom w:val="single" w:sz="4" w:space="0" w:color="000000"/>
            </w:tcBorders>
            <w:shd w:val="clear" w:color="auto" w:fill="auto"/>
            <w:vAlign w:val="center"/>
          </w:tcPr>
          <w:p w14:paraId="4B2C5468"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7EAEF0FF"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11</w:t>
            </w:r>
          </w:p>
        </w:tc>
        <w:tc>
          <w:tcPr>
            <w:tcW w:w="709" w:type="dxa"/>
            <w:tcBorders>
              <w:left w:val="single" w:sz="4" w:space="0" w:color="000000"/>
              <w:bottom w:val="single" w:sz="4" w:space="0" w:color="000000"/>
            </w:tcBorders>
            <w:shd w:val="clear" w:color="auto" w:fill="auto"/>
            <w:vAlign w:val="center"/>
          </w:tcPr>
          <w:p w14:paraId="186050F6"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20EBD9E"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4A8D1E7B"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8" w:type="dxa"/>
            <w:tcBorders>
              <w:left w:val="single" w:sz="4" w:space="0" w:color="000000"/>
              <w:bottom w:val="single" w:sz="4" w:space="0" w:color="000000"/>
            </w:tcBorders>
            <w:shd w:val="clear" w:color="auto" w:fill="auto"/>
            <w:vAlign w:val="center"/>
          </w:tcPr>
          <w:p w14:paraId="22D7247C"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left w:val="single" w:sz="4" w:space="0" w:color="000000"/>
              <w:bottom w:val="single" w:sz="4" w:space="0" w:color="000000"/>
            </w:tcBorders>
            <w:shd w:val="clear" w:color="auto" w:fill="auto"/>
            <w:vAlign w:val="center"/>
          </w:tcPr>
          <w:p w14:paraId="329F6DAF"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293F94BD"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0739D90D" w14:textId="77777777" w:rsidR="00B22F99" w:rsidRPr="008678DB" w:rsidRDefault="00B22F99" w:rsidP="008678DB">
            <w:pPr>
              <w:pStyle w:val="ad"/>
              <w:spacing w:after="0"/>
              <w:jc w:val="center"/>
            </w:pPr>
            <w:r w:rsidRPr="008678DB">
              <w:t>Тестирова</w:t>
            </w:r>
            <w:r w:rsidR="00B070AD">
              <w:t>-</w:t>
            </w:r>
            <w:r w:rsidRPr="008678DB">
              <w:t>ние</w:t>
            </w:r>
          </w:p>
        </w:tc>
      </w:tr>
      <w:tr w:rsidR="00B22F99" w:rsidRPr="008678DB" w14:paraId="71649999" w14:textId="77777777" w:rsidTr="00B070AD">
        <w:trPr>
          <w:cantSplit/>
        </w:trPr>
        <w:tc>
          <w:tcPr>
            <w:tcW w:w="568" w:type="dxa"/>
            <w:tcBorders>
              <w:left w:val="single" w:sz="4" w:space="0" w:color="000000"/>
              <w:bottom w:val="single" w:sz="4" w:space="0" w:color="000000"/>
            </w:tcBorders>
            <w:shd w:val="clear" w:color="auto" w:fill="auto"/>
            <w:vAlign w:val="center"/>
          </w:tcPr>
          <w:p w14:paraId="64496998" w14:textId="77777777" w:rsidR="00B22F99" w:rsidRPr="008678DB" w:rsidRDefault="00B22F99" w:rsidP="008678DB">
            <w:pPr>
              <w:tabs>
                <w:tab w:val="left" w:pos="643"/>
              </w:tabs>
              <w:snapToGrid w:val="0"/>
              <w:spacing w:after="0"/>
              <w:jc w:val="center"/>
            </w:pPr>
            <w:r w:rsidRPr="008678DB">
              <w:rPr>
                <w:rFonts w:eastAsia="Times New Roman"/>
              </w:rPr>
              <w:t>9</w:t>
            </w:r>
          </w:p>
        </w:tc>
        <w:tc>
          <w:tcPr>
            <w:tcW w:w="2977" w:type="dxa"/>
            <w:tcBorders>
              <w:left w:val="single" w:sz="4" w:space="0" w:color="000000"/>
              <w:bottom w:val="single" w:sz="4" w:space="0" w:color="000000"/>
            </w:tcBorders>
            <w:shd w:val="clear" w:color="auto" w:fill="auto"/>
          </w:tcPr>
          <w:p w14:paraId="6F64DEA2" w14:textId="77777777" w:rsidR="00B22F99" w:rsidRPr="008678DB" w:rsidRDefault="00B22F99" w:rsidP="008678DB">
            <w:pPr>
              <w:spacing w:after="0"/>
              <w:rPr>
                <w:rFonts w:eastAsia="Times New Roman"/>
              </w:rPr>
            </w:pPr>
            <w:r w:rsidRPr="008678DB">
              <w:t>Основные подходы к совершенствованию организационной структуры управления</w:t>
            </w:r>
          </w:p>
        </w:tc>
        <w:tc>
          <w:tcPr>
            <w:tcW w:w="567" w:type="dxa"/>
            <w:tcBorders>
              <w:left w:val="single" w:sz="4" w:space="0" w:color="000000"/>
              <w:bottom w:val="single" w:sz="4" w:space="0" w:color="000000"/>
            </w:tcBorders>
            <w:shd w:val="clear" w:color="auto" w:fill="auto"/>
            <w:vAlign w:val="center"/>
          </w:tcPr>
          <w:p w14:paraId="0BBDD4B5"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0C95CDF1" w14:textId="76996A96" w:rsidR="00B22F99" w:rsidRPr="008678DB" w:rsidRDefault="00B22F99" w:rsidP="00A60181">
            <w:pPr>
              <w:tabs>
                <w:tab w:val="left" w:pos="643"/>
              </w:tabs>
              <w:snapToGrid w:val="0"/>
              <w:spacing w:after="0"/>
              <w:jc w:val="center"/>
              <w:rPr>
                <w:rFonts w:eastAsia="Times New Roman"/>
              </w:rPr>
            </w:pPr>
            <w:r w:rsidRPr="008678DB">
              <w:rPr>
                <w:rFonts w:eastAsia="Times New Roman"/>
              </w:rPr>
              <w:t>1</w:t>
            </w:r>
            <w:r w:rsidR="008D1AA0">
              <w:rPr>
                <w:rFonts w:eastAsia="Times New Roman"/>
              </w:rPr>
              <w:t>1</w:t>
            </w:r>
          </w:p>
        </w:tc>
        <w:tc>
          <w:tcPr>
            <w:tcW w:w="709" w:type="dxa"/>
            <w:tcBorders>
              <w:left w:val="single" w:sz="4" w:space="0" w:color="000000"/>
              <w:bottom w:val="single" w:sz="4" w:space="0" w:color="000000"/>
            </w:tcBorders>
            <w:shd w:val="clear" w:color="auto" w:fill="auto"/>
            <w:vAlign w:val="center"/>
          </w:tcPr>
          <w:p w14:paraId="6A0A5424" w14:textId="77777777" w:rsidR="00B22F99" w:rsidRPr="008678DB" w:rsidRDefault="00A60181" w:rsidP="008678DB">
            <w:pPr>
              <w:tabs>
                <w:tab w:val="left" w:pos="643"/>
              </w:tabs>
              <w:snapToGrid w:val="0"/>
              <w:spacing w:after="0"/>
              <w:jc w:val="center"/>
              <w:rPr>
                <w:rFonts w:eastAsia="Times New Roman"/>
              </w:rPr>
            </w:pPr>
            <w:r>
              <w:rPr>
                <w:rFonts w:eastAsia="Times New Roman"/>
              </w:rPr>
              <w:t>1</w:t>
            </w:r>
          </w:p>
        </w:tc>
        <w:tc>
          <w:tcPr>
            <w:tcW w:w="709" w:type="dxa"/>
            <w:tcBorders>
              <w:left w:val="single" w:sz="4" w:space="0" w:color="000000"/>
              <w:bottom w:val="single" w:sz="4" w:space="0" w:color="000000"/>
            </w:tcBorders>
            <w:shd w:val="clear" w:color="auto" w:fill="auto"/>
            <w:vAlign w:val="center"/>
          </w:tcPr>
          <w:p w14:paraId="294ACEC2"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35EAAE9C" w14:textId="785E683A" w:rsidR="00B22F99" w:rsidRPr="008678DB" w:rsidRDefault="00B22F99" w:rsidP="008678DB">
            <w:pPr>
              <w:tabs>
                <w:tab w:val="left" w:pos="643"/>
              </w:tabs>
              <w:snapToGrid w:val="0"/>
              <w:spacing w:after="0"/>
              <w:jc w:val="center"/>
              <w:rPr>
                <w:rFonts w:eastAsia="Times New Roman"/>
              </w:rPr>
            </w:pPr>
          </w:p>
        </w:tc>
        <w:tc>
          <w:tcPr>
            <w:tcW w:w="708" w:type="dxa"/>
            <w:tcBorders>
              <w:left w:val="single" w:sz="4" w:space="0" w:color="000000"/>
              <w:bottom w:val="single" w:sz="4" w:space="0" w:color="000000"/>
            </w:tcBorders>
            <w:shd w:val="clear" w:color="auto" w:fill="auto"/>
            <w:vAlign w:val="center"/>
          </w:tcPr>
          <w:p w14:paraId="0739711D"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left w:val="single" w:sz="4" w:space="0" w:color="000000"/>
              <w:bottom w:val="single" w:sz="4" w:space="0" w:color="000000"/>
            </w:tcBorders>
            <w:shd w:val="clear" w:color="auto" w:fill="auto"/>
            <w:vAlign w:val="center"/>
          </w:tcPr>
          <w:p w14:paraId="41B5223A"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5CEEE9DA"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548E47C8" w14:textId="77777777" w:rsidR="00B22F99" w:rsidRPr="008678DB" w:rsidRDefault="00B22F99" w:rsidP="008678DB">
            <w:pPr>
              <w:pStyle w:val="ad"/>
              <w:spacing w:after="0"/>
              <w:jc w:val="center"/>
            </w:pPr>
            <w:r w:rsidRPr="008678DB">
              <w:t>Опрос</w:t>
            </w:r>
          </w:p>
        </w:tc>
      </w:tr>
      <w:tr w:rsidR="00B22F99" w:rsidRPr="008678DB" w14:paraId="5A2B7B7E" w14:textId="77777777" w:rsidTr="00B070AD">
        <w:trPr>
          <w:cantSplit/>
        </w:trPr>
        <w:tc>
          <w:tcPr>
            <w:tcW w:w="568" w:type="dxa"/>
            <w:tcBorders>
              <w:left w:val="single" w:sz="4" w:space="0" w:color="000000"/>
              <w:bottom w:val="single" w:sz="4" w:space="0" w:color="000000"/>
            </w:tcBorders>
            <w:shd w:val="clear" w:color="auto" w:fill="auto"/>
            <w:vAlign w:val="center"/>
          </w:tcPr>
          <w:p w14:paraId="3B656989" w14:textId="77777777" w:rsidR="00B22F99" w:rsidRPr="008678DB" w:rsidRDefault="00B22F99" w:rsidP="008678DB">
            <w:pPr>
              <w:tabs>
                <w:tab w:val="left" w:pos="643"/>
              </w:tabs>
              <w:snapToGrid w:val="0"/>
              <w:spacing w:after="0"/>
              <w:jc w:val="center"/>
            </w:pPr>
            <w:r w:rsidRPr="008678DB">
              <w:rPr>
                <w:rFonts w:eastAsia="Times New Roman"/>
              </w:rPr>
              <w:t>10</w:t>
            </w:r>
          </w:p>
        </w:tc>
        <w:tc>
          <w:tcPr>
            <w:tcW w:w="2977" w:type="dxa"/>
            <w:tcBorders>
              <w:left w:val="single" w:sz="4" w:space="0" w:color="000000"/>
              <w:bottom w:val="single" w:sz="4" w:space="0" w:color="000000"/>
            </w:tcBorders>
            <w:shd w:val="clear" w:color="auto" w:fill="auto"/>
          </w:tcPr>
          <w:p w14:paraId="3C8E766D" w14:textId="77777777" w:rsidR="00B22F99" w:rsidRPr="008678DB" w:rsidRDefault="00B22F99" w:rsidP="008678DB">
            <w:pPr>
              <w:spacing w:after="0"/>
              <w:rPr>
                <w:rFonts w:eastAsia="Times New Roman"/>
              </w:rPr>
            </w:pPr>
            <w:r w:rsidRPr="008678DB">
              <w:t>Проектирование производственной организационной структуры управления</w:t>
            </w:r>
          </w:p>
        </w:tc>
        <w:tc>
          <w:tcPr>
            <w:tcW w:w="567" w:type="dxa"/>
            <w:tcBorders>
              <w:left w:val="single" w:sz="4" w:space="0" w:color="000000"/>
              <w:bottom w:val="single" w:sz="4" w:space="0" w:color="000000"/>
            </w:tcBorders>
            <w:shd w:val="clear" w:color="auto" w:fill="auto"/>
            <w:vAlign w:val="center"/>
          </w:tcPr>
          <w:p w14:paraId="4061FC47"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0A1810FB" w14:textId="7587276D" w:rsidR="00B22F99" w:rsidRPr="008678DB" w:rsidRDefault="00B22F99" w:rsidP="007F3308">
            <w:pPr>
              <w:tabs>
                <w:tab w:val="left" w:pos="643"/>
              </w:tabs>
              <w:snapToGrid w:val="0"/>
              <w:spacing w:after="0"/>
              <w:jc w:val="center"/>
              <w:rPr>
                <w:rFonts w:eastAsia="Times New Roman"/>
              </w:rPr>
            </w:pPr>
            <w:r w:rsidRPr="008678DB">
              <w:rPr>
                <w:rFonts w:eastAsia="Times New Roman"/>
              </w:rPr>
              <w:t>1</w:t>
            </w:r>
            <w:r w:rsidR="005304A0">
              <w:rPr>
                <w:rFonts w:eastAsia="Times New Roman"/>
              </w:rPr>
              <w:t>0.5</w:t>
            </w:r>
          </w:p>
        </w:tc>
        <w:tc>
          <w:tcPr>
            <w:tcW w:w="709" w:type="dxa"/>
            <w:tcBorders>
              <w:left w:val="single" w:sz="4" w:space="0" w:color="000000"/>
              <w:bottom w:val="single" w:sz="4" w:space="0" w:color="000000"/>
            </w:tcBorders>
            <w:shd w:val="clear" w:color="auto" w:fill="auto"/>
            <w:vAlign w:val="center"/>
          </w:tcPr>
          <w:p w14:paraId="585010D9"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12A3405B"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1BE8AFA3" w14:textId="4943202A" w:rsidR="00B22F99" w:rsidRPr="008678DB" w:rsidRDefault="008D1AA0" w:rsidP="008678DB">
            <w:pPr>
              <w:tabs>
                <w:tab w:val="left" w:pos="643"/>
              </w:tabs>
              <w:snapToGrid w:val="0"/>
              <w:spacing w:after="0"/>
              <w:jc w:val="center"/>
              <w:rPr>
                <w:rFonts w:eastAsia="Times New Roman"/>
              </w:rPr>
            </w:pPr>
            <w:r>
              <w:rPr>
                <w:rFonts w:eastAsia="Times New Roman"/>
              </w:rPr>
              <w:t>0,5</w:t>
            </w:r>
          </w:p>
        </w:tc>
        <w:tc>
          <w:tcPr>
            <w:tcW w:w="708" w:type="dxa"/>
            <w:tcBorders>
              <w:left w:val="single" w:sz="4" w:space="0" w:color="000000"/>
              <w:bottom w:val="single" w:sz="4" w:space="0" w:color="000000"/>
            </w:tcBorders>
            <w:shd w:val="clear" w:color="auto" w:fill="auto"/>
            <w:vAlign w:val="center"/>
          </w:tcPr>
          <w:p w14:paraId="48A6CC1E" w14:textId="77777777" w:rsidR="00B22F99" w:rsidRPr="008678DB" w:rsidRDefault="007F3308" w:rsidP="008678DB">
            <w:pPr>
              <w:tabs>
                <w:tab w:val="left" w:pos="643"/>
              </w:tabs>
              <w:snapToGrid w:val="0"/>
              <w:spacing w:after="0"/>
              <w:jc w:val="center"/>
              <w:rPr>
                <w:rFonts w:eastAsia="Times New Roman"/>
              </w:rPr>
            </w:pPr>
            <w:r>
              <w:rPr>
                <w:rFonts w:eastAsia="Times New Roman"/>
              </w:rPr>
              <w:t>10</w:t>
            </w:r>
          </w:p>
        </w:tc>
        <w:tc>
          <w:tcPr>
            <w:tcW w:w="709" w:type="dxa"/>
            <w:tcBorders>
              <w:left w:val="single" w:sz="4" w:space="0" w:color="000000"/>
              <w:bottom w:val="single" w:sz="4" w:space="0" w:color="000000"/>
            </w:tcBorders>
            <w:shd w:val="clear" w:color="auto" w:fill="auto"/>
            <w:vAlign w:val="center"/>
          </w:tcPr>
          <w:p w14:paraId="41F174D0"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671B2833"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17E22829" w14:textId="77777777" w:rsidR="00B22F99" w:rsidRPr="008678DB" w:rsidRDefault="00B22F99" w:rsidP="008678DB">
            <w:pPr>
              <w:pStyle w:val="ad"/>
              <w:spacing w:after="0"/>
              <w:jc w:val="center"/>
            </w:pPr>
            <w:r w:rsidRPr="008678DB">
              <w:t>Защита рефератив</w:t>
            </w:r>
            <w:r w:rsidR="00B070AD">
              <w:t>-</w:t>
            </w:r>
            <w:r w:rsidRPr="008678DB">
              <w:t>ного обзора</w:t>
            </w:r>
          </w:p>
        </w:tc>
      </w:tr>
      <w:tr w:rsidR="00B22F99" w:rsidRPr="008678DB" w14:paraId="6E334FEC" w14:textId="77777777" w:rsidTr="00B070AD">
        <w:trPr>
          <w:cantSplit/>
        </w:trPr>
        <w:tc>
          <w:tcPr>
            <w:tcW w:w="568" w:type="dxa"/>
            <w:tcBorders>
              <w:left w:val="single" w:sz="4" w:space="0" w:color="000000"/>
              <w:bottom w:val="single" w:sz="4" w:space="0" w:color="000000"/>
            </w:tcBorders>
            <w:shd w:val="clear" w:color="auto" w:fill="auto"/>
            <w:vAlign w:val="center"/>
          </w:tcPr>
          <w:p w14:paraId="512D7F5E" w14:textId="77777777" w:rsidR="00B22F99" w:rsidRPr="008678DB" w:rsidRDefault="00B22F99" w:rsidP="008678DB">
            <w:pPr>
              <w:tabs>
                <w:tab w:val="left" w:pos="643"/>
              </w:tabs>
              <w:snapToGrid w:val="0"/>
              <w:spacing w:after="0"/>
              <w:jc w:val="center"/>
            </w:pPr>
            <w:r w:rsidRPr="008678DB">
              <w:rPr>
                <w:rFonts w:eastAsia="Times New Roman"/>
              </w:rPr>
              <w:t>11</w:t>
            </w:r>
          </w:p>
        </w:tc>
        <w:tc>
          <w:tcPr>
            <w:tcW w:w="2977" w:type="dxa"/>
            <w:tcBorders>
              <w:left w:val="single" w:sz="4" w:space="0" w:color="000000"/>
              <w:bottom w:val="single" w:sz="4" w:space="0" w:color="000000"/>
            </w:tcBorders>
            <w:shd w:val="clear" w:color="auto" w:fill="auto"/>
          </w:tcPr>
          <w:p w14:paraId="597C16E2" w14:textId="77777777" w:rsidR="00B22F99" w:rsidRPr="008678DB" w:rsidRDefault="00B22F99" w:rsidP="008678DB">
            <w:pPr>
              <w:spacing w:after="0"/>
              <w:rPr>
                <w:rFonts w:eastAsia="Times New Roman"/>
              </w:rPr>
            </w:pPr>
            <w:r w:rsidRPr="008678DB">
              <w:t>Процесс построения «дерева целей» системы управления предприятием</w:t>
            </w:r>
          </w:p>
        </w:tc>
        <w:tc>
          <w:tcPr>
            <w:tcW w:w="567" w:type="dxa"/>
            <w:tcBorders>
              <w:left w:val="single" w:sz="4" w:space="0" w:color="000000"/>
              <w:bottom w:val="single" w:sz="4" w:space="0" w:color="000000"/>
            </w:tcBorders>
            <w:shd w:val="clear" w:color="auto" w:fill="auto"/>
            <w:vAlign w:val="center"/>
          </w:tcPr>
          <w:p w14:paraId="0886BEDC"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3454C0D5"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11</w:t>
            </w:r>
          </w:p>
        </w:tc>
        <w:tc>
          <w:tcPr>
            <w:tcW w:w="709" w:type="dxa"/>
            <w:tcBorders>
              <w:left w:val="single" w:sz="4" w:space="0" w:color="000000"/>
              <w:bottom w:val="single" w:sz="4" w:space="0" w:color="000000"/>
            </w:tcBorders>
            <w:shd w:val="clear" w:color="auto" w:fill="auto"/>
            <w:vAlign w:val="center"/>
          </w:tcPr>
          <w:p w14:paraId="32768D16"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090F5971"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2CE6EC5D"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8" w:type="dxa"/>
            <w:tcBorders>
              <w:left w:val="single" w:sz="4" w:space="0" w:color="000000"/>
              <w:bottom w:val="single" w:sz="4" w:space="0" w:color="000000"/>
            </w:tcBorders>
            <w:shd w:val="clear" w:color="auto" w:fill="auto"/>
            <w:vAlign w:val="center"/>
          </w:tcPr>
          <w:p w14:paraId="32067AFC"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10</w:t>
            </w:r>
          </w:p>
        </w:tc>
        <w:tc>
          <w:tcPr>
            <w:tcW w:w="709" w:type="dxa"/>
            <w:tcBorders>
              <w:left w:val="single" w:sz="4" w:space="0" w:color="000000"/>
              <w:bottom w:val="single" w:sz="4" w:space="0" w:color="000000"/>
            </w:tcBorders>
            <w:shd w:val="clear" w:color="auto" w:fill="auto"/>
            <w:vAlign w:val="center"/>
          </w:tcPr>
          <w:p w14:paraId="3DA8EF29"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14EBDB07"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373E5AEF" w14:textId="77777777" w:rsidR="00B22F99" w:rsidRPr="008678DB" w:rsidRDefault="00B22F99" w:rsidP="008678DB">
            <w:pPr>
              <w:pStyle w:val="ad"/>
              <w:spacing w:after="0"/>
              <w:jc w:val="center"/>
            </w:pPr>
            <w:r w:rsidRPr="008678DB">
              <w:t>Коллоквиум</w:t>
            </w:r>
          </w:p>
        </w:tc>
      </w:tr>
      <w:tr w:rsidR="00B22F99" w:rsidRPr="008678DB" w14:paraId="59C6C15C" w14:textId="77777777" w:rsidTr="00B070AD">
        <w:trPr>
          <w:cantSplit/>
        </w:trPr>
        <w:tc>
          <w:tcPr>
            <w:tcW w:w="568" w:type="dxa"/>
            <w:tcBorders>
              <w:left w:val="single" w:sz="4" w:space="0" w:color="000000"/>
              <w:bottom w:val="single" w:sz="4" w:space="0" w:color="000000"/>
            </w:tcBorders>
            <w:shd w:val="clear" w:color="auto" w:fill="auto"/>
            <w:vAlign w:val="center"/>
          </w:tcPr>
          <w:p w14:paraId="418E0D6A" w14:textId="77777777" w:rsidR="00B22F99" w:rsidRPr="008678DB" w:rsidRDefault="00B22F99" w:rsidP="008678DB">
            <w:pPr>
              <w:tabs>
                <w:tab w:val="left" w:pos="643"/>
              </w:tabs>
              <w:snapToGrid w:val="0"/>
              <w:spacing w:after="0"/>
              <w:jc w:val="center"/>
            </w:pPr>
            <w:r w:rsidRPr="008678DB">
              <w:rPr>
                <w:rFonts w:eastAsia="Times New Roman"/>
              </w:rPr>
              <w:lastRenderedPageBreak/>
              <w:t>12</w:t>
            </w:r>
          </w:p>
        </w:tc>
        <w:tc>
          <w:tcPr>
            <w:tcW w:w="2977" w:type="dxa"/>
            <w:tcBorders>
              <w:left w:val="single" w:sz="4" w:space="0" w:color="000000"/>
              <w:bottom w:val="single" w:sz="4" w:space="0" w:color="000000"/>
            </w:tcBorders>
            <w:shd w:val="clear" w:color="auto" w:fill="auto"/>
          </w:tcPr>
          <w:p w14:paraId="01A57EF1" w14:textId="77777777" w:rsidR="00B22F99" w:rsidRPr="008678DB" w:rsidRDefault="00B22F99" w:rsidP="008678DB">
            <w:pPr>
              <w:spacing w:after="0"/>
              <w:rPr>
                <w:rFonts w:eastAsia="Times New Roman"/>
              </w:rPr>
            </w:pPr>
            <w:r w:rsidRPr="008678DB">
              <w:t>Организация процесса внедрения системы мер по совершенствованию системы управления</w:t>
            </w:r>
          </w:p>
        </w:tc>
        <w:tc>
          <w:tcPr>
            <w:tcW w:w="567" w:type="dxa"/>
            <w:tcBorders>
              <w:left w:val="single" w:sz="4" w:space="0" w:color="000000"/>
              <w:bottom w:val="single" w:sz="4" w:space="0" w:color="000000"/>
            </w:tcBorders>
            <w:shd w:val="clear" w:color="auto" w:fill="auto"/>
            <w:vAlign w:val="center"/>
          </w:tcPr>
          <w:p w14:paraId="45039873"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9</w:t>
            </w:r>
          </w:p>
        </w:tc>
        <w:tc>
          <w:tcPr>
            <w:tcW w:w="708" w:type="dxa"/>
            <w:tcBorders>
              <w:left w:val="single" w:sz="4" w:space="0" w:color="000000"/>
              <w:bottom w:val="single" w:sz="4" w:space="0" w:color="000000"/>
            </w:tcBorders>
            <w:shd w:val="clear" w:color="auto" w:fill="auto"/>
            <w:vAlign w:val="center"/>
          </w:tcPr>
          <w:p w14:paraId="35FC56C2" w14:textId="08E7E98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r w:rsidR="008D1AA0">
              <w:rPr>
                <w:rFonts w:eastAsia="Times New Roman"/>
              </w:rPr>
              <w:t>2</w:t>
            </w:r>
          </w:p>
        </w:tc>
        <w:tc>
          <w:tcPr>
            <w:tcW w:w="709" w:type="dxa"/>
            <w:tcBorders>
              <w:left w:val="single" w:sz="4" w:space="0" w:color="000000"/>
              <w:bottom w:val="single" w:sz="4" w:space="0" w:color="000000"/>
            </w:tcBorders>
            <w:shd w:val="clear" w:color="auto" w:fill="auto"/>
            <w:vAlign w:val="center"/>
          </w:tcPr>
          <w:p w14:paraId="2C9933C2"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0C6366CE" w14:textId="77777777" w:rsidR="00B22F99" w:rsidRPr="008678DB" w:rsidRDefault="00B22F99" w:rsidP="008678DB">
            <w:pPr>
              <w:tabs>
                <w:tab w:val="left" w:pos="643"/>
              </w:tabs>
              <w:snapToGrid w:val="0"/>
              <w:spacing w:after="0"/>
              <w:jc w:val="center"/>
              <w:rPr>
                <w:rFonts w:eastAsia="Times New Roman"/>
              </w:rPr>
            </w:pPr>
          </w:p>
        </w:tc>
        <w:tc>
          <w:tcPr>
            <w:tcW w:w="709" w:type="dxa"/>
            <w:tcBorders>
              <w:left w:val="single" w:sz="4" w:space="0" w:color="000000"/>
              <w:bottom w:val="single" w:sz="4" w:space="0" w:color="000000"/>
            </w:tcBorders>
            <w:shd w:val="clear" w:color="auto" w:fill="auto"/>
            <w:vAlign w:val="center"/>
          </w:tcPr>
          <w:p w14:paraId="5C6BB1B2" w14:textId="77777777"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p>
        </w:tc>
        <w:tc>
          <w:tcPr>
            <w:tcW w:w="708" w:type="dxa"/>
            <w:tcBorders>
              <w:left w:val="single" w:sz="4" w:space="0" w:color="000000"/>
              <w:bottom w:val="single" w:sz="4" w:space="0" w:color="000000"/>
            </w:tcBorders>
            <w:shd w:val="clear" w:color="auto" w:fill="auto"/>
            <w:vAlign w:val="center"/>
          </w:tcPr>
          <w:p w14:paraId="2A8CD0BB" w14:textId="71EC8311" w:rsidR="00B22F99" w:rsidRPr="008678DB" w:rsidRDefault="00B22F99" w:rsidP="008678DB">
            <w:pPr>
              <w:tabs>
                <w:tab w:val="left" w:pos="643"/>
              </w:tabs>
              <w:snapToGrid w:val="0"/>
              <w:spacing w:after="0"/>
              <w:jc w:val="center"/>
              <w:rPr>
                <w:rFonts w:eastAsia="Times New Roman"/>
              </w:rPr>
            </w:pPr>
            <w:r w:rsidRPr="008678DB">
              <w:rPr>
                <w:rFonts w:eastAsia="Times New Roman"/>
              </w:rPr>
              <w:t>1</w:t>
            </w:r>
            <w:r w:rsidR="008D1AA0">
              <w:rPr>
                <w:rFonts w:eastAsia="Times New Roman"/>
              </w:rPr>
              <w:t>1</w:t>
            </w:r>
          </w:p>
        </w:tc>
        <w:tc>
          <w:tcPr>
            <w:tcW w:w="709" w:type="dxa"/>
            <w:tcBorders>
              <w:left w:val="single" w:sz="4" w:space="0" w:color="000000"/>
              <w:bottom w:val="single" w:sz="4" w:space="0" w:color="000000"/>
            </w:tcBorders>
            <w:shd w:val="clear" w:color="auto" w:fill="auto"/>
            <w:vAlign w:val="center"/>
          </w:tcPr>
          <w:p w14:paraId="77307251" w14:textId="77777777" w:rsidR="00B22F99" w:rsidRPr="008678DB" w:rsidRDefault="00B22F99" w:rsidP="008678DB">
            <w:pPr>
              <w:tabs>
                <w:tab w:val="left" w:pos="643"/>
              </w:tabs>
              <w:snapToGrid w:val="0"/>
              <w:spacing w:after="0"/>
              <w:jc w:val="center"/>
              <w:rPr>
                <w:rFonts w:eastAsia="Times New Roman"/>
              </w:rPr>
            </w:pPr>
          </w:p>
        </w:tc>
        <w:tc>
          <w:tcPr>
            <w:tcW w:w="596" w:type="dxa"/>
            <w:tcBorders>
              <w:left w:val="single" w:sz="4" w:space="0" w:color="000000"/>
              <w:bottom w:val="single" w:sz="4" w:space="0" w:color="000000"/>
            </w:tcBorders>
            <w:shd w:val="clear" w:color="auto" w:fill="auto"/>
            <w:vAlign w:val="center"/>
          </w:tcPr>
          <w:p w14:paraId="189E8C35" w14:textId="77777777" w:rsidR="00B22F99" w:rsidRPr="008678DB" w:rsidRDefault="00B22F99" w:rsidP="008678DB">
            <w:pPr>
              <w:tabs>
                <w:tab w:val="left" w:pos="643"/>
              </w:tabs>
              <w:snapToGrid w:val="0"/>
              <w:spacing w:after="0"/>
              <w:jc w:val="center"/>
              <w:rPr>
                <w:rFonts w:eastAsia="Times New Roman"/>
              </w:rPr>
            </w:pPr>
          </w:p>
        </w:tc>
        <w:tc>
          <w:tcPr>
            <w:tcW w:w="1525" w:type="dxa"/>
            <w:tcBorders>
              <w:left w:val="single" w:sz="4" w:space="0" w:color="000000"/>
              <w:bottom w:val="single" w:sz="4" w:space="0" w:color="000000"/>
              <w:right w:val="single" w:sz="4" w:space="0" w:color="000000"/>
            </w:tcBorders>
            <w:shd w:val="clear" w:color="auto" w:fill="auto"/>
            <w:vAlign w:val="center"/>
          </w:tcPr>
          <w:p w14:paraId="15758D9F" w14:textId="77777777" w:rsidR="00B22F99" w:rsidRPr="008678DB" w:rsidRDefault="00B22F99" w:rsidP="008678DB">
            <w:pPr>
              <w:pStyle w:val="ad"/>
              <w:spacing w:after="0"/>
              <w:jc w:val="center"/>
            </w:pPr>
            <w:r w:rsidRPr="008678DB">
              <w:t>Тестирова</w:t>
            </w:r>
            <w:r w:rsidR="00B070AD">
              <w:t>-</w:t>
            </w:r>
            <w:r w:rsidRPr="008678DB">
              <w:t>ние</w:t>
            </w:r>
          </w:p>
        </w:tc>
      </w:tr>
      <w:tr w:rsidR="00D5731E" w:rsidRPr="00B070AD" w14:paraId="04741F2A" w14:textId="77777777" w:rsidTr="00B070AD">
        <w:trPr>
          <w:cantSplit/>
        </w:trPr>
        <w:tc>
          <w:tcPr>
            <w:tcW w:w="568" w:type="dxa"/>
            <w:tcBorders>
              <w:left w:val="single" w:sz="4" w:space="0" w:color="000000"/>
              <w:bottom w:val="single" w:sz="4" w:space="0" w:color="auto"/>
            </w:tcBorders>
            <w:shd w:val="clear" w:color="auto" w:fill="auto"/>
            <w:vAlign w:val="center"/>
          </w:tcPr>
          <w:p w14:paraId="38F4D3E5" w14:textId="77777777" w:rsidR="00D5731E" w:rsidRPr="008678DB" w:rsidRDefault="00D5731E" w:rsidP="00D5731E">
            <w:pPr>
              <w:tabs>
                <w:tab w:val="left" w:pos="643"/>
              </w:tabs>
              <w:snapToGrid w:val="0"/>
              <w:spacing w:after="0"/>
              <w:jc w:val="center"/>
              <w:rPr>
                <w:rFonts w:eastAsia="Times New Roman"/>
              </w:rPr>
            </w:pPr>
          </w:p>
        </w:tc>
        <w:tc>
          <w:tcPr>
            <w:tcW w:w="2977" w:type="dxa"/>
            <w:tcBorders>
              <w:left w:val="single" w:sz="4" w:space="0" w:color="000000"/>
              <w:bottom w:val="single" w:sz="4" w:space="0" w:color="auto"/>
            </w:tcBorders>
            <w:shd w:val="clear" w:color="auto" w:fill="auto"/>
            <w:vAlign w:val="center"/>
          </w:tcPr>
          <w:p w14:paraId="2371BA21" w14:textId="77777777" w:rsidR="00D5731E" w:rsidRPr="00B070AD" w:rsidRDefault="00D5731E" w:rsidP="00D5731E">
            <w:pPr>
              <w:tabs>
                <w:tab w:val="left" w:pos="643"/>
              </w:tabs>
              <w:snapToGrid w:val="0"/>
              <w:spacing w:after="0"/>
              <w:rPr>
                <w:bCs/>
              </w:rPr>
            </w:pPr>
            <w:r w:rsidRPr="00B070AD">
              <w:rPr>
                <w:rFonts w:eastAsia="Times New Roman"/>
                <w:bCs/>
              </w:rPr>
              <w:t>Экзамен</w:t>
            </w:r>
          </w:p>
        </w:tc>
        <w:tc>
          <w:tcPr>
            <w:tcW w:w="567" w:type="dxa"/>
            <w:tcBorders>
              <w:left w:val="single" w:sz="4" w:space="0" w:color="000000"/>
              <w:bottom w:val="single" w:sz="4" w:space="0" w:color="auto"/>
            </w:tcBorders>
            <w:shd w:val="clear" w:color="auto" w:fill="auto"/>
            <w:vAlign w:val="center"/>
          </w:tcPr>
          <w:p w14:paraId="5CFE57D5" w14:textId="77777777" w:rsidR="00D5731E" w:rsidRPr="00B070AD" w:rsidRDefault="00D5731E" w:rsidP="00D5731E">
            <w:pPr>
              <w:tabs>
                <w:tab w:val="left" w:pos="643"/>
              </w:tabs>
              <w:snapToGrid w:val="0"/>
              <w:spacing w:after="0"/>
              <w:jc w:val="center"/>
            </w:pPr>
          </w:p>
        </w:tc>
        <w:tc>
          <w:tcPr>
            <w:tcW w:w="708" w:type="dxa"/>
            <w:tcBorders>
              <w:left w:val="single" w:sz="4" w:space="0" w:color="000000"/>
              <w:bottom w:val="single" w:sz="4" w:space="0" w:color="auto"/>
            </w:tcBorders>
            <w:shd w:val="clear" w:color="auto" w:fill="auto"/>
            <w:vAlign w:val="center"/>
          </w:tcPr>
          <w:p w14:paraId="247C6A09" w14:textId="77777777" w:rsidR="00D5731E" w:rsidRPr="00B070AD" w:rsidRDefault="00D5731E" w:rsidP="00D5731E">
            <w:pPr>
              <w:tabs>
                <w:tab w:val="left" w:pos="643"/>
              </w:tabs>
              <w:snapToGrid w:val="0"/>
              <w:spacing w:after="0"/>
              <w:jc w:val="center"/>
              <w:rPr>
                <w:rFonts w:eastAsia="Times New Roman"/>
                <w:bCs/>
              </w:rPr>
            </w:pPr>
            <w:r w:rsidRPr="00B070AD">
              <w:rPr>
                <w:rFonts w:eastAsia="Times New Roman"/>
                <w:bCs/>
              </w:rPr>
              <w:t>9</w:t>
            </w:r>
          </w:p>
        </w:tc>
        <w:tc>
          <w:tcPr>
            <w:tcW w:w="709" w:type="dxa"/>
            <w:tcBorders>
              <w:left w:val="single" w:sz="4" w:space="0" w:color="000000"/>
              <w:bottom w:val="single" w:sz="4" w:space="0" w:color="auto"/>
            </w:tcBorders>
            <w:shd w:val="clear" w:color="auto" w:fill="auto"/>
            <w:vAlign w:val="center"/>
          </w:tcPr>
          <w:p w14:paraId="53FCA513" w14:textId="77777777" w:rsidR="00D5731E" w:rsidRPr="00B070AD" w:rsidRDefault="00D5731E" w:rsidP="00D5731E">
            <w:pPr>
              <w:tabs>
                <w:tab w:val="left" w:pos="643"/>
              </w:tabs>
              <w:snapToGrid w:val="0"/>
              <w:spacing w:after="0"/>
              <w:jc w:val="center"/>
              <w:rPr>
                <w:rFonts w:eastAsia="Times New Roman"/>
                <w:bCs/>
              </w:rPr>
            </w:pPr>
          </w:p>
        </w:tc>
        <w:tc>
          <w:tcPr>
            <w:tcW w:w="709" w:type="dxa"/>
            <w:tcBorders>
              <w:left w:val="single" w:sz="4" w:space="0" w:color="000000"/>
              <w:bottom w:val="single" w:sz="4" w:space="0" w:color="auto"/>
            </w:tcBorders>
            <w:shd w:val="clear" w:color="auto" w:fill="auto"/>
            <w:vAlign w:val="center"/>
          </w:tcPr>
          <w:p w14:paraId="1E55A086" w14:textId="77777777" w:rsidR="00D5731E" w:rsidRPr="00B070AD" w:rsidRDefault="00D5731E" w:rsidP="00D5731E">
            <w:pPr>
              <w:tabs>
                <w:tab w:val="left" w:pos="643"/>
              </w:tabs>
              <w:snapToGrid w:val="0"/>
              <w:spacing w:after="0"/>
              <w:jc w:val="center"/>
            </w:pPr>
          </w:p>
        </w:tc>
        <w:tc>
          <w:tcPr>
            <w:tcW w:w="709" w:type="dxa"/>
            <w:tcBorders>
              <w:left w:val="single" w:sz="4" w:space="0" w:color="000000"/>
              <w:bottom w:val="single" w:sz="4" w:space="0" w:color="auto"/>
            </w:tcBorders>
            <w:shd w:val="clear" w:color="auto" w:fill="auto"/>
            <w:vAlign w:val="center"/>
          </w:tcPr>
          <w:p w14:paraId="55FBE741" w14:textId="77777777" w:rsidR="00D5731E" w:rsidRPr="00B070AD" w:rsidRDefault="00D5731E" w:rsidP="00D5731E">
            <w:pPr>
              <w:tabs>
                <w:tab w:val="left" w:pos="643"/>
              </w:tabs>
              <w:snapToGrid w:val="0"/>
              <w:spacing w:after="0"/>
              <w:jc w:val="center"/>
            </w:pPr>
          </w:p>
        </w:tc>
        <w:tc>
          <w:tcPr>
            <w:tcW w:w="708" w:type="dxa"/>
            <w:tcBorders>
              <w:left w:val="single" w:sz="4" w:space="0" w:color="000000"/>
              <w:bottom w:val="single" w:sz="4" w:space="0" w:color="auto"/>
            </w:tcBorders>
            <w:shd w:val="clear" w:color="auto" w:fill="auto"/>
            <w:vAlign w:val="center"/>
          </w:tcPr>
          <w:p w14:paraId="3BE399C1" w14:textId="77777777" w:rsidR="00D5731E" w:rsidRPr="00B070AD" w:rsidRDefault="00D5731E" w:rsidP="00D5731E">
            <w:pPr>
              <w:tabs>
                <w:tab w:val="left" w:pos="643"/>
              </w:tabs>
              <w:snapToGrid w:val="0"/>
              <w:spacing w:after="0"/>
              <w:jc w:val="center"/>
              <w:rPr>
                <w:rFonts w:eastAsia="Times New Roman"/>
                <w:bCs/>
              </w:rPr>
            </w:pPr>
          </w:p>
        </w:tc>
        <w:tc>
          <w:tcPr>
            <w:tcW w:w="709" w:type="dxa"/>
            <w:tcBorders>
              <w:left w:val="single" w:sz="4" w:space="0" w:color="000000"/>
              <w:bottom w:val="single" w:sz="4" w:space="0" w:color="auto"/>
            </w:tcBorders>
            <w:shd w:val="clear" w:color="auto" w:fill="auto"/>
            <w:vAlign w:val="center"/>
          </w:tcPr>
          <w:p w14:paraId="258E6598" w14:textId="77777777" w:rsidR="00D5731E" w:rsidRPr="00B070AD" w:rsidRDefault="00D5731E" w:rsidP="00D5731E">
            <w:pPr>
              <w:tabs>
                <w:tab w:val="left" w:pos="643"/>
              </w:tabs>
              <w:snapToGrid w:val="0"/>
              <w:spacing w:after="0"/>
              <w:jc w:val="center"/>
              <w:rPr>
                <w:rFonts w:eastAsia="Times New Roman"/>
                <w:bCs/>
              </w:rPr>
            </w:pPr>
          </w:p>
        </w:tc>
        <w:tc>
          <w:tcPr>
            <w:tcW w:w="596" w:type="dxa"/>
            <w:tcBorders>
              <w:left w:val="single" w:sz="4" w:space="0" w:color="000000"/>
              <w:bottom w:val="single" w:sz="4" w:space="0" w:color="auto"/>
            </w:tcBorders>
            <w:shd w:val="clear" w:color="auto" w:fill="auto"/>
            <w:vAlign w:val="center"/>
          </w:tcPr>
          <w:p w14:paraId="62DC41F2" w14:textId="77777777" w:rsidR="00D5731E" w:rsidRPr="00B070AD" w:rsidRDefault="00D5731E" w:rsidP="00D5731E">
            <w:pPr>
              <w:tabs>
                <w:tab w:val="left" w:pos="643"/>
              </w:tabs>
              <w:snapToGrid w:val="0"/>
              <w:spacing w:after="0"/>
              <w:jc w:val="center"/>
              <w:rPr>
                <w:rFonts w:eastAsia="Times New Roman"/>
                <w:bCs/>
              </w:rPr>
            </w:pPr>
          </w:p>
        </w:tc>
        <w:tc>
          <w:tcPr>
            <w:tcW w:w="1525" w:type="dxa"/>
            <w:tcBorders>
              <w:left w:val="single" w:sz="4" w:space="0" w:color="000000"/>
              <w:bottom w:val="single" w:sz="4" w:space="0" w:color="auto"/>
              <w:right w:val="single" w:sz="4" w:space="0" w:color="000000"/>
            </w:tcBorders>
            <w:shd w:val="clear" w:color="auto" w:fill="auto"/>
            <w:vAlign w:val="center"/>
          </w:tcPr>
          <w:p w14:paraId="36DAD6ED" w14:textId="77777777" w:rsidR="00D5731E" w:rsidRPr="00B070AD" w:rsidRDefault="00D5731E" w:rsidP="00D5731E">
            <w:pPr>
              <w:tabs>
                <w:tab w:val="left" w:pos="643"/>
              </w:tabs>
              <w:snapToGrid w:val="0"/>
              <w:spacing w:after="0"/>
              <w:jc w:val="center"/>
            </w:pPr>
            <w:r w:rsidRPr="00B070AD">
              <w:rPr>
                <w:lang w:eastAsia="en-US"/>
              </w:rPr>
              <w:t>Комплект билетов</w:t>
            </w:r>
          </w:p>
        </w:tc>
      </w:tr>
      <w:tr w:rsidR="00AF6E0F" w:rsidRPr="00B070AD" w14:paraId="15A7B1C1" w14:textId="77777777" w:rsidTr="00B070AD">
        <w:trPr>
          <w:cantSplit/>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DC324C" w14:textId="77777777" w:rsidR="00AF6E0F" w:rsidRPr="008678DB" w:rsidRDefault="00AF6E0F" w:rsidP="008678DB">
            <w:pPr>
              <w:tabs>
                <w:tab w:val="left" w:pos="643"/>
              </w:tabs>
              <w:snapToGrid w:val="0"/>
              <w:spacing w:after="0"/>
              <w:jc w:val="center"/>
              <w:rPr>
                <w:rFonts w:eastAsia="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82759D" w14:textId="77777777" w:rsidR="00AF6E0F" w:rsidRPr="00B070AD" w:rsidRDefault="00AF6E0F" w:rsidP="008678DB">
            <w:pPr>
              <w:tabs>
                <w:tab w:val="left" w:pos="643"/>
              </w:tabs>
              <w:snapToGrid w:val="0"/>
              <w:spacing w:after="0"/>
              <w:jc w:val="center"/>
              <w:rPr>
                <w:b/>
                <w:bCs/>
              </w:rPr>
            </w:pPr>
            <w:r w:rsidRPr="00B070AD">
              <w:rPr>
                <w:rFonts w:eastAsia="Times New Roman"/>
                <w:b/>
                <w:bCs/>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6C001" w14:textId="77777777" w:rsidR="00AF6E0F" w:rsidRPr="00B070AD" w:rsidRDefault="00AF6E0F" w:rsidP="008678DB">
            <w:pPr>
              <w:tabs>
                <w:tab w:val="left" w:pos="643"/>
              </w:tabs>
              <w:snapToGrid w:val="0"/>
              <w:spacing w:after="0"/>
              <w:jc w:val="center"/>
              <w:rPr>
                <w:rFonts w:eastAsia="Times New Roman"/>
                <w:b/>
                <w:bCs/>
              </w:rPr>
            </w:pPr>
            <w:r w:rsidRPr="00B070AD">
              <w:rPr>
                <w:rFonts w:eastAsia="Times New Roman"/>
                <w:b/>
                <w:bCs/>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60DA81" w14:textId="77777777" w:rsidR="00AF6E0F" w:rsidRPr="00B070AD" w:rsidRDefault="00AF6E0F" w:rsidP="008678DB">
            <w:pPr>
              <w:tabs>
                <w:tab w:val="left" w:pos="643"/>
              </w:tabs>
              <w:snapToGrid w:val="0"/>
              <w:spacing w:after="0"/>
              <w:jc w:val="center"/>
              <w:rPr>
                <w:rFonts w:eastAsia="Times New Roman"/>
                <w:b/>
              </w:rPr>
            </w:pPr>
            <w:r w:rsidRPr="00B070AD">
              <w:rPr>
                <w:rFonts w:eastAsia="Times New Roman"/>
                <w:b/>
                <w:bC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AB4F51" w14:textId="77777777" w:rsidR="00AF6E0F" w:rsidRPr="00B070AD" w:rsidRDefault="00AF6E0F" w:rsidP="008678DB">
            <w:pPr>
              <w:tabs>
                <w:tab w:val="left" w:pos="643"/>
              </w:tabs>
              <w:snapToGrid w:val="0"/>
              <w:spacing w:after="0"/>
              <w:jc w:val="center"/>
              <w:rPr>
                <w:rFonts w:eastAsia="Times New Roman"/>
                <w:b/>
              </w:rPr>
            </w:pPr>
            <w:r w:rsidRPr="00B070AD">
              <w:rPr>
                <w:rFonts w:eastAsia="Times New Roman"/>
                <w:b/>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0EC910" w14:textId="77777777" w:rsidR="00AF6E0F" w:rsidRPr="00B070AD" w:rsidRDefault="00AF6E0F" w:rsidP="008678DB">
            <w:pPr>
              <w:tabs>
                <w:tab w:val="left" w:pos="643"/>
              </w:tabs>
              <w:snapToGrid w:val="0"/>
              <w:spacing w:after="0"/>
              <w:jc w:val="center"/>
              <w:rPr>
                <w:rFonts w:eastAsia="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446791" w14:textId="686136DE" w:rsidR="00AF6E0F" w:rsidRPr="00B070AD" w:rsidRDefault="008D1AA0" w:rsidP="008678DB">
            <w:pPr>
              <w:tabs>
                <w:tab w:val="left" w:pos="643"/>
              </w:tabs>
              <w:snapToGrid w:val="0"/>
              <w:spacing w:after="0"/>
              <w:jc w:val="center"/>
              <w:rPr>
                <w:rFonts w:eastAsia="Times New Roman"/>
                <w:b/>
              </w:rPr>
            </w:pPr>
            <w:r>
              <w:rPr>
                <w:rFonts w:eastAsia="Times New Roman"/>
                <w:b/>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461014" w14:textId="35CC2B41" w:rsidR="00AF6E0F" w:rsidRPr="00B070AD" w:rsidRDefault="00AF6E0F" w:rsidP="008678DB">
            <w:pPr>
              <w:tabs>
                <w:tab w:val="left" w:pos="643"/>
              </w:tabs>
              <w:snapToGrid w:val="0"/>
              <w:spacing w:after="0"/>
              <w:jc w:val="center"/>
              <w:rPr>
                <w:rFonts w:eastAsia="Times New Roman"/>
                <w:b/>
              </w:rPr>
            </w:pPr>
            <w:r w:rsidRPr="00B070AD">
              <w:rPr>
                <w:rFonts w:eastAsia="Times New Roman"/>
                <w:b/>
              </w:rPr>
              <w:t>1</w:t>
            </w:r>
            <w:r w:rsidR="008D1AA0">
              <w:rPr>
                <w:rFonts w:eastAsia="Times New Roman"/>
                <w:b/>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3800A" w14:textId="77777777" w:rsidR="00AF6E0F" w:rsidRPr="00B070AD" w:rsidRDefault="00AF6E0F" w:rsidP="008678DB">
            <w:pPr>
              <w:tabs>
                <w:tab w:val="left" w:pos="643"/>
              </w:tabs>
              <w:snapToGrid w:val="0"/>
              <w:spacing w:after="0"/>
              <w:jc w:val="center"/>
              <w:rPr>
                <w:rFonts w:eastAsia="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3B4095A" w14:textId="77777777" w:rsidR="00AF6E0F" w:rsidRPr="00B070AD" w:rsidRDefault="00AF6E0F" w:rsidP="008678DB">
            <w:pPr>
              <w:tabs>
                <w:tab w:val="left" w:pos="643"/>
              </w:tabs>
              <w:snapToGrid w:val="0"/>
              <w:spacing w:after="0"/>
              <w:jc w:val="center"/>
              <w:rPr>
                <w:rFonts w:eastAsia="Times New Roman"/>
                <w:b/>
                <w:bCs/>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1CD79624" w14:textId="77777777" w:rsidR="00AF6E0F" w:rsidRPr="00B070AD" w:rsidRDefault="00AF6E0F" w:rsidP="008678DB">
            <w:pPr>
              <w:tabs>
                <w:tab w:val="left" w:pos="643"/>
              </w:tabs>
              <w:snapToGrid w:val="0"/>
              <w:spacing w:after="0"/>
              <w:jc w:val="center"/>
            </w:pPr>
            <w:r w:rsidRPr="00B070AD">
              <w:rPr>
                <w:rFonts w:eastAsia="Times New Roman"/>
                <w:b/>
                <w:bCs/>
              </w:rPr>
              <w:t>9</w:t>
            </w:r>
          </w:p>
        </w:tc>
      </w:tr>
    </w:tbl>
    <w:p w14:paraId="5D5B0850" w14:textId="77777777" w:rsidR="0062630F" w:rsidRPr="008678DB" w:rsidRDefault="0062630F" w:rsidP="008678DB">
      <w:pPr>
        <w:spacing w:after="0"/>
        <w:ind w:firstLine="851"/>
        <w:jc w:val="both"/>
        <w:rPr>
          <w:b/>
        </w:rPr>
      </w:pPr>
    </w:p>
    <w:p w14:paraId="085ABEAE" w14:textId="77777777" w:rsidR="0084408B" w:rsidRDefault="0084408B" w:rsidP="008678DB">
      <w:pPr>
        <w:spacing w:after="0"/>
        <w:ind w:firstLine="851"/>
        <w:jc w:val="both"/>
        <w:rPr>
          <w:rFonts w:eastAsia="Times New Roman"/>
          <w:b/>
        </w:rPr>
      </w:pPr>
    </w:p>
    <w:p w14:paraId="1C51D5FB" w14:textId="77777777" w:rsidR="00FE3F73" w:rsidRPr="008678DB" w:rsidRDefault="00FE3F73" w:rsidP="008678DB">
      <w:pPr>
        <w:spacing w:after="0"/>
        <w:ind w:firstLine="851"/>
        <w:jc w:val="both"/>
        <w:rPr>
          <w:rFonts w:eastAsia="Times New Roman"/>
          <w:b/>
        </w:rPr>
      </w:pPr>
      <w:r w:rsidRPr="008678DB">
        <w:rPr>
          <w:rFonts w:eastAsia="Times New Roman"/>
          <w:b/>
        </w:rPr>
        <w:t>4.2. Содержание дисциплины (модуля), структурированное по разделам (темам)</w:t>
      </w:r>
    </w:p>
    <w:p w14:paraId="0A8ABD94" w14:textId="77777777" w:rsidR="008678DB" w:rsidRPr="008678DB" w:rsidRDefault="008678DB" w:rsidP="008678DB">
      <w:pPr>
        <w:spacing w:after="0"/>
        <w:ind w:firstLine="851"/>
        <w:jc w:val="both"/>
        <w:rPr>
          <w:rFonts w:eastAsia="Times New Roman"/>
          <w:b/>
        </w:rPr>
      </w:pPr>
    </w:p>
    <w:p w14:paraId="07977D82" w14:textId="77777777" w:rsidR="00FE3F73" w:rsidRPr="008678DB" w:rsidRDefault="00FE3F73" w:rsidP="008678DB">
      <w:pPr>
        <w:tabs>
          <w:tab w:val="left" w:pos="1134"/>
        </w:tabs>
        <w:spacing w:after="0"/>
        <w:ind w:firstLine="851"/>
        <w:jc w:val="both"/>
      </w:pPr>
      <w:r w:rsidRPr="008678DB">
        <w:rPr>
          <w:b/>
        </w:rPr>
        <w:t>Тема 1. Методологические основы процесса исследования системы управления</w:t>
      </w:r>
    </w:p>
    <w:p w14:paraId="59B6942E"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4C5F8C24" w14:textId="77777777" w:rsidR="00FE3F73" w:rsidRPr="008678DB" w:rsidRDefault="00FE3F73" w:rsidP="008678DB">
      <w:pPr>
        <w:tabs>
          <w:tab w:val="left" w:pos="1134"/>
        </w:tabs>
        <w:spacing w:after="0"/>
        <w:ind w:firstLine="851"/>
        <w:jc w:val="both"/>
        <w:rPr>
          <w:b/>
          <w:i/>
        </w:rPr>
      </w:pPr>
      <w:r w:rsidRPr="008678DB">
        <w:t xml:space="preserve">Факторы построения и развития социально-экономических систем. Производственный процесс и процесс управления. Понятие «отношения». Отношения и связи в системе управления. Формы взаимодействия в управленческой деятельности. Содержание процесса управления. Многоаспектная концепция производства и управления. Методологическое соответствие в отношениях управления. </w:t>
      </w:r>
    </w:p>
    <w:p w14:paraId="08901C58"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1B9C1897" w14:textId="77777777" w:rsidR="009E3142" w:rsidRPr="008678DB" w:rsidRDefault="009E3142" w:rsidP="008678DB">
      <w:pPr>
        <w:spacing w:after="0"/>
        <w:ind w:firstLine="851"/>
        <w:jc w:val="both"/>
      </w:pPr>
      <w:r w:rsidRPr="008678DB">
        <w:rPr>
          <w:b/>
        </w:rPr>
        <w:t>Вопросы для обсуждения:</w:t>
      </w:r>
    </w:p>
    <w:p w14:paraId="4E680A4F" w14:textId="77777777" w:rsidR="008B0CD7" w:rsidRPr="008678DB" w:rsidRDefault="009E3142" w:rsidP="008678DB">
      <w:pPr>
        <w:pStyle w:val="a7"/>
        <w:numPr>
          <w:ilvl w:val="0"/>
          <w:numId w:val="8"/>
        </w:numPr>
        <w:tabs>
          <w:tab w:val="left" w:pos="1134"/>
        </w:tabs>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Сущность понятия</w:t>
      </w:r>
      <w:r w:rsidR="008F3497" w:rsidRPr="008678DB">
        <w:rPr>
          <w:rFonts w:ascii="Times New Roman" w:hAnsi="Times New Roman" w:cs="Times New Roman"/>
          <w:sz w:val="24"/>
          <w:szCs w:val="24"/>
        </w:rPr>
        <w:t xml:space="preserve"> «отношения»</w:t>
      </w:r>
    </w:p>
    <w:p w14:paraId="08604E0C" w14:textId="77777777" w:rsidR="008F3497" w:rsidRPr="008678DB" w:rsidRDefault="008F3497" w:rsidP="008678DB">
      <w:pPr>
        <w:pStyle w:val="a7"/>
        <w:numPr>
          <w:ilvl w:val="0"/>
          <w:numId w:val="8"/>
        </w:numPr>
        <w:tabs>
          <w:tab w:val="left" w:pos="1134"/>
        </w:tabs>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Основные элементы процесса управления.</w:t>
      </w:r>
    </w:p>
    <w:p w14:paraId="719ED190" w14:textId="77777777" w:rsidR="008F3497" w:rsidRPr="008678DB" w:rsidRDefault="008F3497" w:rsidP="008678DB">
      <w:pPr>
        <w:tabs>
          <w:tab w:val="left" w:pos="1134"/>
        </w:tabs>
        <w:spacing w:after="0"/>
        <w:ind w:firstLine="851"/>
        <w:jc w:val="both"/>
        <w:rPr>
          <w:b/>
        </w:rPr>
      </w:pPr>
    </w:p>
    <w:p w14:paraId="74DA6BC8" w14:textId="77777777" w:rsidR="00FE3F73" w:rsidRPr="008678DB" w:rsidRDefault="00FE3F73" w:rsidP="008678DB">
      <w:pPr>
        <w:tabs>
          <w:tab w:val="left" w:pos="1134"/>
        </w:tabs>
        <w:spacing w:after="0"/>
        <w:ind w:firstLine="851"/>
        <w:jc w:val="both"/>
      </w:pPr>
      <w:r w:rsidRPr="008678DB">
        <w:rPr>
          <w:b/>
        </w:rPr>
        <w:t>Тема 2. Сущность и содержание системы управления</w:t>
      </w:r>
    </w:p>
    <w:p w14:paraId="7A65DC33"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30BD9D2B" w14:textId="77777777" w:rsidR="00FE3F73" w:rsidRPr="008678DB" w:rsidRDefault="00FE3F73" w:rsidP="008678DB">
      <w:pPr>
        <w:tabs>
          <w:tab w:val="left" w:pos="1134"/>
        </w:tabs>
        <w:spacing w:after="0"/>
        <w:ind w:firstLine="851"/>
        <w:jc w:val="both"/>
      </w:pPr>
      <w:r w:rsidRPr="008678DB">
        <w:t>Предмет, теория и метод науки управления социально-экономической системой. Сущность управления как науки. Понятие системы. Типы систем. Особенности социально-экономических систем и их элементов. Взаимосвязь системы управления и основных категорий науки управления. Предприятие как система. Управляющая и управляемая подсистемы. Формирование и структуризация целей.</w:t>
      </w:r>
    </w:p>
    <w:p w14:paraId="75435236"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32B5C86C" w14:textId="77777777" w:rsidR="00AD114C" w:rsidRDefault="00AD114C" w:rsidP="008678DB">
      <w:pPr>
        <w:spacing w:after="0"/>
        <w:ind w:firstLine="851"/>
        <w:jc w:val="both"/>
      </w:pPr>
      <w:r w:rsidRPr="00830140">
        <w:rPr>
          <w:b/>
        </w:rPr>
        <w:t>Доклад:</w:t>
      </w:r>
      <w:r w:rsidRPr="00830140">
        <w:t xml:space="preserve"> </w:t>
      </w:r>
      <w:r>
        <w:t>Из списка примерного перечня</w:t>
      </w:r>
      <w:r w:rsidR="00C17F31">
        <w:t xml:space="preserve"> тем</w:t>
      </w:r>
      <w:r>
        <w:t xml:space="preserve"> реферативных обзоров ФОС. (темы 1-2)</w:t>
      </w:r>
    </w:p>
    <w:p w14:paraId="02D692CE" w14:textId="77777777" w:rsidR="009E3142" w:rsidRPr="008678DB" w:rsidRDefault="009E3142" w:rsidP="008678DB">
      <w:pPr>
        <w:spacing w:after="0"/>
        <w:ind w:firstLine="851"/>
        <w:jc w:val="both"/>
      </w:pPr>
      <w:r w:rsidRPr="008678DB">
        <w:rPr>
          <w:b/>
        </w:rPr>
        <w:t>Вопросы для обсуждения:</w:t>
      </w:r>
    </w:p>
    <w:p w14:paraId="7CCAABD2" w14:textId="77777777" w:rsidR="00FE3F73" w:rsidRPr="008678DB" w:rsidRDefault="009E3142" w:rsidP="008678DB">
      <w:pPr>
        <w:pStyle w:val="WW-0"/>
        <w:numPr>
          <w:ilvl w:val="0"/>
          <w:numId w:val="5"/>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678DB">
        <w:rPr>
          <w:rFonts w:ascii="Times New Roman" w:hAnsi="Times New Roman" w:cs="Times New Roman"/>
          <w:sz w:val="24"/>
          <w:szCs w:val="24"/>
        </w:rPr>
        <w:t xml:space="preserve">Процесс и система управления предприятием. </w:t>
      </w:r>
    </w:p>
    <w:p w14:paraId="062E7FF8" w14:textId="77777777" w:rsidR="00FE3F73" w:rsidRPr="008678DB" w:rsidRDefault="009E3142" w:rsidP="008678DB">
      <w:pPr>
        <w:pStyle w:val="WW-0"/>
        <w:numPr>
          <w:ilvl w:val="0"/>
          <w:numId w:val="5"/>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678DB">
        <w:rPr>
          <w:rFonts w:ascii="Times New Roman" w:hAnsi="Times New Roman" w:cs="Times New Roman"/>
          <w:sz w:val="24"/>
          <w:szCs w:val="24"/>
        </w:rPr>
        <w:t>Петля управления</w:t>
      </w:r>
      <w:r w:rsidR="00FE3F73" w:rsidRPr="008678DB">
        <w:rPr>
          <w:rFonts w:ascii="Times New Roman" w:eastAsia="Times New Roman" w:hAnsi="Times New Roman" w:cs="Times New Roman"/>
          <w:bCs/>
          <w:iCs/>
          <w:sz w:val="24"/>
          <w:szCs w:val="24"/>
          <w:lang w:eastAsia="ru-RU"/>
        </w:rPr>
        <w:t>.</w:t>
      </w:r>
    </w:p>
    <w:p w14:paraId="40F00E0F" w14:textId="77777777" w:rsidR="009E3142" w:rsidRPr="008678DB" w:rsidRDefault="009E3142" w:rsidP="008678DB">
      <w:pPr>
        <w:pStyle w:val="WW-0"/>
        <w:numPr>
          <w:ilvl w:val="0"/>
          <w:numId w:val="5"/>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678DB">
        <w:rPr>
          <w:rFonts w:ascii="Times New Roman" w:hAnsi="Times New Roman" w:cs="Times New Roman"/>
          <w:sz w:val="24"/>
          <w:szCs w:val="24"/>
        </w:rPr>
        <w:t xml:space="preserve">Иерархическая структура управления. </w:t>
      </w:r>
    </w:p>
    <w:p w14:paraId="54581B6E" w14:textId="77777777" w:rsidR="009E3142" w:rsidRPr="008678DB" w:rsidRDefault="009E3142" w:rsidP="008678DB">
      <w:pPr>
        <w:pStyle w:val="WW-0"/>
        <w:numPr>
          <w:ilvl w:val="0"/>
          <w:numId w:val="5"/>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678DB">
        <w:rPr>
          <w:rFonts w:ascii="Times New Roman" w:hAnsi="Times New Roman" w:cs="Times New Roman"/>
          <w:sz w:val="24"/>
          <w:szCs w:val="24"/>
        </w:rPr>
        <w:t xml:space="preserve">Особенности задач управления малыми, средними и крупными предприятиями. </w:t>
      </w:r>
    </w:p>
    <w:p w14:paraId="53213DD3" w14:textId="77777777" w:rsidR="009E3142" w:rsidRPr="008678DB" w:rsidRDefault="009E3142" w:rsidP="008678DB">
      <w:pPr>
        <w:pStyle w:val="WW-0"/>
        <w:numPr>
          <w:ilvl w:val="0"/>
          <w:numId w:val="5"/>
        </w:numPr>
        <w:suppressAutoHyphens w:val="0"/>
        <w:spacing w:after="0" w:line="240" w:lineRule="auto"/>
        <w:ind w:left="0" w:firstLine="851"/>
        <w:jc w:val="both"/>
        <w:rPr>
          <w:rFonts w:ascii="Times New Roman" w:eastAsia="Times New Roman" w:hAnsi="Times New Roman" w:cs="Times New Roman"/>
          <w:bCs/>
          <w:iCs/>
          <w:sz w:val="24"/>
          <w:szCs w:val="24"/>
          <w:lang w:eastAsia="ru-RU"/>
        </w:rPr>
      </w:pPr>
      <w:r w:rsidRPr="008678DB">
        <w:rPr>
          <w:rFonts w:ascii="Times New Roman" w:hAnsi="Times New Roman" w:cs="Times New Roman"/>
          <w:sz w:val="24"/>
          <w:szCs w:val="24"/>
        </w:rPr>
        <w:t>Концепции построения эффективной системы управления.</w:t>
      </w:r>
    </w:p>
    <w:p w14:paraId="3D4DB2F3" w14:textId="77777777" w:rsidR="008B0CD7" w:rsidRPr="008678DB" w:rsidRDefault="008B0CD7" w:rsidP="008678DB">
      <w:pPr>
        <w:tabs>
          <w:tab w:val="left" w:pos="1134"/>
        </w:tabs>
        <w:spacing w:after="0"/>
        <w:ind w:firstLine="851"/>
        <w:jc w:val="both"/>
      </w:pPr>
    </w:p>
    <w:p w14:paraId="68D6F24F" w14:textId="77777777" w:rsidR="00FE3F73" w:rsidRPr="008678DB" w:rsidRDefault="00FE3F73" w:rsidP="008678DB">
      <w:pPr>
        <w:tabs>
          <w:tab w:val="left" w:pos="1134"/>
        </w:tabs>
        <w:spacing w:after="0"/>
        <w:ind w:firstLine="851"/>
        <w:jc w:val="both"/>
      </w:pPr>
      <w:r w:rsidRPr="008678DB">
        <w:rPr>
          <w:b/>
        </w:rPr>
        <w:t>Тема 3. Принципы построения и функционирования системы управления</w:t>
      </w:r>
    </w:p>
    <w:p w14:paraId="191ABF55"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322AD24F" w14:textId="77777777" w:rsidR="00FE3F73" w:rsidRPr="008678DB" w:rsidRDefault="00FE3F73" w:rsidP="008678DB">
      <w:pPr>
        <w:tabs>
          <w:tab w:val="left" w:pos="1134"/>
        </w:tabs>
        <w:spacing w:after="0"/>
        <w:ind w:firstLine="851"/>
        <w:jc w:val="both"/>
        <w:rPr>
          <w:b/>
          <w:i/>
        </w:rPr>
      </w:pPr>
      <w:r w:rsidRPr="008678DB">
        <w:t>Функционирование и развитие системы управления. Организация и реорганизация управления. Виды исследований системы управления. Диалектический и эмпирический подходы при исследовании системы управления. Изучение межличностных отношений и группового поведения. Социально-технический подход. Подход с позиции принятия решений.  Информационный и математический подходы. Комплексный и системно-структурный подходы. Принципы управления.</w:t>
      </w:r>
    </w:p>
    <w:p w14:paraId="2FD2DD8B" w14:textId="77777777" w:rsidR="00223532" w:rsidRDefault="00223532" w:rsidP="00223532">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30140">
        <w:rPr>
          <w:rFonts w:ascii="Times New Roman" w:eastAsia="Times New Roman" w:hAnsi="Times New Roman" w:cs="Times New Roman"/>
          <w:b/>
          <w:bCs/>
          <w:i/>
          <w:iCs/>
          <w:sz w:val="24"/>
          <w:szCs w:val="24"/>
          <w:lang w:eastAsia="ru-RU"/>
        </w:rPr>
        <w:t>Содержание практических занятий</w:t>
      </w:r>
    </w:p>
    <w:p w14:paraId="4789E3DB" w14:textId="77777777" w:rsidR="00223532" w:rsidRPr="00830140" w:rsidRDefault="00223532" w:rsidP="00223532">
      <w:pPr>
        <w:spacing w:after="0"/>
        <w:ind w:firstLine="851"/>
        <w:jc w:val="both"/>
      </w:pPr>
      <w:r w:rsidRPr="00830140">
        <w:rPr>
          <w:b/>
        </w:rPr>
        <w:t xml:space="preserve">Вопросы для </w:t>
      </w:r>
      <w:r>
        <w:rPr>
          <w:b/>
        </w:rPr>
        <w:t>коллоквиума</w:t>
      </w:r>
      <w:r w:rsidRPr="00830140">
        <w:rPr>
          <w:b/>
        </w:rPr>
        <w:t>:</w:t>
      </w:r>
    </w:p>
    <w:p w14:paraId="0FF7118B" w14:textId="77777777" w:rsidR="009E3142" w:rsidRPr="008678DB" w:rsidRDefault="009E3142" w:rsidP="008678DB">
      <w:pPr>
        <w:pStyle w:val="a7"/>
        <w:numPr>
          <w:ilvl w:val="0"/>
          <w:numId w:val="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Принципы построения и функционирования систем управления. </w:t>
      </w:r>
    </w:p>
    <w:p w14:paraId="1468B1D4" w14:textId="77777777" w:rsidR="009E3142" w:rsidRPr="008678DB" w:rsidRDefault="009E3142" w:rsidP="008678DB">
      <w:pPr>
        <w:pStyle w:val="a7"/>
        <w:numPr>
          <w:ilvl w:val="0"/>
          <w:numId w:val="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Состав и характеристика элементов и подсистем систем управления. </w:t>
      </w:r>
    </w:p>
    <w:p w14:paraId="0F7ACB90" w14:textId="77777777" w:rsidR="009E3142" w:rsidRPr="008678DB" w:rsidRDefault="009E3142" w:rsidP="008678DB">
      <w:pPr>
        <w:pStyle w:val="a7"/>
        <w:numPr>
          <w:ilvl w:val="0"/>
          <w:numId w:val="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lastRenderedPageBreak/>
        <w:t xml:space="preserve">Понятия, определяющие структуру системы. </w:t>
      </w:r>
    </w:p>
    <w:p w14:paraId="74E019F8" w14:textId="77777777" w:rsidR="009E3142" w:rsidRPr="008678DB" w:rsidRDefault="009E3142" w:rsidP="008678DB">
      <w:pPr>
        <w:pStyle w:val="a7"/>
        <w:numPr>
          <w:ilvl w:val="0"/>
          <w:numId w:val="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Понятия, определяющие функционирование системы. </w:t>
      </w:r>
    </w:p>
    <w:p w14:paraId="545123F2" w14:textId="77777777" w:rsidR="009E3142" w:rsidRPr="008678DB" w:rsidRDefault="009E3142" w:rsidP="008678DB">
      <w:pPr>
        <w:pStyle w:val="a7"/>
        <w:numPr>
          <w:ilvl w:val="0"/>
          <w:numId w:val="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Характеристика процессов системы.</w:t>
      </w:r>
    </w:p>
    <w:p w14:paraId="47DCE7A3" w14:textId="77777777" w:rsidR="009E3142" w:rsidRPr="008678DB" w:rsidRDefault="009E3142" w:rsidP="008678DB">
      <w:pPr>
        <w:tabs>
          <w:tab w:val="left" w:pos="0"/>
        </w:tabs>
        <w:spacing w:after="0"/>
        <w:ind w:firstLine="851"/>
        <w:jc w:val="both"/>
        <w:rPr>
          <w:b/>
          <w:i/>
        </w:rPr>
      </w:pPr>
    </w:p>
    <w:p w14:paraId="00AF2133" w14:textId="77777777" w:rsidR="00FE3F73" w:rsidRPr="008678DB" w:rsidRDefault="00FE3F73" w:rsidP="008678DB">
      <w:pPr>
        <w:tabs>
          <w:tab w:val="left" w:pos="1134"/>
        </w:tabs>
        <w:spacing w:after="0"/>
        <w:ind w:firstLine="851"/>
        <w:jc w:val="both"/>
      </w:pPr>
      <w:r w:rsidRPr="008678DB">
        <w:rPr>
          <w:b/>
        </w:rPr>
        <w:t>Тема 4. Методы анализа систем управления</w:t>
      </w:r>
    </w:p>
    <w:p w14:paraId="599951DB"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69E61E77" w14:textId="77777777" w:rsidR="00FE3F73" w:rsidRPr="008678DB" w:rsidRDefault="00FE3F73" w:rsidP="008678DB">
      <w:pPr>
        <w:tabs>
          <w:tab w:val="left" w:pos="1134"/>
        </w:tabs>
        <w:spacing w:after="0"/>
        <w:ind w:firstLine="851"/>
        <w:jc w:val="both"/>
        <w:rPr>
          <w:b/>
          <w:i/>
        </w:rPr>
      </w:pPr>
      <w:r w:rsidRPr="008678DB">
        <w:t>Специфика исследования систем управления. Метод структуризации целей. Метод организационного моделирования. Экспертно-аналитический метод. Метод аналогий. Методы рангов, непосредственного оценивания, сопоставления.</w:t>
      </w:r>
    </w:p>
    <w:p w14:paraId="3C2BB3B7"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739A5050" w14:textId="77777777" w:rsidR="008B0CD7" w:rsidRPr="008678DB" w:rsidRDefault="009E3142" w:rsidP="008678DB">
      <w:pPr>
        <w:pStyle w:val="a7"/>
        <w:numPr>
          <w:ilvl w:val="0"/>
          <w:numId w:val="7"/>
        </w:numPr>
        <w:tabs>
          <w:tab w:val="left" w:pos="1134"/>
        </w:tabs>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Методы исследования систем управления.</w:t>
      </w:r>
    </w:p>
    <w:p w14:paraId="02080F4B" w14:textId="77777777" w:rsidR="009E3142" w:rsidRPr="008678DB" w:rsidRDefault="009E3142" w:rsidP="008678DB">
      <w:pPr>
        <w:tabs>
          <w:tab w:val="left" w:pos="1134"/>
        </w:tabs>
        <w:spacing w:after="0"/>
        <w:ind w:firstLine="851"/>
        <w:jc w:val="both"/>
      </w:pPr>
    </w:p>
    <w:p w14:paraId="0A3F5809" w14:textId="77777777" w:rsidR="00FE3F73" w:rsidRPr="008678DB" w:rsidRDefault="00FE3F73" w:rsidP="008678DB">
      <w:pPr>
        <w:tabs>
          <w:tab w:val="left" w:pos="1134"/>
        </w:tabs>
        <w:spacing w:after="0"/>
        <w:ind w:firstLine="851"/>
        <w:jc w:val="both"/>
      </w:pPr>
      <w:r w:rsidRPr="008678DB">
        <w:rPr>
          <w:b/>
        </w:rPr>
        <w:t>Тема 5. Процесс исследования системы управления</w:t>
      </w:r>
    </w:p>
    <w:p w14:paraId="3B21160F"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7F57FE2D" w14:textId="77777777" w:rsidR="00FE3F73" w:rsidRPr="008678DB" w:rsidRDefault="00FE3F73" w:rsidP="008678DB">
      <w:pPr>
        <w:tabs>
          <w:tab w:val="left" w:pos="1134"/>
        </w:tabs>
        <w:spacing w:after="0"/>
        <w:ind w:firstLine="851"/>
        <w:jc w:val="both"/>
      </w:pPr>
      <w:r w:rsidRPr="008678DB">
        <w:t xml:space="preserve">Процесс организации изучения системы управления. Алгоритм комплексного исследования системы управления. Содержание связей между элементами исследования и их влияние на направления исследования. </w:t>
      </w:r>
      <w:r w:rsidRPr="008678DB">
        <w:rPr>
          <w:color w:val="000000"/>
        </w:rPr>
        <w:t>Процесс исследования и совершенствования организационно</w:t>
      </w:r>
      <w:r w:rsidRPr="008678DB">
        <w:rPr>
          <w:color w:val="000000"/>
        </w:rPr>
        <w:softHyphen/>
        <w:t>го механизма взаимодействия элементов системы.</w:t>
      </w:r>
    </w:p>
    <w:p w14:paraId="6DBEF2DD"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5178057D" w14:textId="77777777" w:rsidR="009E3142" w:rsidRPr="008678DB" w:rsidRDefault="009E3142" w:rsidP="008678DB">
      <w:pPr>
        <w:spacing w:after="0"/>
        <w:ind w:firstLine="851"/>
        <w:jc w:val="both"/>
      </w:pPr>
      <w:r w:rsidRPr="008678DB">
        <w:rPr>
          <w:b/>
        </w:rPr>
        <w:t>Вопросы для обсуждения:</w:t>
      </w:r>
    </w:p>
    <w:p w14:paraId="04777A55" w14:textId="77777777" w:rsidR="009E3142" w:rsidRPr="008678DB" w:rsidRDefault="009E3142"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Парадигма исследования. </w:t>
      </w:r>
    </w:p>
    <w:p w14:paraId="769CD442" w14:textId="77777777" w:rsidR="009E3142" w:rsidRPr="008678DB" w:rsidRDefault="009E3142"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Общая схема получения новых знаний. </w:t>
      </w:r>
    </w:p>
    <w:p w14:paraId="7987EFD2" w14:textId="77777777" w:rsidR="009E3142" w:rsidRPr="008678DB" w:rsidRDefault="009E3142"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Проблемы исследования систем управления. </w:t>
      </w:r>
    </w:p>
    <w:p w14:paraId="6F083144" w14:textId="77777777" w:rsidR="009E3142" w:rsidRPr="008678DB" w:rsidRDefault="009E3142"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Общие положения методологии исследования систем управления. </w:t>
      </w:r>
    </w:p>
    <w:p w14:paraId="2856DFC9" w14:textId="77777777" w:rsidR="009E3142" w:rsidRPr="008678DB" w:rsidRDefault="009E3142"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Принципы исследования. </w:t>
      </w:r>
    </w:p>
    <w:p w14:paraId="27D3F305" w14:textId="77777777" w:rsidR="009E3142" w:rsidRPr="008678DB" w:rsidRDefault="008F3497"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Основные п</w:t>
      </w:r>
      <w:r w:rsidR="009E3142" w:rsidRPr="008678DB">
        <w:rPr>
          <w:rFonts w:ascii="Times New Roman" w:hAnsi="Times New Roman" w:cs="Times New Roman"/>
          <w:sz w:val="24"/>
          <w:szCs w:val="24"/>
        </w:rPr>
        <w:t>одход</w:t>
      </w:r>
      <w:r w:rsidRPr="008678DB">
        <w:rPr>
          <w:rFonts w:ascii="Times New Roman" w:hAnsi="Times New Roman" w:cs="Times New Roman"/>
          <w:sz w:val="24"/>
          <w:szCs w:val="24"/>
        </w:rPr>
        <w:t>ы</w:t>
      </w:r>
      <w:r w:rsidR="009E3142" w:rsidRPr="008678DB">
        <w:rPr>
          <w:rFonts w:ascii="Times New Roman" w:hAnsi="Times New Roman" w:cs="Times New Roman"/>
          <w:sz w:val="24"/>
          <w:szCs w:val="24"/>
        </w:rPr>
        <w:t xml:space="preserve"> к исследованию. </w:t>
      </w:r>
    </w:p>
    <w:p w14:paraId="091EC7DC" w14:textId="77777777" w:rsidR="009E3142" w:rsidRPr="008678DB" w:rsidRDefault="009E3142" w:rsidP="008678DB">
      <w:pPr>
        <w:pStyle w:val="a7"/>
        <w:numPr>
          <w:ilvl w:val="0"/>
          <w:numId w:val="9"/>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Состав и выбор методов исследования систем управления.</w:t>
      </w:r>
    </w:p>
    <w:p w14:paraId="7CE5E982" w14:textId="77777777" w:rsidR="008B0CD7" w:rsidRPr="008678DB" w:rsidRDefault="008B0CD7" w:rsidP="008678DB">
      <w:pPr>
        <w:tabs>
          <w:tab w:val="left" w:pos="1134"/>
        </w:tabs>
        <w:spacing w:after="0"/>
        <w:ind w:firstLine="851"/>
        <w:jc w:val="both"/>
      </w:pPr>
    </w:p>
    <w:p w14:paraId="1B3C0EF9" w14:textId="77777777" w:rsidR="00FE3F73" w:rsidRPr="008678DB" w:rsidRDefault="00FE3F73" w:rsidP="008678DB">
      <w:pPr>
        <w:tabs>
          <w:tab w:val="left" w:pos="1134"/>
        </w:tabs>
        <w:spacing w:after="0"/>
        <w:ind w:firstLine="851"/>
        <w:jc w:val="both"/>
        <w:rPr>
          <w:color w:val="000000"/>
        </w:rPr>
      </w:pPr>
      <w:r w:rsidRPr="008678DB">
        <w:rPr>
          <w:b/>
        </w:rPr>
        <w:t>Тема 6. Разработка системы мер по совершенствованию системы управления</w:t>
      </w:r>
    </w:p>
    <w:p w14:paraId="6A172BEA"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15FC9876" w14:textId="77777777" w:rsidR="00FE3F73" w:rsidRPr="008678DB" w:rsidRDefault="00FE3F73" w:rsidP="008678DB">
      <w:pPr>
        <w:tabs>
          <w:tab w:val="left" w:pos="1134"/>
        </w:tabs>
        <w:spacing w:after="0"/>
        <w:ind w:firstLine="851"/>
        <w:jc w:val="both"/>
      </w:pPr>
      <w:r w:rsidRPr="008678DB">
        <w:rPr>
          <w:color w:val="000000"/>
        </w:rPr>
        <w:t xml:space="preserve">Основные направления систематизации мер по совершенствованию системы управления. Анализ мероприятий по совершенствованию системы. Требования к системе мер по совершенствованию системы управления. Особенности современного этапа развития хозяйства и их влияние на совершенствование систем управления. </w:t>
      </w:r>
    </w:p>
    <w:p w14:paraId="1671A24A"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206BA5EF" w14:textId="77777777" w:rsidR="00AD114C" w:rsidRDefault="00AD114C" w:rsidP="008678DB">
      <w:pPr>
        <w:spacing w:after="0"/>
        <w:ind w:firstLine="851"/>
        <w:jc w:val="both"/>
        <w:rPr>
          <w:b/>
        </w:rPr>
      </w:pPr>
      <w:r w:rsidRPr="00830140">
        <w:rPr>
          <w:b/>
        </w:rPr>
        <w:t>Доклад:</w:t>
      </w:r>
      <w:r w:rsidRPr="00830140">
        <w:t xml:space="preserve"> </w:t>
      </w:r>
      <w:r>
        <w:t>Из списка примерного перечня</w:t>
      </w:r>
      <w:r w:rsidR="00C17F31">
        <w:t xml:space="preserve"> тем</w:t>
      </w:r>
      <w:r>
        <w:t xml:space="preserve"> реферативных обзоров ФОС. (темы 3-6)</w:t>
      </w:r>
    </w:p>
    <w:p w14:paraId="5CC98C60" w14:textId="77777777" w:rsidR="008F3497" w:rsidRPr="008678DB" w:rsidRDefault="008F3497" w:rsidP="008678DB">
      <w:pPr>
        <w:spacing w:after="0"/>
        <w:ind w:firstLine="851"/>
        <w:jc w:val="both"/>
      </w:pPr>
      <w:r w:rsidRPr="008678DB">
        <w:rPr>
          <w:b/>
        </w:rPr>
        <w:t>Вопросы для обсуждения:</w:t>
      </w:r>
    </w:p>
    <w:p w14:paraId="3B1B34D0" w14:textId="77777777" w:rsidR="008F3497" w:rsidRPr="008678DB" w:rsidRDefault="008F3497" w:rsidP="008678DB">
      <w:pPr>
        <w:pStyle w:val="85"/>
        <w:numPr>
          <w:ilvl w:val="0"/>
          <w:numId w:val="10"/>
        </w:numPr>
        <w:ind w:left="0" w:firstLine="851"/>
        <w:jc w:val="both"/>
      </w:pPr>
      <w:r w:rsidRPr="008678DB">
        <w:t xml:space="preserve">Бизнес-план исследования. </w:t>
      </w:r>
    </w:p>
    <w:p w14:paraId="1DC5E5A8" w14:textId="77777777" w:rsidR="008F3497" w:rsidRPr="008678DB" w:rsidRDefault="008F3497" w:rsidP="008678DB">
      <w:pPr>
        <w:pStyle w:val="85"/>
        <w:numPr>
          <w:ilvl w:val="0"/>
          <w:numId w:val="10"/>
        </w:numPr>
        <w:ind w:left="0" w:firstLine="851"/>
        <w:jc w:val="both"/>
      </w:pPr>
      <w:r w:rsidRPr="008678DB">
        <w:t>Источники получения информации для исследования систем управления.</w:t>
      </w:r>
    </w:p>
    <w:p w14:paraId="4C082C8E" w14:textId="77777777" w:rsidR="008F3497" w:rsidRPr="008678DB" w:rsidRDefault="008F3497" w:rsidP="008678DB">
      <w:pPr>
        <w:pStyle w:val="85"/>
        <w:numPr>
          <w:ilvl w:val="0"/>
          <w:numId w:val="10"/>
        </w:numPr>
        <w:ind w:left="0" w:firstLine="851"/>
        <w:jc w:val="both"/>
      </w:pPr>
      <w:r w:rsidRPr="008678DB">
        <w:t xml:space="preserve">Методы, используемые на каждой стадии исследования систем управления. </w:t>
      </w:r>
    </w:p>
    <w:p w14:paraId="70A22B36" w14:textId="77777777" w:rsidR="008F3497" w:rsidRPr="008678DB" w:rsidRDefault="008F3497" w:rsidP="008678DB">
      <w:pPr>
        <w:pStyle w:val="85"/>
        <w:numPr>
          <w:ilvl w:val="0"/>
          <w:numId w:val="10"/>
        </w:numPr>
        <w:ind w:left="0" w:firstLine="851"/>
        <w:jc w:val="both"/>
      </w:pPr>
      <w:r w:rsidRPr="008678DB">
        <w:t xml:space="preserve">Образовательно- исследовательские структуры в системе управления. </w:t>
      </w:r>
    </w:p>
    <w:p w14:paraId="1860987A" w14:textId="77777777" w:rsidR="008F3497" w:rsidRPr="008678DB" w:rsidRDefault="008F3497" w:rsidP="008678DB">
      <w:pPr>
        <w:pStyle w:val="85"/>
        <w:numPr>
          <w:ilvl w:val="0"/>
          <w:numId w:val="10"/>
        </w:numPr>
        <w:ind w:left="0" w:firstLine="851"/>
        <w:jc w:val="both"/>
      </w:pPr>
      <w:r w:rsidRPr="008678DB">
        <w:t xml:space="preserve">Формирование интегрального исследовательского интеллекта. </w:t>
      </w:r>
    </w:p>
    <w:p w14:paraId="4CC63C7D" w14:textId="77777777" w:rsidR="008F3497" w:rsidRPr="008678DB" w:rsidRDefault="008F3497" w:rsidP="008678DB">
      <w:pPr>
        <w:pStyle w:val="85"/>
        <w:numPr>
          <w:ilvl w:val="0"/>
          <w:numId w:val="10"/>
        </w:numPr>
        <w:ind w:left="0" w:firstLine="851"/>
        <w:jc w:val="both"/>
      </w:pPr>
      <w:r w:rsidRPr="008678DB">
        <w:t xml:space="preserve">Организационно-технологические принципы деятельности интегрального интеллекта. </w:t>
      </w:r>
    </w:p>
    <w:p w14:paraId="6C0B5BC7" w14:textId="77777777" w:rsidR="008F3497" w:rsidRPr="008678DB" w:rsidRDefault="008F3497" w:rsidP="008678DB">
      <w:pPr>
        <w:pStyle w:val="85"/>
        <w:numPr>
          <w:ilvl w:val="0"/>
          <w:numId w:val="10"/>
        </w:numPr>
        <w:ind w:left="0" w:firstLine="851"/>
        <w:jc w:val="both"/>
      </w:pPr>
      <w:r w:rsidRPr="008678DB">
        <w:t>Исследование целевых подсистем управления.</w:t>
      </w:r>
    </w:p>
    <w:p w14:paraId="0ACCCF5E" w14:textId="77777777" w:rsidR="008F3497" w:rsidRPr="008678DB" w:rsidRDefault="008F3497" w:rsidP="008678DB">
      <w:pPr>
        <w:spacing w:after="0"/>
        <w:ind w:firstLine="851"/>
        <w:jc w:val="both"/>
      </w:pPr>
    </w:p>
    <w:p w14:paraId="6E3BF62E" w14:textId="77777777" w:rsidR="00FE3F73" w:rsidRPr="008678DB" w:rsidRDefault="00FE3F73" w:rsidP="008678DB">
      <w:pPr>
        <w:tabs>
          <w:tab w:val="left" w:pos="1134"/>
        </w:tabs>
        <w:spacing w:after="0"/>
        <w:ind w:firstLine="851"/>
        <w:jc w:val="both"/>
      </w:pPr>
      <w:r w:rsidRPr="008678DB">
        <w:rPr>
          <w:b/>
        </w:rPr>
        <w:t>Тема 7. Программно-целевой подход к совершенствованию системы управления</w:t>
      </w:r>
    </w:p>
    <w:p w14:paraId="0D6022EC"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3C2873E7" w14:textId="77777777" w:rsidR="00FE3F73" w:rsidRPr="008678DB" w:rsidRDefault="00FE3F73" w:rsidP="008678DB">
      <w:pPr>
        <w:tabs>
          <w:tab w:val="left" w:pos="1134"/>
        </w:tabs>
        <w:spacing w:after="0"/>
        <w:ind w:firstLine="851"/>
        <w:jc w:val="both"/>
        <w:rPr>
          <w:b/>
          <w:i/>
        </w:rPr>
      </w:pPr>
      <w:r w:rsidRPr="008678DB">
        <w:t>Особенности программно-целевого подхода к совершенствованию системы управления. Характеристика программно-целевого подхода. Матричная организационная структура управления. Экономические методы управления. П</w:t>
      </w:r>
      <w:r w:rsidRPr="008678DB">
        <w:rPr>
          <w:color w:val="000000"/>
        </w:rPr>
        <w:t xml:space="preserve">остроение функциональной матрицы </w:t>
      </w:r>
      <w:r w:rsidRPr="008678DB">
        <w:rPr>
          <w:color w:val="000000"/>
        </w:rPr>
        <w:lastRenderedPageBreak/>
        <w:t>распределения функций, прав, обязанностей и ответственности. Совершенствование технологий управления. Программа реализации мер по совершенствованию системы управления.</w:t>
      </w:r>
    </w:p>
    <w:p w14:paraId="76F33949"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6BE99396" w14:textId="77777777" w:rsidR="008F3497" w:rsidRPr="008678DB" w:rsidRDefault="00223532" w:rsidP="008678DB">
      <w:pPr>
        <w:spacing w:after="0"/>
        <w:ind w:firstLine="851"/>
        <w:jc w:val="both"/>
        <w:rPr>
          <w:bCs/>
        </w:rPr>
      </w:pPr>
      <w:r w:rsidRPr="00830140">
        <w:rPr>
          <w:b/>
        </w:rPr>
        <w:t xml:space="preserve">Вопросы для </w:t>
      </w:r>
      <w:r>
        <w:rPr>
          <w:b/>
        </w:rPr>
        <w:t>коллоквиума</w:t>
      </w:r>
      <w:r w:rsidRPr="00830140">
        <w:rPr>
          <w:b/>
        </w:rPr>
        <w:t>:</w:t>
      </w:r>
    </w:p>
    <w:p w14:paraId="7ACFDB3F" w14:textId="77777777" w:rsidR="008F3497" w:rsidRPr="008678DB" w:rsidRDefault="008F3497" w:rsidP="008678DB">
      <w:pPr>
        <w:pStyle w:val="ad"/>
        <w:numPr>
          <w:ilvl w:val="0"/>
          <w:numId w:val="11"/>
        </w:numPr>
        <w:spacing w:after="0"/>
        <w:ind w:left="0" w:firstLine="851"/>
        <w:jc w:val="both"/>
        <w:rPr>
          <w:bCs/>
        </w:rPr>
      </w:pPr>
      <w:r w:rsidRPr="008678DB">
        <w:rPr>
          <w:bCs/>
        </w:rPr>
        <w:t xml:space="preserve">Диагностика организационной структуры управления. </w:t>
      </w:r>
    </w:p>
    <w:p w14:paraId="131B0689" w14:textId="77777777" w:rsidR="008F3497" w:rsidRPr="008678DB" w:rsidRDefault="008F3497" w:rsidP="008678DB">
      <w:pPr>
        <w:pStyle w:val="ad"/>
        <w:numPr>
          <w:ilvl w:val="0"/>
          <w:numId w:val="11"/>
        </w:numPr>
        <w:spacing w:after="0"/>
        <w:ind w:left="0" w:firstLine="851"/>
        <w:jc w:val="both"/>
        <w:rPr>
          <w:bCs/>
        </w:rPr>
      </w:pPr>
      <w:r w:rsidRPr="008678DB">
        <w:rPr>
          <w:bCs/>
        </w:rPr>
        <w:t xml:space="preserve">Оценка общих результатов деятельности фирмы. </w:t>
      </w:r>
    </w:p>
    <w:p w14:paraId="0ED678FC" w14:textId="77777777" w:rsidR="008F3497" w:rsidRPr="008678DB" w:rsidRDefault="008F3497" w:rsidP="008678DB">
      <w:pPr>
        <w:pStyle w:val="ad"/>
        <w:numPr>
          <w:ilvl w:val="0"/>
          <w:numId w:val="11"/>
        </w:numPr>
        <w:spacing w:after="0"/>
        <w:ind w:left="0" w:firstLine="851"/>
        <w:jc w:val="both"/>
        <w:rPr>
          <w:bCs/>
        </w:rPr>
      </w:pPr>
      <w:r w:rsidRPr="008678DB">
        <w:rPr>
          <w:bCs/>
        </w:rPr>
        <w:t xml:space="preserve">Экспресс-диагностика деятельности предприятия. </w:t>
      </w:r>
    </w:p>
    <w:p w14:paraId="54EC0C66" w14:textId="77777777" w:rsidR="008F3497" w:rsidRPr="008678DB" w:rsidRDefault="008F3497" w:rsidP="008678DB">
      <w:pPr>
        <w:pStyle w:val="ad"/>
        <w:numPr>
          <w:ilvl w:val="0"/>
          <w:numId w:val="11"/>
        </w:numPr>
        <w:spacing w:after="0"/>
        <w:ind w:left="0" w:firstLine="851"/>
        <w:jc w:val="both"/>
        <w:rPr>
          <w:bCs/>
        </w:rPr>
      </w:pPr>
      <w:r w:rsidRPr="008678DB">
        <w:rPr>
          <w:bCs/>
        </w:rPr>
        <w:t xml:space="preserve">Диагностический инструментарий и его использование для решения проблемных ситуаций предприятия. </w:t>
      </w:r>
    </w:p>
    <w:p w14:paraId="7EA48F60" w14:textId="77777777" w:rsidR="008F3497" w:rsidRPr="008678DB" w:rsidRDefault="008F3497" w:rsidP="008678DB">
      <w:pPr>
        <w:pStyle w:val="ad"/>
        <w:numPr>
          <w:ilvl w:val="0"/>
          <w:numId w:val="11"/>
        </w:numPr>
        <w:spacing w:after="0"/>
        <w:ind w:left="0" w:firstLine="851"/>
        <w:jc w:val="both"/>
        <w:rPr>
          <w:bCs/>
        </w:rPr>
      </w:pPr>
      <w:r w:rsidRPr="008678DB">
        <w:rPr>
          <w:bCs/>
        </w:rPr>
        <w:t xml:space="preserve">Формирование проблемного поля организации. </w:t>
      </w:r>
    </w:p>
    <w:p w14:paraId="0A1D4C6A" w14:textId="77777777" w:rsidR="008F3497" w:rsidRPr="008678DB" w:rsidRDefault="008F3497" w:rsidP="008678DB">
      <w:pPr>
        <w:pStyle w:val="ad"/>
        <w:numPr>
          <w:ilvl w:val="0"/>
          <w:numId w:val="11"/>
        </w:numPr>
        <w:spacing w:after="0"/>
        <w:ind w:left="0" w:firstLine="851"/>
        <w:jc w:val="both"/>
        <w:rPr>
          <w:bCs/>
        </w:rPr>
      </w:pPr>
      <w:r w:rsidRPr="008678DB">
        <w:rPr>
          <w:bCs/>
        </w:rPr>
        <w:t xml:space="preserve">Управленческое консультирование как необходимый элемент диагностики систем управления. </w:t>
      </w:r>
    </w:p>
    <w:p w14:paraId="21093FC6" w14:textId="77777777" w:rsidR="008F3497" w:rsidRPr="008678DB" w:rsidRDefault="008F3497" w:rsidP="008678DB">
      <w:pPr>
        <w:pStyle w:val="ad"/>
        <w:numPr>
          <w:ilvl w:val="0"/>
          <w:numId w:val="11"/>
        </w:numPr>
        <w:spacing w:after="0"/>
        <w:ind w:left="0" w:firstLine="851"/>
        <w:jc w:val="both"/>
      </w:pPr>
      <w:r w:rsidRPr="008678DB">
        <w:rPr>
          <w:bCs/>
        </w:rPr>
        <w:t>Диагностика систем управления ассортиментом.</w:t>
      </w:r>
    </w:p>
    <w:p w14:paraId="7AE04A6B" w14:textId="77777777" w:rsidR="008B0CD7" w:rsidRPr="008678DB" w:rsidRDefault="008B0CD7" w:rsidP="008678DB">
      <w:pPr>
        <w:tabs>
          <w:tab w:val="left" w:pos="1134"/>
        </w:tabs>
        <w:spacing w:after="0"/>
        <w:ind w:firstLine="851"/>
        <w:jc w:val="both"/>
        <w:rPr>
          <w:b/>
          <w:i/>
        </w:rPr>
      </w:pPr>
    </w:p>
    <w:p w14:paraId="0993F39E" w14:textId="77777777" w:rsidR="00FE3F73" w:rsidRPr="008678DB" w:rsidRDefault="00FE3F73" w:rsidP="008678DB">
      <w:pPr>
        <w:tabs>
          <w:tab w:val="left" w:pos="1134"/>
        </w:tabs>
        <w:spacing w:after="0"/>
        <w:ind w:firstLine="851"/>
        <w:jc w:val="both"/>
        <w:rPr>
          <w:color w:val="000000"/>
        </w:rPr>
      </w:pPr>
      <w:r w:rsidRPr="008678DB">
        <w:rPr>
          <w:b/>
        </w:rPr>
        <w:t>Тема 8. Методология определения эффективности системы управления</w:t>
      </w:r>
    </w:p>
    <w:p w14:paraId="0BF5BAE9"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6D102D32" w14:textId="77777777" w:rsidR="00FE3F73" w:rsidRPr="008678DB" w:rsidRDefault="00FE3F73" w:rsidP="008678DB">
      <w:pPr>
        <w:tabs>
          <w:tab w:val="left" w:pos="1134"/>
        </w:tabs>
        <w:spacing w:after="0"/>
        <w:ind w:firstLine="851"/>
        <w:jc w:val="both"/>
        <w:rPr>
          <w:b/>
          <w:i/>
        </w:rPr>
      </w:pPr>
      <w:r w:rsidRPr="008678DB">
        <w:rPr>
          <w:color w:val="000000"/>
        </w:rPr>
        <w:t>Критерии эффективности функционирования производственных систем. Критерий экономической эффективности. Расчет экономической эффективности. Определение эффективности реализации системы мер по со</w:t>
      </w:r>
      <w:r w:rsidRPr="008678DB">
        <w:rPr>
          <w:color w:val="000000"/>
        </w:rPr>
        <w:softHyphen/>
        <w:t>вершенствованию системы управления. Парамет</w:t>
      </w:r>
      <w:r w:rsidRPr="008678DB">
        <w:rPr>
          <w:color w:val="000000"/>
        </w:rPr>
        <w:softHyphen/>
        <w:t>ры и показатели систем мер по совершенствованию объекта управления (производства).</w:t>
      </w:r>
    </w:p>
    <w:p w14:paraId="20A2CBFB"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2078168E" w14:textId="77777777" w:rsidR="008F3497" w:rsidRPr="008678DB" w:rsidRDefault="008F3497" w:rsidP="008678DB">
      <w:pPr>
        <w:spacing w:after="0"/>
        <w:ind w:firstLine="851"/>
        <w:jc w:val="both"/>
      </w:pPr>
      <w:r w:rsidRPr="008678DB">
        <w:rPr>
          <w:b/>
        </w:rPr>
        <w:t>Вопросы для обсуждения:</w:t>
      </w:r>
    </w:p>
    <w:p w14:paraId="3A060C2B" w14:textId="77777777" w:rsidR="008F3497" w:rsidRPr="008678DB" w:rsidRDefault="008F3497" w:rsidP="008678DB">
      <w:pPr>
        <w:pStyle w:val="ad"/>
        <w:numPr>
          <w:ilvl w:val="0"/>
          <w:numId w:val="12"/>
        </w:numPr>
        <w:spacing w:after="0"/>
        <w:ind w:left="0" w:firstLine="851"/>
        <w:jc w:val="both"/>
      </w:pPr>
      <w:r w:rsidRPr="008678DB">
        <w:t xml:space="preserve">Оценка эффективности исследования систем управления. </w:t>
      </w:r>
    </w:p>
    <w:p w14:paraId="150DAB82" w14:textId="77777777" w:rsidR="008F3497" w:rsidRPr="008678DB" w:rsidRDefault="008F3497" w:rsidP="008678DB">
      <w:pPr>
        <w:pStyle w:val="ad"/>
        <w:numPr>
          <w:ilvl w:val="0"/>
          <w:numId w:val="12"/>
        </w:numPr>
        <w:spacing w:after="0"/>
        <w:ind w:left="0" w:firstLine="851"/>
        <w:jc w:val="both"/>
      </w:pPr>
      <w:r w:rsidRPr="008678DB">
        <w:t xml:space="preserve">Порядок расчета эффективности системы управления. </w:t>
      </w:r>
    </w:p>
    <w:p w14:paraId="4879648E" w14:textId="77777777" w:rsidR="008F3497" w:rsidRPr="008678DB" w:rsidRDefault="008F3497" w:rsidP="008678DB">
      <w:pPr>
        <w:pStyle w:val="ad"/>
        <w:numPr>
          <w:ilvl w:val="0"/>
          <w:numId w:val="12"/>
        </w:numPr>
        <w:spacing w:after="0"/>
        <w:ind w:left="0" w:firstLine="851"/>
        <w:jc w:val="both"/>
      </w:pPr>
      <w:r w:rsidRPr="008678DB">
        <w:t xml:space="preserve">Расчет показателей эффективности систем управления. </w:t>
      </w:r>
    </w:p>
    <w:p w14:paraId="74137C9D" w14:textId="77777777" w:rsidR="008F3497" w:rsidRPr="008678DB" w:rsidRDefault="008F3497" w:rsidP="008678DB">
      <w:pPr>
        <w:pStyle w:val="ad"/>
        <w:numPr>
          <w:ilvl w:val="0"/>
          <w:numId w:val="12"/>
        </w:numPr>
        <w:spacing w:after="0"/>
        <w:ind w:left="0" w:firstLine="851"/>
        <w:jc w:val="both"/>
      </w:pPr>
      <w:r w:rsidRPr="008678DB">
        <w:t xml:space="preserve">Анализ критериев оценки эффекта управления. </w:t>
      </w:r>
    </w:p>
    <w:p w14:paraId="2AA09BDB" w14:textId="77777777" w:rsidR="008F3497" w:rsidRPr="008678DB" w:rsidRDefault="008F3497" w:rsidP="008678DB">
      <w:pPr>
        <w:pStyle w:val="ad"/>
        <w:numPr>
          <w:ilvl w:val="0"/>
          <w:numId w:val="12"/>
        </w:numPr>
        <w:spacing w:after="0"/>
        <w:ind w:left="0" w:firstLine="851"/>
        <w:jc w:val="both"/>
      </w:pPr>
      <w:r w:rsidRPr="008678DB">
        <w:t xml:space="preserve">Потребность и пути оценки результатов исследования систем управления. </w:t>
      </w:r>
    </w:p>
    <w:p w14:paraId="6E87EE1B" w14:textId="77777777" w:rsidR="008F3497" w:rsidRPr="008678DB" w:rsidRDefault="008F3497" w:rsidP="008678DB">
      <w:pPr>
        <w:pStyle w:val="ad"/>
        <w:numPr>
          <w:ilvl w:val="0"/>
          <w:numId w:val="12"/>
        </w:numPr>
        <w:spacing w:after="0"/>
        <w:ind w:left="0" w:firstLine="851"/>
        <w:jc w:val="both"/>
      </w:pPr>
      <w:r w:rsidRPr="008678DB">
        <w:t xml:space="preserve">Социальная и экономическая эффективность исследования. </w:t>
      </w:r>
    </w:p>
    <w:p w14:paraId="6FC681EF" w14:textId="77777777" w:rsidR="008F3497" w:rsidRPr="008678DB" w:rsidRDefault="008F3497" w:rsidP="008678DB">
      <w:pPr>
        <w:pStyle w:val="ad"/>
        <w:numPr>
          <w:ilvl w:val="0"/>
          <w:numId w:val="12"/>
        </w:numPr>
        <w:spacing w:after="0"/>
        <w:ind w:left="0" w:firstLine="851"/>
        <w:jc w:val="both"/>
      </w:pPr>
      <w:r w:rsidRPr="008678DB">
        <w:t xml:space="preserve">Исследования и повышение квалификации персонала управления. </w:t>
      </w:r>
    </w:p>
    <w:p w14:paraId="2D739F0B" w14:textId="77777777" w:rsidR="008F3497" w:rsidRPr="008678DB" w:rsidRDefault="008F3497" w:rsidP="008678DB">
      <w:pPr>
        <w:pStyle w:val="ad"/>
        <w:numPr>
          <w:ilvl w:val="0"/>
          <w:numId w:val="12"/>
        </w:numPr>
        <w:spacing w:after="0"/>
        <w:ind w:left="0" w:firstLine="851"/>
        <w:jc w:val="both"/>
      </w:pPr>
      <w:r w:rsidRPr="008678DB">
        <w:t>Эффективность мышления исследователя.</w:t>
      </w:r>
    </w:p>
    <w:p w14:paraId="47A92E28" w14:textId="77777777" w:rsidR="008B0CD7" w:rsidRPr="008678DB" w:rsidRDefault="008B0CD7" w:rsidP="008678DB">
      <w:pPr>
        <w:tabs>
          <w:tab w:val="left" w:pos="1134"/>
        </w:tabs>
        <w:spacing w:after="0"/>
        <w:ind w:firstLine="851"/>
        <w:jc w:val="both"/>
        <w:rPr>
          <w:b/>
          <w:i/>
        </w:rPr>
      </w:pPr>
    </w:p>
    <w:p w14:paraId="405C811C" w14:textId="77777777" w:rsidR="00FE3F73" w:rsidRPr="008678DB" w:rsidRDefault="00FE3F73" w:rsidP="008678DB">
      <w:pPr>
        <w:tabs>
          <w:tab w:val="left" w:pos="1134"/>
        </w:tabs>
        <w:spacing w:after="0"/>
        <w:ind w:firstLine="851"/>
        <w:jc w:val="both"/>
      </w:pPr>
      <w:r w:rsidRPr="008678DB">
        <w:rPr>
          <w:b/>
        </w:rPr>
        <w:t>Тема 9. Основные подходы к совершенствованию организационной структуры управления</w:t>
      </w:r>
    </w:p>
    <w:p w14:paraId="37D1DB13"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08CE41D2" w14:textId="77777777" w:rsidR="00FE3F73" w:rsidRPr="008678DB" w:rsidRDefault="00FE3F73" w:rsidP="008678DB">
      <w:pPr>
        <w:tabs>
          <w:tab w:val="left" w:pos="1134"/>
        </w:tabs>
        <w:spacing w:after="0"/>
        <w:ind w:firstLine="851"/>
        <w:jc w:val="both"/>
      </w:pPr>
      <w:r w:rsidRPr="008678DB">
        <w:t>Органы управления и их состав. Первичные группы. Проектирование организационных структур управления. З</w:t>
      </w:r>
      <w:r w:rsidRPr="008678DB">
        <w:rPr>
          <w:color w:val="000000"/>
        </w:rPr>
        <w:t xml:space="preserve">адачи проектирования. Специфика проектирования организационной структуры управления. Прикладные методы формирования систем управления. Функционально-нормативный и функционально-технологический подходы к проектированию организационных структур. Системно-целевой подход. </w:t>
      </w:r>
    </w:p>
    <w:p w14:paraId="6BBFC790"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3757DAF2" w14:textId="77777777" w:rsidR="008F3497" w:rsidRPr="008678DB" w:rsidRDefault="00AD114C" w:rsidP="008678DB">
      <w:pPr>
        <w:spacing w:after="0"/>
        <w:ind w:firstLine="851"/>
        <w:jc w:val="both"/>
      </w:pPr>
      <w:r w:rsidRPr="00830140">
        <w:rPr>
          <w:b/>
        </w:rPr>
        <w:t xml:space="preserve">Вопросы для </w:t>
      </w:r>
      <w:r>
        <w:rPr>
          <w:b/>
        </w:rPr>
        <w:t>коллоквиума</w:t>
      </w:r>
      <w:r w:rsidRPr="00830140">
        <w:rPr>
          <w:b/>
        </w:rPr>
        <w:t>:</w:t>
      </w:r>
    </w:p>
    <w:p w14:paraId="407744AA"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Цели и задачи управления. </w:t>
      </w:r>
    </w:p>
    <w:p w14:paraId="3A9203ED"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Законы управления. </w:t>
      </w:r>
    </w:p>
    <w:p w14:paraId="0EAD7098"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Линейные и линейно-функциональные структуры. </w:t>
      </w:r>
    </w:p>
    <w:p w14:paraId="2EC5345D"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Штабные структуры. </w:t>
      </w:r>
    </w:p>
    <w:p w14:paraId="5E768FA7"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Дивизиональные структуры. </w:t>
      </w:r>
    </w:p>
    <w:p w14:paraId="0571D888"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Проектные и программно-целевые структуры. </w:t>
      </w:r>
    </w:p>
    <w:p w14:paraId="7B8C8B3B"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Матричные структуры. </w:t>
      </w:r>
    </w:p>
    <w:p w14:paraId="59C64E9E" w14:textId="77777777" w:rsidR="008F3497" w:rsidRPr="008678DB" w:rsidRDefault="008F3497" w:rsidP="008678DB">
      <w:pPr>
        <w:pStyle w:val="a7"/>
        <w:numPr>
          <w:ilvl w:val="0"/>
          <w:numId w:val="13"/>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Особенности бригадных структур.</w:t>
      </w:r>
    </w:p>
    <w:p w14:paraId="27C2EABA" w14:textId="77777777" w:rsidR="008B0CD7" w:rsidRPr="008678DB" w:rsidRDefault="008B0CD7" w:rsidP="008678DB">
      <w:pPr>
        <w:tabs>
          <w:tab w:val="left" w:pos="1134"/>
        </w:tabs>
        <w:spacing w:after="0"/>
        <w:ind w:firstLine="851"/>
        <w:jc w:val="both"/>
      </w:pPr>
    </w:p>
    <w:p w14:paraId="7BB3A78D" w14:textId="77777777" w:rsidR="00FE3F73" w:rsidRPr="008678DB" w:rsidRDefault="00FE3F73" w:rsidP="008678DB">
      <w:pPr>
        <w:tabs>
          <w:tab w:val="left" w:pos="1134"/>
        </w:tabs>
        <w:spacing w:after="0"/>
        <w:ind w:firstLine="851"/>
        <w:jc w:val="both"/>
        <w:rPr>
          <w:color w:val="000000"/>
        </w:rPr>
      </w:pPr>
      <w:r w:rsidRPr="008678DB">
        <w:rPr>
          <w:b/>
        </w:rPr>
        <w:t xml:space="preserve">Тема 10. Проектирование производственной организационной структуры </w:t>
      </w:r>
      <w:r w:rsidRPr="008678DB">
        <w:rPr>
          <w:b/>
        </w:rPr>
        <w:lastRenderedPageBreak/>
        <w:t>управления</w:t>
      </w:r>
    </w:p>
    <w:p w14:paraId="362FBF17"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60C29A5D" w14:textId="77777777" w:rsidR="00FE3F73" w:rsidRPr="008678DB" w:rsidRDefault="00FE3F73" w:rsidP="008678DB">
      <w:pPr>
        <w:tabs>
          <w:tab w:val="left" w:pos="1134"/>
        </w:tabs>
        <w:spacing w:after="0"/>
        <w:ind w:firstLine="851"/>
        <w:jc w:val="both"/>
        <w:rPr>
          <w:b/>
          <w:i/>
        </w:rPr>
      </w:pPr>
      <w:r w:rsidRPr="008678DB">
        <w:rPr>
          <w:color w:val="000000"/>
        </w:rPr>
        <w:t xml:space="preserve">Проблема выбора рациональных организационных структур управления производством. Характеристика предприятия как системы управления. Производственная структура предприятия. Организационная структура управления предприятием. Основные функции управления предприятием. Управление технической подготовкой, основным и вспомогательным производством, снабжением, сбытом. </w:t>
      </w:r>
    </w:p>
    <w:p w14:paraId="24A8C6CA"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79DF0786" w14:textId="77777777" w:rsidR="00AD114C" w:rsidRDefault="00AD114C" w:rsidP="008678DB">
      <w:pPr>
        <w:spacing w:after="0"/>
        <w:ind w:firstLine="851"/>
        <w:jc w:val="both"/>
        <w:rPr>
          <w:b/>
        </w:rPr>
      </w:pPr>
      <w:r w:rsidRPr="00830140">
        <w:rPr>
          <w:b/>
        </w:rPr>
        <w:t>Доклад:</w:t>
      </w:r>
      <w:r w:rsidRPr="00830140">
        <w:t xml:space="preserve"> </w:t>
      </w:r>
      <w:r>
        <w:t>Из списка примерного перечня</w:t>
      </w:r>
      <w:r w:rsidR="00C17F31">
        <w:t xml:space="preserve"> тем</w:t>
      </w:r>
      <w:r>
        <w:t xml:space="preserve"> реферативных обзоров ФОС. (темы 7-12)</w:t>
      </w:r>
    </w:p>
    <w:p w14:paraId="7C309F34" w14:textId="77777777" w:rsidR="008F3497" w:rsidRPr="008678DB" w:rsidRDefault="008F3497" w:rsidP="008678DB">
      <w:pPr>
        <w:spacing w:after="0"/>
        <w:ind w:firstLine="851"/>
        <w:jc w:val="both"/>
        <w:rPr>
          <w:bCs/>
        </w:rPr>
      </w:pPr>
      <w:r w:rsidRPr="008678DB">
        <w:rPr>
          <w:b/>
        </w:rPr>
        <w:t>Вопросы для обсуждения:</w:t>
      </w:r>
    </w:p>
    <w:p w14:paraId="70589416" w14:textId="77777777" w:rsidR="008F3497" w:rsidRPr="008678DB" w:rsidRDefault="008F3497" w:rsidP="008678DB">
      <w:pPr>
        <w:pStyle w:val="a4"/>
        <w:numPr>
          <w:ilvl w:val="0"/>
          <w:numId w:val="14"/>
        </w:numPr>
        <w:spacing w:before="0" w:beforeAutospacing="0" w:after="0" w:afterAutospacing="0"/>
        <w:ind w:left="0" w:firstLine="851"/>
        <w:jc w:val="both"/>
        <w:rPr>
          <w:bCs/>
        </w:rPr>
      </w:pPr>
      <w:r w:rsidRPr="008678DB">
        <w:rPr>
          <w:bCs/>
        </w:rPr>
        <w:t xml:space="preserve">Значение и задачи организационного проектирования. </w:t>
      </w:r>
    </w:p>
    <w:p w14:paraId="1135F61F" w14:textId="77777777" w:rsidR="008F3497" w:rsidRPr="008678DB" w:rsidRDefault="008F3497" w:rsidP="008678DB">
      <w:pPr>
        <w:pStyle w:val="a4"/>
        <w:numPr>
          <w:ilvl w:val="0"/>
          <w:numId w:val="14"/>
        </w:numPr>
        <w:spacing w:before="0" w:beforeAutospacing="0" w:after="0" w:afterAutospacing="0"/>
        <w:ind w:left="0" w:firstLine="851"/>
        <w:jc w:val="both"/>
        <w:rPr>
          <w:bCs/>
        </w:rPr>
      </w:pPr>
      <w:r w:rsidRPr="008678DB">
        <w:rPr>
          <w:bCs/>
        </w:rPr>
        <w:t xml:space="preserve">Основные методологические принципы.  </w:t>
      </w:r>
    </w:p>
    <w:p w14:paraId="5E2FCCEA" w14:textId="77777777" w:rsidR="008F3497" w:rsidRPr="008678DB" w:rsidRDefault="008F3497" w:rsidP="008678DB">
      <w:pPr>
        <w:pStyle w:val="a4"/>
        <w:numPr>
          <w:ilvl w:val="0"/>
          <w:numId w:val="14"/>
        </w:numPr>
        <w:spacing w:before="0" w:beforeAutospacing="0" w:after="0" w:afterAutospacing="0"/>
        <w:ind w:left="0" w:firstLine="851"/>
        <w:jc w:val="both"/>
        <w:rPr>
          <w:bCs/>
        </w:rPr>
      </w:pPr>
      <w:r w:rsidRPr="008678DB">
        <w:rPr>
          <w:bCs/>
        </w:rPr>
        <w:t xml:space="preserve">Процесс формирования организационной структуры. </w:t>
      </w:r>
    </w:p>
    <w:p w14:paraId="6AD51C0D" w14:textId="77777777" w:rsidR="008F3497" w:rsidRPr="008678DB" w:rsidRDefault="008F3497" w:rsidP="008678DB">
      <w:pPr>
        <w:pStyle w:val="a4"/>
        <w:numPr>
          <w:ilvl w:val="0"/>
          <w:numId w:val="14"/>
        </w:numPr>
        <w:spacing w:before="0" w:beforeAutospacing="0" w:after="0" w:afterAutospacing="0"/>
        <w:ind w:left="0" w:firstLine="851"/>
        <w:jc w:val="both"/>
        <w:rPr>
          <w:bCs/>
        </w:rPr>
      </w:pPr>
      <w:r w:rsidRPr="008678DB">
        <w:rPr>
          <w:bCs/>
        </w:rPr>
        <w:t xml:space="preserve">Методы проектирования структур. </w:t>
      </w:r>
    </w:p>
    <w:p w14:paraId="0CA1FFE8" w14:textId="77777777" w:rsidR="008F3497" w:rsidRPr="008678DB" w:rsidRDefault="008F3497" w:rsidP="008678DB">
      <w:pPr>
        <w:pStyle w:val="a4"/>
        <w:numPr>
          <w:ilvl w:val="0"/>
          <w:numId w:val="14"/>
        </w:numPr>
        <w:spacing w:before="0" w:beforeAutospacing="0" w:after="0" w:afterAutospacing="0"/>
        <w:ind w:left="0" w:firstLine="851"/>
        <w:jc w:val="both"/>
        <w:rPr>
          <w:bCs/>
        </w:rPr>
      </w:pPr>
      <w:r w:rsidRPr="008678DB">
        <w:rPr>
          <w:bCs/>
        </w:rPr>
        <w:t xml:space="preserve">Оценка эффективности организационных решений. </w:t>
      </w:r>
    </w:p>
    <w:p w14:paraId="3DE33163" w14:textId="77777777" w:rsidR="008F3497" w:rsidRPr="008678DB" w:rsidRDefault="008F3497" w:rsidP="008678DB">
      <w:pPr>
        <w:pStyle w:val="a4"/>
        <w:numPr>
          <w:ilvl w:val="0"/>
          <w:numId w:val="14"/>
        </w:numPr>
        <w:spacing w:before="0" w:beforeAutospacing="0" w:after="0" w:afterAutospacing="0"/>
        <w:ind w:left="0" w:firstLine="851"/>
        <w:jc w:val="both"/>
      </w:pPr>
      <w:r w:rsidRPr="008678DB">
        <w:rPr>
          <w:bCs/>
        </w:rPr>
        <w:t xml:space="preserve">Корректировка организационных структур. </w:t>
      </w:r>
    </w:p>
    <w:p w14:paraId="4FEA6F17" w14:textId="77777777" w:rsidR="008B0CD7" w:rsidRPr="008678DB" w:rsidRDefault="008B0CD7" w:rsidP="008678DB">
      <w:pPr>
        <w:tabs>
          <w:tab w:val="left" w:pos="1134"/>
        </w:tabs>
        <w:spacing w:after="0"/>
        <w:ind w:firstLine="851"/>
        <w:jc w:val="both"/>
        <w:rPr>
          <w:b/>
          <w:i/>
        </w:rPr>
      </w:pPr>
    </w:p>
    <w:p w14:paraId="6FB4B42C" w14:textId="77777777" w:rsidR="00FE3F73" w:rsidRPr="008678DB" w:rsidRDefault="00FE3F73" w:rsidP="008678DB">
      <w:pPr>
        <w:tabs>
          <w:tab w:val="left" w:pos="1134"/>
        </w:tabs>
        <w:spacing w:after="0"/>
        <w:ind w:firstLine="851"/>
        <w:jc w:val="both"/>
        <w:rPr>
          <w:color w:val="000000"/>
        </w:rPr>
      </w:pPr>
      <w:r w:rsidRPr="008678DB">
        <w:rPr>
          <w:b/>
        </w:rPr>
        <w:t>Тема 11.</w:t>
      </w:r>
      <w:r w:rsidRPr="008678DB">
        <w:t xml:space="preserve"> </w:t>
      </w:r>
      <w:r w:rsidRPr="008678DB">
        <w:rPr>
          <w:b/>
        </w:rPr>
        <w:t>Процесс построения «дерева целей» системы управления предприятием</w:t>
      </w:r>
    </w:p>
    <w:p w14:paraId="0270EEA1"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417F46AB" w14:textId="77777777" w:rsidR="00FE3F73" w:rsidRPr="008678DB" w:rsidRDefault="00FE3F73" w:rsidP="008678DB">
      <w:pPr>
        <w:tabs>
          <w:tab w:val="left" w:pos="1134"/>
        </w:tabs>
        <w:spacing w:after="0"/>
        <w:ind w:firstLine="851"/>
        <w:jc w:val="both"/>
        <w:rPr>
          <w:color w:val="000000"/>
        </w:rPr>
      </w:pPr>
      <w:r w:rsidRPr="008678DB">
        <w:rPr>
          <w:color w:val="000000"/>
        </w:rPr>
        <w:t>Суть целевой ориентации формирования организационной структуры управления. Разработка системы целей. Метод построения «дерева целей». Система целей предприятия и проектирование организационной структуры управления. Основные подходы к проектированию организации управления. Принципы и состав работ по совершенствованию организационной структуры управления.</w:t>
      </w:r>
    </w:p>
    <w:p w14:paraId="4AC6E018"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4A8FDE9F" w14:textId="77777777" w:rsidR="008F3497" w:rsidRPr="008678DB" w:rsidRDefault="00223532" w:rsidP="008678DB">
      <w:pPr>
        <w:spacing w:after="0"/>
        <w:ind w:firstLine="851"/>
        <w:jc w:val="both"/>
        <w:rPr>
          <w:rFonts w:eastAsia="Times New Roman"/>
        </w:rPr>
      </w:pPr>
      <w:r w:rsidRPr="00830140">
        <w:rPr>
          <w:b/>
        </w:rPr>
        <w:t xml:space="preserve">Вопросы для </w:t>
      </w:r>
      <w:r>
        <w:rPr>
          <w:b/>
        </w:rPr>
        <w:t>коллоквиума</w:t>
      </w:r>
      <w:r w:rsidRPr="00830140">
        <w:rPr>
          <w:b/>
        </w:rPr>
        <w:t>:</w:t>
      </w:r>
    </w:p>
    <w:p w14:paraId="0C5C54CE"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Основные принципы построения дерева целей. </w:t>
      </w:r>
    </w:p>
    <w:p w14:paraId="4D2E0A8C"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От дерева целей к дереву показателей. </w:t>
      </w:r>
    </w:p>
    <w:p w14:paraId="7A578109"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Связь дерева целей и дерева решений. </w:t>
      </w:r>
    </w:p>
    <w:p w14:paraId="09FE30DB"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Основные этапы процесса подготовки решения. </w:t>
      </w:r>
    </w:p>
    <w:p w14:paraId="77A4FB53"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Виды задач, при которых используется «Дерево решений». </w:t>
      </w:r>
    </w:p>
    <w:p w14:paraId="0F4AA115"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Дерево целей как инструмент постановки задач и планирования. </w:t>
      </w:r>
    </w:p>
    <w:p w14:paraId="3D1254E8"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Дерево целей как инструмент координации и принятия решений. </w:t>
      </w:r>
    </w:p>
    <w:p w14:paraId="03501D8E" w14:textId="77777777" w:rsidR="008F3497" w:rsidRPr="008678DB" w:rsidRDefault="008F3497" w:rsidP="008678DB">
      <w:pPr>
        <w:pStyle w:val="a7"/>
        <w:numPr>
          <w:ilvl w:val="0"/>
          <w:numId w:val="15"/>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Дерево целей как инструмент мотивации и контроля. </w:t>
      </w:r>
    </w:p>
    <w:p w14:paraId="338A78D3" w14:textId="77777777" w:rsidR="008B0CD7" w:rsidRPr="008678DB" w:rsidRDefault="008B0CD7" w:rsidP="008678DB">
      <w:pPr>
        <w:tabs>
          <w:tab w:val="left" w:pos="1134"/>
        </w:tabs>
        <w:spacing w:after="0"/>
        <w:ind w:firstLine="851"/>
        <w:jc w:val="both"/>
        <w:rPr>
          <w:color w:val="000000"/>
        </w:rPr>
      </w:pPr>
    </w:p>
    <w:p w14:paraId="6249FEE2" w14:textId="77777777" w:rsidR="00FE3F73" w:rsidRPr="008678DB" w:rsidRDefault="00FE3F73" w:rsidP="008678DB">
      <w:pPr>
        <w:tabs>
          <w:tab w:val="left" w:pos="1134"/>
        </w:tabs>
        <w:spacing w:after="0"/>
        <w:ind w:firstLine="851"/>
        <w:jc w:val="both"/>
        <w:rPr>
          <w:color w:val="000000"/>
        </w:rPr>
      </w:pPr>
      <w:r w:rsidRPr="008678DB">
        <w:rPr>
          <w:b/>
        </w:rPr>
        <w:t>Тема 12.</w:t>
      </w:r>
      <w:r w:rsidRPr="008678DB">
        <w:t xml:space="preserve"> </w:t>
      </w:r>
      <w:r w:rsidRPr="008678DB">
        <w:rPr>
          <w:b/>
        </w:rPr>
        <w:t>Организация процесса внедрения системы мер по совершенствованию системы управления</w:t>
      </w:r>
    </w:p>
    <w:p w14:paraId="4BC418D7"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лекционного курса</w:t>
      </w:r>
    </w:p>
    <w:p w14:paraId="3CF9C9CC" w14:textId="77777777" w:rsidR="00FE3F73" w:rsidRPr="008678DB" w:rsidRDefault="00FE3F73" w:rsidP="008678DB">
      <w:pPr>
        <w:tabs>
          <w:tab w:val="left" w:pos="1134"/>
        </w:tabs>
        <w:spacing w:after="0"/>
        <w:ind w:firstLine="851"/>
        <w:jc w:val="both"/>
        <w:rPr>
          <w:b/>
          <w:i/>
        </w:rPr>
      </w:pPr>
      <w:r w:rsidRPr="008678DB">
        <w:rPr>
          <w:color w:val="000000"/>
        </w:rPr>
        <w:t>Принципы процесса внедрения системы мер по совершенствованию системы управления. Этапы процесса внедрения системы мер по совершенствованию системы управления. Направления процесса внедрения системы мер по совершенствованию системы управления. Оценка результатов внедрения системы мер по совершенствованию системы управления. Организационный механизм управления внедрения системы мер по совершенствованию системы управления. Работа с кадрами.</w:t>
      </w:r>
    </w:p>
    <w:p w14:paraId="55BF5AD8" w14:textId="77777777" w:rsidR="00FE3F73" w:rsidRPr="008678DB" w:rsidRDefault="00FE3F73"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r w:rsidRPr="008678DB">
        <w:rPr>
          <w:rFonts w:ascii="Times New Roman" w:eastAsia="Times New Roman" w:hAnsi="Times New Roman" w:cs="Times New Roman"/>
          <w:b/>
          <w:bCs/>
          <w:i/>
          <w:iCs/>
          <w:sz w:val="24"/>
          <w:szCs w:val="24"/>
          <w:lang w:eastAsia="ru-RU"/>
        </w:rPr>
        <w:t>Содержание практических занятий</w:t>
      </w:r>
    </w:p>
    <w:p w14:paraId="290CF21A" w14:textId="77777777" w:rsidR="008F3497" w:rsidRPr="008678DB" w:rsidRDefault="008F3497" w:rsidP="008678DB">
      <w:pPr>
        <w:spacing w:after="0"/>
        <w:ind w:firstLine="851"/>
        <w:jc w:val="both"/>
      </w:pPr>
      <w:r w:rsidRPr="008678DB">
        <w:rPr>
          <w:b/>
        </w:rPr>
        <w:t>Вопросы для обсуждения:</w:t>
      </w:r>
    </w:p>
    <w:p w14:paraId="70B09CEB" w14:textId="77777777" w:rsidR="008F3497" w:rsidRPr="008678DB" w:rsidRDefault="008F3497" w:rsidP="008678DB">
      <w:pPr>
        <w:pStyle w:val="a7"/>
        <w:numPr>
          <w:ilvl w:val="0"/>
          <w:numId w:val="1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 xml:space="preserve">Содержание процесса внедрения системы мер по совершенствованию системы управления. </w:t>
      </w:r>
    </w:p>
    <w:p w14:paraId="4280DC88" w14:textId="77777777" w:rsidR="008F3497" w:rsidRPr="008678DB" w:rsidRDefault="008F3497" w:rsidP="008678DB">
      <w:pPr>
        <w:pStyle w:val="a7"/>
        <w:numPr>
          <w:ilvl w:val="0"/>
          <w:numId w:val="1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Организационно-экономический механизм управления внедрением.</w:t>
      </w:r>
    </w:p>
    <w:p w14:paraId="64991C4E" w14:textId="77777777" w:rsidR="008F3497" w:rsidRPr="008678DB" w:rsidRDefault="008F3497" w:rsidP="008678DB">
      <w:pPr>
        <w:pStyle w:val="a7"/>
        <w:numPr>
          <w:ilvl w:val="0"/>
          <w:numId w:val="16"/>
        </w:numPr>
        <w:spacing w:after="0" w:line="240" w:lineRule="auto"/>
        <w:ind w:left="0" w:firstLine="851"/>
        <w:jc w:val="both"/>
        <w:rPr>
          <w:rFonts w:ascii="Times New Roman" w:hAnsi="Times New Roman" w:cs="Times New Roman"/>
          <w:sz w:val="24"/>
          <w:szCs w:val="24"/>
        </w:rPr>
      </w:pPr>
      <w:r w:rsidRPr="008678DB">
        <w:rPr>
          <w:rFonts w:ascii="Times New Roman" w:hAnsi="Times New Roman" w:cs="Times New Roman"/>
          <w:sz w:val="24"/>
          <w:szCs w:val="24"/>
        </w:rPr>
        <w:t>Работа с кадрами в процессе внедрения системы мер по совершенствованию системы управления.</w:t>
      </w:r>
    </w:p>
    <w:p w14:paraId="60DFC070" w14:textId="77777777" w:rsidR="006A664C" w:rsidRPr="008678DB" w:rsidRDefault="006A664C" w:rsidP="008678DB">
      <w:pPr>
        <w:spacing w:after="0"/>
        <w:ind w:firstLine="851"/>
        <w:jc w:val="both"/>
        <w:rPr>
          <w:rFonts w:eastAsia="Times New Roman"/>
          <w:b/>
        </w:rPr>
      </w:pPr>
      <w:r w:rsidRPr="008678DB">
        <w:rPr>
          <w:b/>
        </w:rPr>
        <w:lastRenderedPageBreak/>
        <w:t xml:space="preserve">5. </w:t>
      </w:r>
      <w:r w:rsidRPr="008678DB">
        <w:rPr>
          <w:rFonts w:eastAsia="Times New Roman"/>
          <w:b/>
        </w:rPr>
        <w:t>Перечень учебно-методического обеспечения для самостоятельной работы обучающихся по дисциплине (модулю)</w:t>
      </w:r>
    </w:p>
    <w:p w14:paraId="02E67C4E" w14:textId="77777777" w:rsidR="008678DB" w:rsidRPr="008678DB" w:rsidRDefault="008678DB" w:rsidP="008678DB">
      <w:pPr>
        <w:spacing w:after="0"/>
        <w:ind w:firstLine="851"/>
        <w:jc w:val="both"/>
        <w:rPr>
          <w:b/>
        </w:rPr>
      </w:pPr>
    </w:p>
    <w:p w14:paraId="5F3B7A3A" w14:textId="77777777" w:rsidR="00EA60E5" w:rsidRPr="00830140" w:rsidRDefault="00EA60E5" w:rsidP="00EA60E5">
      <w:pPr>
        <w:spacing w:after="0"/>
        <w:ind w:firstLine="851"/>
        <w:jc w:val="both"/>
      </w:pPr>
      <w:r w:rsidRPr="00830140">
        <w:t xml:space="preserve">Одним из основных видов деятельности </w:t>
      </w:r>
      <w:r>
        <w:t>обучающегося</w:t>
      </w:r>
      <w:r w:rsidRPr="00830140">
        <w:t xml:space="preserve">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14:paraId="07CCDE44" w14:textId="77777777" w:rsidR="00EA60E5" w:rsidRPr="00830140" w:rsidRDefault="00EA60E5" w:rsidP="00EA60E5">
      <w:pPr>
        <w:spacing w:after="0"/>
        <w:ind w:firstLine="851"/>
        <w:jc w:val="both"/>
      </w:pPr>
      <w:r w:rsidRPr="00830140">
        <w:t xml:space="preserve">Методика самостоятельной работы предварительно разъясняется преподавателем и в последующем может уточняться с учетом индивидуальных особенностей </w:t>
      </w:r>
      <w:r>
        <w:t>обучающегося</w:t>
      </w:r>
      <w:r w:rsidRPr="00830140">
        <w:t xml:space="preserve">. Время и место самостоятельной работы выбираются </w:t>
      </w:r>
      <w:r>
        <w:t>обучающимися</w:t>
      </w:r>
      <w:r w:rsidRPr="00830140">
        <w:t xml:space="preserve"> по своему усмотрению с учетом рекомендаций преподавателя.</w:t>
      </w:r>
    </w:p>
    <w:p w14:paraId="59777CFE" w14:textId="77777777" w:rsidR="00EA60E5" w:rsidRPr="00830140" w:rsidRDefault="00EA60E5" w:rsidP="00EA60E5">
      <w:pPr>
        <w:spacing w:after="0"/>
        <w:ind w:firstLine="851"/>
        <w:jc w:val="both"/>
      </w:pPr>
      <w:r w:rsidRPr="00830140">
        <w:t xml:space="preserve">Самостоятельную работу над дисциплиной следует начинать с изучения рабочей программы </w:t>
      </w:r>
      <w:r w:rsidRPr="008678DB">
        <w:t>«</w:t>
      </w:r>
      <w:r>
        <w:t>Исследование систем управления</w:t>
      </w:r>
      <w:r w:rsidRPr="008678DB">
        <w:t>»</w:t>
      </w:r>
      <w:r w:rsidRPr="00830140">
        <w:t xml:space="preserve">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14:paraId="5802EF25" w14:textId="77777777" w:rsidR="00EA60E5" w:rsidRPr="00830140" w:rsidRDefault="00EA60E5" w:rsidP="00EA60E5">
      <w:pPr>
        <w:spacing w:after="0"/>
        <w:ind w:firstLine="851"/>
        <w:jc w:val="both"/>
      </w:pPr>
      <w:r w:rsidRPr="00830140">
        <w:t>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14:paraId="039D343D" w14:textId="77777777" w:rsidR="008678DB" w:rsidRPr="008678DB" w:rsidRDefault="008678DB" w:rsidP="008678DB">
      <w:pPr>
        <w:pStyle w:val="WW-0"/>
        <w:suppressAutoHyphens w:val="0"/>
        <w:spacing w:after="0" w:line="240" w:lineRule="auto"/>
        <w:ind w:firstLine="851"/>
        <w:jc w:val="both"/>
        <w:rPr>
          <w:rFonts w:ascii="Times New Roman" w:eastAsia="Times New Roman" w:hAnsi="Times New Roman" w:cs="Times New Roman"/>
          <w:bCs/>
          <w:iCs/>
          <w:sz w:val="24"/>
          <w:szCs w:val="24"/>
          <w:lang w:eastAsia="ru-RU"/>
        </w:rPr>
      </w:pPr>
    </w:p>
    <w:p w14:paraId="40E9BAD0" w14:textId="77777777" w:rsidR="006A664C" w:rsidRPr="008678DB" w:rsidRDefault="006A664C" w:rsidP="008678DB">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r w:rsidRPr="008678DB">
        <w:rPr>
          <w:rFonts w:ascii="Times New Roman" w:hAnsi="Times New Roman" w:cs="Times New Roman"/>
          <w:b/>
          <w:bCs/>
          <w:iCs/>
          <w:sz w:val="24"/>
          <w:szCs w:val="24"/>
        </w:rPr>
        <w:t>6. Фонд оценочных средств</w:t>
      </w:r>
      <w:r w:rsidRPr="008678DB">
        <w:rPr>
          <w:rFonts w:ascii="Times New Roman" w:hAnsi="Times New Roman" w:cs="Times New Roman"/>
          <w:b/>
          <w:sz w:val="24"/>
          <w:szCs w:val="24"/>
        </w:rPr>
        <w:t xml:space="preserve"> </w:t>
      </w:r>
      <w:r w:rsidRPr="008678DB">
        <w:rPr>
          <w:rFonts w:ascii="Times New Roman" w:eastAsia="Times New Roman" w:hAnsi="Times New Roman" w:cs="Times New Roman"/>
          <w:b/>
          <w:sz w:val="24"/>
          <w:szCs w:val="24"/>
          <w:lang w:eastAsia="ru-RU"/>
        </w:rPr>
        <w:t>для проведения промежуточной аттестации обучающихся по дисциплине (модулю)</w:t>
      </w:r>
    </w:p>
    <w:p w14:paraId="61B08F4F" w14:textId="77777777" w:rsidR="008678DB" w:rsidRPr="008678DB" w:rsidRDefault="008678DB" w:rsidP="008678DB">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p>
    <w:p w14:paraId="4D76AA0E" w14:textId="77777777" w:rsidR="006A664C" w:rsidRPr="008678DB" w:rsidRDefault="006A664C" w:rsidP="008678DB">
      <w:pPr>
        <w:pStyle w:val="WW-0"/>
        <w:suppressAutoHyphens w:val="0"/>
        <w:spacing w:after="0" w:line="240" w:lineRule="auto"/>
        <w:ind w:firstLine="851"/>
        <w:jc w:val="both"/>
        <w:rPr>
          <w:rFonts w:ascii="Times New Roman" w:eastAsia="Times New Roman" w:hAnsi="Times New Roman" w:cs="Times New Roman"/>
          <w:sz w:val="24"/>
          <w:szCs w:val="24"/>
          <w:lang w:eastAsia="ru-RU"/>
        </w:rPr>
      </w:pPr>
      <w:r w:rsidRPr="008678DB">
        <w:rPr>
          <w:rFonts w:ascii="Times New Roman" w:eastAsia="Times New Roman" w:hAnsi="Times New Roman" w:cs="Times New Roman"/>
          <w:sz w:val="24"/>
          <w:szCs w:val="24"/>
          <w:lang w:eastAsia="ru-RU"/>
        </w:rPr>
        <w:t>Фонд оценочных средств оформлен виде приложения к рабочей программе дисциплины «Исследование систем управления»</w:t>
      </w:r>
    </w:p>
    <w:p w14:paraId="5C66CB8D" w14:textId="77777777" w:rsidR="006A664C" w:rsidRPr="008678DB" w:rsidRDefault="006A664C" w:rsidP="008678DB">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p>
    <w:p w14:paraId="6E9BD2B6" w14:textId="77777777" w:rsidR="006A664C" w:rsidRDefault="006A664C" w:rsidP="008678DB">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r w:rsidRPr="008678DB">
        <w:rPr>
          <w:rFonts w:ascii="Times New Roman" w:eastAsia="Times New Roman" w:hAnsi="Times New Roman" w:cs="Times New Roman"/>
          <w:b/>
          <w:sz w:val="24"/>
          <w:szCs w:val="24"/>
          <w:lang w:eastAsia="ru-RU"/>
        </w:rPr>
        <w:t>7. Перечень основной и дополнительной учебной литературы, необходимой для освоения дисциплины (модуля)</w:t>
      </w:r>
    </w:p>
    <w:p w14:paraId="6AEF7EEF" w14:textId="77777777" w:rsidR="008678DB" w:rsidRPr="008678DB" w:rsidRDefault="008678DB" w:rsidP="008678DB">
      <w:pPr>
        <w:pStyle w:val="WW-0"/>
        <w:suppressAutoHyphens w:val="0"/>
        <w:spacing w:after="0" w:line="240" w:lineRule="auto"/>
        <w:ind w:firstLine="851"/>
        <w:jc w:val="both"/>
        <w:rPr>
          <w:rFonts w:ascii="Times New Roman" w:eastAsia="Times New Roman" w:hAnsi="Times New Roman" w:cs="Times New Roman"/>
          <w:b/>
          <w:bCs/>
          <w:i/>
          <w:iCs/>
          <w:sz w:val="24"/>
          <w:szCs w:val="24"/>
          <w:lang w:eastAsia="ru-RU"/>
        </w:rPr>
      </w:pPr>
    </w:p>
    <w:p w14:paraId="00E5898B" w14:textId="77777777" w:rsidR="006A664C" w:rsidRPr="00C558E9" w:rsidRDefault="00C558E9" w:rsidP="008678DB">
      <w:pPr>
        <w:spacing w:after="0"/>
        <w:ind w:firstLine="851"/>
        <w:jc w:val="both"/>
        <w:rPr>
          <w:rFonts w:eastAsia="Times New Roman"/>
          <w:b/>
          <w:kern w:val="2"/>
          <w:lang w:bidi="hi-IN"/>
        </w:rPr>
      </w:pPr>
      <w:r w:rsidRPr="00C558E9">
        <w:rPr>
          <w:b/>
        </w:rPr>
        <w:t>7.1.</w:t>
      </w:r>
      <w:r w:rsidRPr="00C558E9">
        <w:rPr>
          <w:rFonts w:eastAsia="Times New Roman"/>
          <w:b/>
          <w:kern w:val="2"/>
          <w:lang w:bidi="hi-IN"/>
        </w:rPr>
        <w:t xml:space="preserve"> Основная</w:t>
      </w:r>
      <w:r w:rsidR="006A664C" w:rsidRPr="00C558E9">
        <w:rPr>
          <w:rFonts w:eastAsia="Times New Roman"/>
          <w:b/>
          <w:kern w:val="2"/>
          <w:lang w:bidi="hi-IN"/>
        </w:rPr>
        <w:t xml:space="preserve"> литература:</w:t>
      </w:r>
    </w:p>
    <w:p w14:paraId="00DA5093" w14:textId="77777777" w:rsidR="008678DB" w:rsidRPr="008678DB" w:rsidRDefault="008678DB" w:rsidP="008678DB">
      <w:pPr>
        <w:spacing w:after="0"/>
        <w:ind w:firstLine="851"/>
        <w:jc w:val="both"/>
        <w:rPr>
          <w:rFonts w:eastAsia="Times New Roman"/>
          <w:b/>
          <w:i/>
          <w:kern w:val="2"/>
          <w:lang w:bidi="hi-IN"/>
        </w:rPr>
      </w:pPr>
    </w:p>
    <w:p w14:paraId="5251B7EC" w14:textId="77777777" w:rsidR="00CC03D7" w:rsidRDefault="00CC03D7" w:rsidP="00BF3733">
      <w:pPr>
        <w:pStyle w:val="a7"/>
        <w:numPr>
          <w:ilvl w:val="0"/>
          <w:numId w:val="17"/>
        </w:numPr>
        <w:spacing w:after="0" w:line="240" w:lineRule="auto"/>
        <w:ind w:left="0" w:firstLine="851"/>
        <w:jc w:val="both"/>
        <w:rPr>
          <w:rFonts w:ascii="Times New Roman" w:hAnsi="Times New Roman" w:cs="Times New Roman"/>
          <w:sz w:val="24"/>
          <w:szCs w:val="24"/>
        </w:rPr>
      </w:pPr>
      <w:r w:rsidRPr="00CC03D7">
        <w:rPr>
          <w:rFonts w:ascii="Times New Roman" w:hAnsi="Times New Roman" w:cs="Times New Roman"/>
          <w:sz w:val="24"/>
          <w:szCs w:val="24"/>
        </w:rPr>
        <w:t>Баркалов С.А. Исследование систем организационного управления на основе имитационных моделей [Электронный ресурс]: монография/ Баркалов С.А., Белоусов В.Е., Маилян А.Л.— Электрон. текстовые данные.— Саратов: Вузовское образование, 2015.— 459 c.— Режим доступа: http://www.iprbookshop.ru/29262.— ЭБС «IPRbooks»</w:t>
      </w:r>
    </w:p>
    <w:p w14:paraId="2409B7A1" w14:textId="77777777" w:rsidR="00BF3733" w:rsidRPr="006B7A24" w:rsidRDefault="00BF3733" w:rsidP="00BF3733">
      <w:pPr>
        <w:pStyle w:val="a7"/>
        <w:numPr>
          <w:ilvl w:val="0"/>
          <w:numId w:val="17"/>
        </w:numPr>
        <w:spacing w:after="0" w:line="240" w:lineRule="auto"/>
        <w:ind w:left="0" w:firstLine="851"/>
        <w:jc w:val="both"/>
        <w:rPr>
          <w:rFonts w:ascii="Times New Roman" w:hAnsi="Times New Roman" w:cs="Times New Roman"/>
          <w:sz w:val="24"/>
          <w:szCs w:val="24"/>
        </w:rPr>
      </w:pPr>
      <w:r w:rsidRPr="006B7A24">
        <w:rPr>
          <w:rFonts w:ascii="Times New Roman" w:hAnsi="Times New Roman" w:cs="Times New Roman"/>
          <w:sz w:val="24"/>
          <w:szCs w:val="24"/>
        </w:rPr>
        <w:t>Мишин В.М. Исследование систем управления (2-е издание) [Электронный ресурс]: учебник для вузов/ Мишин В.М.— Электрон. текстовые данные.— М.: ЮНИТИ-ДАНА, 2015.— 527 c.— Режим доступа: http://www.iprbookshop.ru/52477.— ЭБС «IPRbooks»</w:t>
      </w:r>
    </w:p>
    <w:p w14:paraId="23D67362" w14:textId="77777777" w:rsidR="00CC03D7" w:rsidRDefault="00CC03D7" w:rsidP="00BF3733">
      <w:pPr>
        <w:pStyle w:val="a7"/>
        <w:numPr>
          <w:ilvl w:val="0"/>
          <w:numId w:val="17"/>
        </w:numPr>
        <w:spacing w:after="0" w:line="240" w:lineRule="auto"/>
        <w:ind w:left="0" w:firstLine="851"/>
        <w:jc w:val="both"/>
        <w:rPr>
          <w:rFonts w:ascii="Times New Roman" w:hAnsi="Times New Roman" w:cs="Times New Roman"/>
          <w:sz w:val="24"/>
          <w:szCs w:val="24"/>
        </w:rPr>
      </w:pPr>
      <w:r w:rsidRPr="00CC03D7">
        <w:rPr>
          <w:rFonts w:ascii="Times New Roman" w:hAnsi="Times New Roman" w:cs="Times New Roman"/>
          <w:sz w:val="24"/>
          <w:szCs w:val="24"/>
        </w:rPr>
        <w:t>Жмудь В.А. Моделирование, исследование и оптимизация замкнутых систем автоматического управления [Электронный ресурс]: монография/ Жмудь В.А.— Электрон. текстовые данные.— Новосибирск: Новосибирский государственный технический университет, 2012.— 336 c.— Режим доступа: http://www.iprbookshop.ru/45404.— ЭБС «IPRbooks»</w:t>
      </w:r>
    </w:p>
    <w:p w14:paraId="75152C8C" w14:textId="77777777" w:rsidR="00CC03D7" w:rsidRDefault="00CC03D7" w:rsidP="00BF3733">
      <w:pPr>
        <w:pStyle w:val="a7"/>
        <w:numPr>
          <w:ilvl w:val="0"/>
          <w:numId w:val="17"/>
        </w:numPr>
        <w:spacing w:after="0" w:line="240" w:lineRule="auto"/>
        <w:ind w:left="0" w:firstLine="851"/>
        <w:jc w:val="both"/>
        <w:rPr>
          <w:rFonts w:ascii="Times New Roman" w:hAnsi="Times New Roman" w:cs="Times New Roman"/>
          <w:sz w:val="24"/>
          <w:szCs w:val="24"/>
        </w:rPr>
      </w:pPr>
    </w:p>
    <w:p w14:paraId="485AEEAB" w14:textId="77777777" w:rsidR="00A5641D" w:rsidRPr="006B7A24" w:rsidRDefault="00A5641D" w:rsidP="00BF3733">
      <w:pPr>
        <w:pStyle w:val="WW-0"/>
        <w:suppressAutoHyphens w:val="0"/>
        <w:spacing w:after="0" w:line="240" w:lineRule="auto"/>
        <w:ind w:firstLine="851"/>
        <w:jc w:val="both"/>
        <w:rPr>
          <w:rFonts w:ascii="Times New Roman" w:eastAsia="Times New Roman" w:hAnsi="Times New Roman" w:cs="Times New Roman"/>
          <w:b/>
          <w:i/>
          <w:sz w:val="24"/>
          <w:szCs w:val="24"/>
          <w:lang w:eastAsia="ru-RU"/>
        </w:rPr>
      </w:pPr>
    </w:p>
    <w:p w14:paraId="6383010B" w14:textId="77777777" w:rsidR="00EA2267" w:rsidRPr="006B7A24" w:rsidRDefault="00C558E9" w:rsidP="00BF3733">
      <w:pPr>
        <w:pStyle w:val="WW-0"/>
        <w:suppressAutoHyphens w:val="0"/>
        <w:spacing w:after="0" w:line="240" w:lineRule="auto"/>
        <w:ind w:firstLine="851"/>
        <w:jc w:val="both"/>
        <w:rPr>
          <w:rFonts w:ascii="Times New Roman" w:eastAsia="Times New Roman" w:hAnsi="Times New Roman" w:cs="Times New Roman"/>
          <w:b/>
          <w:sz w:val="24"/>
          <w:szCs w:val="24"/>
          <w:lang w:eastAsia="ru-RU"/>
        </w:rPr>
      </w:pPr>
      <w:r w:rsidRPr="006B7A24">
        <w:rPr>
          <w:rFonts w:ascii="Times New Roman" w:hAnsi="Times New Roman" w:cs="Times New Roman"/>
          <w:b/>
          <w:sz w:val="24"/>
          <w:szCs w:val="24"/>
        </w:rPr>
        <w:t>7.2.</w:t>
      </w:r>
      <w:r w:rsidRPr="006B7A24">
        <w:rPr>
          <w:rFonts w:ascii="Times New Roman" w:eastAsia="Times New Roman" w:hAnsi="Times New Roman" w:cs="Times New Roman"/>
          <w:b/>
          <w:sz w:val="24"/>
          <w:szCs w:val="24"/>
          <w:lang w:eastAsia="ru-RU"/>
        </w:rPr>
        <w:t xml:space="preserve"> Дополнительная</w:t>
      </w:r>
      <w:r w:rsidR="00EA2267" w:rsidRPr="006B7A24">
        <w:rPr>
          <w:rFonts w:ascii="Times New Roman" w:eastAsia="Times New Roman" w:hAnsi="Times New Roman" w:cs="Times New Roman"/>
          <w:b/>
          <w:sz w:val="24"/>
          <w:szCs w:val="24"/>
          <w:lang w:eastAsia="ru-RU"/>
        </w:rPr>
        <w:t xml:space="preserve"> литература:</w:t>
      </w:r>
    </w:p>
    <w:p w14:paraId="33CBE48E" w14:textId="77777777" w:rsidR="008678DB" w:rsidRPr="006B7A24" w:rsidRDefault="008678DB" w:rsidP="00BF3733">
      <w:pPr>
        <w:pStyle w:val="WW-0"/>
        <w:suppressAutoHyphens w:val="0"/>
        <w:spacing w:after="0" w:line="240" w:lineRule="auto"/>
        <w:ind w:firstLine="851"/>
        <w:jc w:val="both"/>
        <w:rPr>
          <w:rFonts w:ascii="Times New Roman" w:eastAsia="Times New Roman" w:hAnsi="Times New Roman" w:cs="Times New Roman"/>
          <w:b/>
          <w:i/>
          <w:sz w:val="24"/>
          <w:szCs w:val="24"/>
          <w:lang w:eastAsia="ru-RU"/>
        </w:rPr>
      </w:pPr>
    </w:p>
    <w:p w14:paraId="300BE218" w14:textId="77777777" w:rsidR="00EA2267" w:rsidRPr="00BF3733" w:rsidRDefault="005D5F24" w:rsidP="00BF3733">
      <w:pPr>
        <w:pStyle w:val="a7"/>
        <w:numPr>
          <w:ilvl w:val="0"/>
          <w:numId w:val="18"/>
        </w:numPr>
        <w:spacing w:after="0" w:line="240" w:lineRule="auto"/>
        <w:ind w:left="0" w:firstLine="851"/>
        <w:jc w:val="both"/>
        <w:rPr>
          <w:rFonts w:ascii="Times New Roman" w:hAnsi="Times New Roman" w:cs="Times New Roman"/>
          <w:sz w:val="24"/>
          <w:szCs w:val="24"/>
        </w:rPr>
      </w:pPr>
      <w:r w:rsidRPr="006B7A24">
        <w:rPr>
          <w:rFonts w:ascii="Times New Roman" w:hAnsi="Times New Roman" w:cs="Times New Roman"/>
          <w:color w:val="000000"/>
          <w:sz w:val="24"/>
          <w:szCs w:val="24"/>
          <w:shd w:val="clear" w:color="auto" w:fill="FFFFFF"/>
        </w:rPr>
        <w:lastRenderedPageBreak/>
        <w:t>Баранов В.В. Исследование систем управления [Электронный ресурс]: учебное пособие/ Баранов В.В., Зайцев А.В., Соколов С.Н.— Электрон. текстовые данные.— М.: Альпина Паблишер, 2013.— 216 c.— Режим доступа: http://www.iprbookshop.ru/22810.— ЭБС «IPRbooks»</w:t>
      </w:r>
      <w:r w:rsidR="00EA2267" w:rsidRPr="006B7A24">
        <w:rPr>
          <w:rFonts w:ascii="Times New Roman" w:hAnsi="Times New Roman" w:cs="Times New Roman"/>
          <w:color w:val="000000"/>
          <w:sz w:val="24"/>
          <w:szCs w:val="24"/>
          <w:shd w:val="clear" w:color="auto" w:fill="FFFFFF"/>
        </w:rPr>
        <w:t>.</w:t>
      </w:r>
    </w:p>
    <w:p w14:paraId="52ED89A2" w14:textId="77777777" w:rsidR="00BF3733" w:rsidRDefault="00BF3733" w:rsidP="00BF3733">
      <w:pPr>
        <w:pStyle w:val="a7"/>
        <w:numPr>
          <w:ilvl w:val="0"/>
          <w:numId w:val="18"/>
        </w:numPr>
        <w:spacing w:after="0" w:line="240" w:lineRule="auto"/>
        <w:ind w:left="0" w:firstLine="851"/>
        <w:jc w:val="both"/>
        <w:rPr>
          <w:rFonts w:ascii="Times New Roman" w:hAnsi="Times New Roman" w:cs="Times New Roman"/>
          <w:sz w:val="24"/>
          <w:szCs w:val="24"/>
        </w:rPr>
      </w:pPr>
      <w:r w:rsidRPr="00BF3733">
        <w:rPr>
          <w:rFonts w:ascii="Times New Roman" w:hAnsi="Times New Roman" w:cs="Times New Roman"/>
          <w:sz w:val="24"/>
          <w:szCs w:val="24"/>
        </w:rPr>
        <w:t>Галас В.П. Автоматизация проектирования систем и средств управления [Электронный ресурс]: учебник/ Галас В.П.— Электрон. текстовые данные.— Владимир: Владимирский государственный университет им. А.Г. и Н.Г. Столетовых, 2015.— 255 c.— Режим доступа: http://www.iprbookshop.ru/57362.— ЭБС «IPRbooks»</w:t>
      </w:r>
    </w:p>
    <w:p w14:paraId="7DC600A9" w14:textId="77777777" w:rsidR="00BF3733" w:rsidRDefault="00BF3733" w:rsidP="00BF3733">
      <w:pPr>
        <w:pStyle w:val="a7"/>
        <w:numPr>
          <w:ilvl w:val="0"/>
          <w:numId w:val="18"/>
        </w:numPr>
        <w:spacing w:after="0" w:line="240" w:lineRule="auto"/>
        <w:ind w:left="0" w:firstLine="851"/>
        <w:jc w:val="both"/>
        <w:rPr>
          <w:rFonts w:ascii="Times New Roman" w:hAnsi="Times New Roman" w:cs="Times New Roman"/>
          <w:sz w:val="24"/>
          <w:szCs w:val="24"/>
        </w:rPr>
      </w:pPr>
      <w:r w:rsidRPr="00CC03D7">
        <w:rPr>
          <w:rFonts w:ascii="Times New Roman" w:hAnsi="Times New Roman" w:cs="Times New Roman"/>
          <w:sz w:val="24"/>
          <w:szCs w:val="24"/>
        </w:rPr>
        <w:t>Мишин В.М. Исследование систем управления [Электронный ресурс]: учебник/ Мишин В.М.— Электрон. текстовые данные.— М.: ЮНИТИ-ДАНА, 2012.— 527 c.— Режим доступа: http://www.iprbookshop.ru/15368.— ЭБС «IPRbooks»</w:t>
      </w:r>
    </w:p>
    <w:p w14:paraId="30145A6B" w14:textId="77777777" w:rsidR="00BF3733" w:rsidRDefault="00BF3733" w:rsidP="00BF3733">
      <w:pPr>
        <w:pStyle w:val="a7"/>
        <w:numPr>
          <w:ilvl w:val="0"/>
          <w:numId w:val="18"/>
        </w:numPr>
        <w:spacing w:after="0" w:line="240" w:lineRule="auto"/>
        <w:ind w:left="0" w:firstLine="851"/>
        <w:jc w:val="both"/>
        <w:rPr>
          <w:rFonts w:ascii="Times New Roman" w:hAnsi="Times New Roman" w:cs="Times New Roman"/>
          <w:sz w:val="24"/>
          <w:szCs w:val="24"/>
        </w:rPr>
      </w:pPr>
      <w:r w:rsidRPr="00BF3733">
        <w:rPr>
          <w:rFonts w:ascii="Times New Roman" w:hAnsi="Times New Roman" w:cs="Times New Roman"/>
          <w:sz w:val="24"/>
          <w:szCs w:val="24"/>
        </w:rPr>
        <w:t>Надежность систем и средств управления [Электронный ресурс]: учебное пособие/ В.Н. Прокопец [и др.].— Электрон. текстовые данные.— Ростов-на-Дону: Институт водного транспорта имени Г.Я. Седова – филиал «Государственный морской университет имени адмирала Ф.Ф. Ушакова», 2016.— 113 c.— Режим доступа: http://www.iprbookshop.ru/57349.— ЭБС «IPRbooks»</w:t>
      </w:r>
    </w:p>
    <w:p w14:paraId="17DD7AA3" w14:textId="77777777" w:rsidR="0084408B" w:rsidRPr="00AE7541" w:rsidRDefault="00A5641D" w:rsidP="006B7A24">
      <w:pPr>
        <w:pStyle w:val="a7"/>
        <w:spacing w:after="0" w:line="240" w:lineRule="auto"/>
        <w:jc w:val="both"/>
        <w:rPr>
          <w:rFonts w:ascii="Times New Roman" w:hAnsi="Times New Roman" w:cs="Times New Roman"/>
          <w:b/>
          <w:sz w:val="24"/>
          <w:szCs w:val="24"/>
        </w:rPr>
      </w:pPr>
      <w:r w:rsidRPr="00A5641D">
        <w:br/>
      </w:r>
      <w:r w:rsidRPr="00A5641D">
        <w:br/>
      </w:r>
      <w:r w:rsidR="0084408B" w:rsidRPr="0084408B">
        <w:rPr>
          <w:rFonts w:ascii="Times New Roman" w:hAnsi="Times New Roman" w:cs="Times New Roman"/>
          <w:b/>
          <w:sz w:val="24"/>
          <w:szCs w:val="24"/>
        </w:rPr>
        <w:t>7.3.  Нормативные правовые акты</w:t>
      </w:r>
    </w:p>
    <w:p w14:paraId="26B688CC" w14:textId="77777777" w:rsidR="0084408B" w:rsidRDefault="0084408B" w:rsidP="007F05A3">
      <w:pPr>
        <w:pStyle w:val="a7"/>
        <w:spacing w:after="0" w:line="240" w:lineRule="auto"/>
        <w:ind w:left="0" w:firstLine="851"/>
        <w:jc w:val="both"/>
        <w:rPr>
          <w:rFonts w:ascii="Times New Roman" w:hAnsi="Times New Roman" w:cs="Times New Roman"/>
          <w:sz w:val="24"/>
          <w:szCs w:val="24"/>
        </w:rPr>
      </w:pPr>
    </w:p>
    <w:p w14:paraId="43AABBD2" w14:textId="77777777" w:rsidR="007F05A3" w:rsidRPr="00875201" w:rsidRDefault="00875201" w:rsidP="007F05A3">
      <w:pPr>
        <w:pStyle w:val="a7"/>
        <w:numPr>
          <w:ilvl w:val="0"/>
          <w:numId w:val="24"/>
        </w:numPr>
        <w:spacing w:after="0" w:line="240" w:lineRule="auto"/>
        <w:ind w:left="0" w:firstLine="851"/>
        <w:jc w:val="both"/>
        <w:rPr>
          <w:rFonts w:ascii="Times New Roman" w:hAnsi="Times New Roman" w:cs="Times New Roman"/>
          <w:sz w:val="24"/>
          <w:szCs w:val="24"/>
        </w:rPr>
      </w:pPr>
      <w:r w:rsidRPr="00875201">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14:paraId="07F44C99" w14:textId="77777777" w:rsidR="0084408B" w:rsidRPr="007F05A3" w:rsidRDefault="0084408B" w:rsidP="007F05A3">
      <w:pPr>
        <w:pStyle w:val="a7"/>
        <w:numPr>
          <w:ilvl w:val="0"/>
          <w:numId w:val="24"/>
        </w:numPr>
        <w:spacing w:after="0" w:line="240" w:lineRule="auto"/>
        <w:ind w:left="0" w:firstLine="851"/>
        <w:jc w:val="both"/>
        <w:rPr>
          <w:rFonts w:ascii="Times New Roman" w:hAnsi="Times New Roman" w:cs="Times New Roman"/>
          <w:sz w:val="24"/>
          <w:szCs w:val="24"/>
        </w:rPr>
      </w:pPr>
      <w:r w:rsidRPr="007F05A3">
        <w:rPr>
          <w:rFonts w:ascii="Times New Roman" w:hAnsi="Times New Roman" w:cs="Times New Roman"/>
          <w:sz w:val="24"/>
          <w:szCs w:val="24"/>
        </w:rPr>
        <w:t xml:space="preserve">Гражданский кодекс Российской </w:t>
      </w:r>
      <w:r w:rsidR="00875201">
        <w:rPr>
          <w:rFonts w:ascii="Times New Roman" w:hAnsi="Times New Roman" w:cs="Times New Roman"/>
          <w:sz w:val="24"/>
          <w:szCs w:val="24"/>
        </w:rPr>
        <w:t xml:space="preserve">Части 1-4 </w:t>
      </w:r>
      <w:r w:rsidRPr="007F05A3">
        <w:rPr>
          <w:rFonts w:ascii="Times New Roman" w:hAnsi="Times New Roman" w:cs="Times New Roman"/>
          <w:sz w:val="24"/>
          <w:szCs w:val="24"/>
        </w:rPr>
        <w:t>(с последующими изм. и доп.</w:t>
      </w:r>
      <w:r w:rsidR="00875201">
        <w:rPr>
          <w:rFonts w:ascii="Times New Roman" w:hAnsi="Times New Roman" w:cs="Times New Roman"/>
          <w:sz w:val="24"/>
          <w:szCs w:val="24"/>
        </w:rPr>
        <w:t xml:space="preserve"> На 01.11.2012</w:t>
      </w:r>
      <w:r w:rsidRPr="007F05A3">
        <w:rPr>
          <w:rFonts w:ascii="Times New Roman" w:hAnsi="Times New Roman" w:cs="Times New Roman"/>
          <w:sz w:val="24"/>
          <w:szCs w:val="24"/>
        </w:rPr>
        <w:t>).</w:t>
      </w:r>
    </w:p>
    <w:p w14:paraId="422B2CE0"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Кодекс законов о труде</w:t>
      </w:r>
    </w:p>
    <w:p w14:paraId="0D65560F"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коллективных договорах и соглашениях»</w:t>
      </w:r>
    </w:p>
    <w:p w14:paraId="03A33846"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профессиональных союзах»</w:t>
      </w:r>
    </w:p>
    <w:p w14:paraId="27B27919"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занятости населения»</w:t>
      </w:r>
    </w:p>
    <w:p w14:paraId="04DC793F"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порядке разрешения коллективных трудовых споров (конфликтов)»</w:t>
      </w:r>
    </w:p>
    <w:p w14:paraId="19240C1A"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предприятии»</w:t>
      </w:r>
    </w:p>
    <w:p w14:paraId="16F10D5A"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предпринимательстве»</w:t>
      </w:r>
    </w:p>
    <w:p w14:paraId="3899E93F" w14:textId="77777777" w:rsidR="0017219F" w:rsidRPr="007F05A3" w:rsidRDefault="0017219F" w:rsidP="007F05A3">
      <w:pPr>
        <w:pStyle w:val="a7"/>
        <w:numPr>
          <w:ilvl w:val="0"/>
          <w:numId w:val="24"/>
        </w:numPr>
        <w:spacing w:after="0" w:line="240" w:lineRule="auto"/>
        <w:ind w:left="0" w:firstLine="851"/>
        <w:jc w:val="both"/>
        <w:textAlignment w:val="baseline"/>
        <w:rPr>
          <w:rFonts w:ascii="Times New Roman" w:hAnsi="Times New Roman" w:cs="Times New Roman"/>
          <w:sz w:val="24"/>
          <w:szCs w:val="24"/>
        </w:rPr>
      </w:pPr>
      <w:r w:rsidRPr="007F05A3">
        <w:rPr>
          <w:rFonts w:ascii="Times New Roman" w:hAnsi="Times New Roman" w:cs="Times New Roman"/>
          <w:sz w:val="24"/>
          <w:szCs w:val="24"/>
        </w:rPr>
        <w:t>Закон «О социальном партнерстве»</w:t>
      </w:r>
    </w:p>
    <w:p w14:paraId="0395EE88" w14:textId="77777777" w:rsidR="005D55DE" w:rsidRPr="008678DB" w:rsidRDefault="005D55DE" w:rsidP="008678DB">
      <w:pPr>
        <w:pStyle w:val="a4"/>
        <w:tabs>
          <w:tab w:val="left" w:pos="851"/>
          <w:tab w:val="left" w:pos="993"/>
        </w:tabs>
        <w:spacing w:before="0" w:beforeAutospacing="0" w:after="0" w:afterAutospacing="0"/>
        <w:ind w:firstLine="851"/>
        <w:jc w:val="both"/>
        <w:rPr>
          <w:i/>
        </w:rPr>
      </w:pPr>
    </w:p>
    <w:p w14:paraId="29EC8650" w14:textId="77777777" w:rsidR="00EA2267" w:rsidRDefault="00EA2267" w:rsidP="008678DB">
      <w:pPr>
        <w:pStyle w:val="WW-0"/>
        <w:suppressAutoHyphens w:val="0"/>
        <w:spacing w:after="0" w:line="240" w:lineRule="auto"/>
        <w:ind w:firstLine="851"/>
        <w:jc w:val="both"/>
        <w:rPr>
          <w:rFonts w:ascii="Times New Roman" w:hAnsi="Times New Roman" w:cs="Times New Roman"/>
          <w:b/>
          <w:sz w:val="24"/>
          <w:szCs w:val="24"/>
          <w:lang w:eastAsia="ru-RU"/>
        </w:rPr>
      </w:pPr>
      <w:r w:rsidRPr="008678DB">
        <w:rPr>
          <w:rFonts w:ascii="Times New Roman" w:hAnsi="Times New Roman" w:cs="Times New Roman"/>
          <w:b/>
          <w:sz w:val="24"/>
          <w:szCs w:val="24"/>
          <w:lang w:eastAsia="ru-RU"/>
        </w:rPr>
        <w:t>8. Перечень ресурсов информационно-телекоммуникационной сети «Интернет», необходимых для освоения дисциплины (модуля)</w:t>
      </w:r>
    </w:p>
    <w:p w14:paraId="71E979A9" w14:textId="77777777" w:rsidR="004744A3" w:rsidRPr="004744A3" w:rsidRDefault="004744A3" w:rsidP="004744A3">
      <w:pPr>
        <w:pStyle w:val="10"/>
        <w:numPr>
          <w:ilvl w:val="0"/>
          <w:numId w:val="0"/>
        </w:numPr>
        <w:shd w:val="clear" w:color="auto" w:fill="FFFFFF"/>
        <w:spacing w:before="0" w:after="0"/>
        <w:rPr>
          <w:rFonts w:ascii="Times New Roman" w:hAnsi="Times New Roman" w:cs="Times New Roman"/>
          <w:b w:val="0"/>
          <w:bCs w:val="0"/>
          <w:sz w:val="24"/>
          <w:szCs w:val="24"/>
        </w:rPr>
      </w:pPr>
    </w:p>
    <w:p w14:paraId="24ED36FE" w14:textId="77777777" w:rsidR="003014C6" w:rsidRPr="004744A3" w:rsidRDefault="007822F1" w:rsidP="004744A3">
      <w:pPr>
        <w:numPr>
          <w:ilvl w:val="0"/>
          <w:numId w:val="4"/>
        </w:numPr>
        <w:shd w:val="clear" w:color="auto" w:fill="FFFFFF"/>
        <w:tabs>
          <w:tab w:val="left" w:pos="1134"/>
        </w:tabs>
        <w:spacing w:after="0"/>
        <w:ind w:left="0" w:firstLine="709"/>
        <w:jc w:val="both"/>
      </w:pPr>
      <w:hyperlink r:id="rId8" w:history="1">
        <w:r w:rsidR="004744A3" w:rsidRPr="004744A3">
          <w:t>www.inventech.ru/lib/analis</w:t>
        </w:r>
      </w:hyperlink>
      <w:r w:rsidR="004744A3" w:rsidRPr="004744A3">
        <w:t xml:space="preserve"> - </w:t>
      </w:r>
      <w:r w:rsidR="004744A3" w:rsidRPr="004744A3">
        <w:rPr>
          <w:shd w:val="clear" w:color="auto" w:fill="FFFFFF"/>
        </w:rPr>
        <w:t xml:space="preserve">Официальный сайт </w:t>
      </w:r>
      <w:r w:rsidR="004744A3" w:rsidRPr="004744A3">
        <w:rPr>
          <w:bCs/>
        </w:rPr>
        <w:t>Центр</w:t>
      </w:r>
      <w:r w:rsidR="007257FF">
        <w:rPr>
          <w:bCs/>
        </w:rPr>
        <w:t>а</w:t>
      </w:r>
      <w:r w:rsidR="004744A3" w:rsidRPr="004744A3">
        <w:rPr>
          <w:bCs/>
        </w:rPr>
        <w:t xml:space="preserve"> креативных технологий</w:t>
      </w:r>
    </w:p>
    <w:p w14:paraId="3B6365A5" w14:textId="77777777" w:rsidR="003014C6" w:rsidRPr="004744A3" w:rsidRDefault="007822F1" w:rsidP="004744A3">
      <w:pPr>
        <w:numPr>
          <w:ilvl w:val="0"/>
          <w:numId w:val="4"/>
        </w:numPr>
        <w:shd w:val="clear" w:color="auto" w:fill="FFFFFF"/>
        <w:tabs>
          <w:tab w:val="left" w:pos="1134"/>
        </w:tabs>
        <w:spacing w:after="0"/>
        <w:ind w:left="0" w:firstLine="709"/>
        <w:jc w:val="both"/>
        <w:rPr>
          <w:lang w:val="en-US"/>
        </w:rPr>
      </w:pPr>
      <w:hyperlink r:id="rId9" w:history="1">
        <w:r w:rsidR="003014C6" w:rsidRPr="004744A3">
          <w:rPr>
            <w:lang w:val="en-US"/>
          </w:rPr>
          <w:t>www.</w:t>
        </w:r>
      </w:hyperlink>
      <w:r w:rsidR="004744A3" w:rsidRPr="004744A3">
        <w:rPr>
          <w:lang w:val="en-US"/>
        </w:rPr>
        <w:t xml:space="preserve"> </w:t>
      </w:r>
      <w:hyperlink r:id="rId10" w:history="1">
        <w:r w:rsidR="004744A3" w:rsidRPr="004744A3">
          <w:rPr>
            <w:rStyle w:val="a8"/>
            <w:color w:val="auto"/>
            <w:u w:val="none"/>
            <w:lang w:val="en-US"/>
          </w:rPr>
          <w:t>ibookcase.com/info/management/execsysresearch</w:t>
        </w:r>
      </w:hyperlink>
      <w:r w:rsidR="004744A3" w:rsidRPr="004744A3">
        <w:rPr>
          <w:lang w:val="en-US"/>
        </w:rPr>
        <w:t xml:space="preserve"> – </w:t>
      </w:r>
      <w:r w:rsidR="007257FF">
        <w:t>И</w:t>
      </w:r>
      <w:r w:rsidR="004744A3" w:rsidRPr="004744A3">
        <w:t>нформационный</w:t>
      </w:r>
      <w:r w:rsidR="004744A3" w:rsidRPr="004744A3">
        <w:rPr>
          <w:lang w:val="en-US"/>
        </w:rPr>
        <w:t xml:space="preserve"> </w:t>
      </w:r>
      <w:r w:rsidR="004744A3" w:rsidRPr="004744A3">
        <w:t>ресурс</w:t>
      </w:r>
      <w:r w:rsidR="007257FF" w:rsidRPr="007257FF">
        <w:rPr>
          <w:lang w:val="en-US"/>
        </w:rPr>
        <w:t>.</w:t>
      </w:r>
    </w:p>
    <w:p w14:paraId="6F3F4DB2" w14:textId="77777777" w:rsidR="004744A3" w:rsidRPr="004744A3" w:rsidRDefault="007822F1" w:rsidP="004744A3">
      <w:pPr>
        <w:numPr>
          <w:ilvl w:val="0"/>
          <w:numId w:val="4"/>
        </w:numPr>
        <w:shd w:val="clear" w:color="auto" w:fill="FFFFFF"/>
        <w:tabs>
          <w:tab w:val="left" w:pos="1134"/>
        </w:tabs>
        <w:spacing w:after="0"/>
        <w:ind w:left="0" w:firstLine="709"/>
        <w:jc w:val="both"/>
      </w:pPr>
      <w:hyperlink r:id="rId11" w:history="1">
        <w:r w:rsidR="004744A3" w:rsidRPr="004744A3">
          <w:t>www.consultant.ru</w:t>
        </w:r>
      </w:hyperlink>
      <w:r w:rsidR="004744A3" w:rsidRPr="004744A3">
        <w:t xml:space="preserve">  - </w:t>
      </w:r>
      <w:r w:rsidR="004744A3" w:rsidRPr="004744A3">
        <w:rPr>
          <w:shd w:val="clear" w:color="auto" w:fill="FFFFFF"/>
        </w:rPr>
        <w:t>Официальный сайт компании "КонсультантПлюс"</w:t>
      </w:r>
    </w:p>
    <w:p w14:paraId="6A948EF0" w14:textId="77777777" w:rsidR="005D55DE" w:rsidRPr="008678DB" w:rsidRDefault="005D55DE" w:rsidP="008678DB">
      <w:pPr>
        <w:pStyle w:val="a4"/>
        <w:tabs>
          <w:tab w:val="left" w:pos="0"/>
          <w:tab w:val="left" w:pos="993"/>
        </w:tabs>
        <w:spacing w:before="0" w:beforeAutospacing="0" w:after="0" w:afterAutospacing="0"/>
        <w:ind w:firstLine="851"/>
        <w:jc w:val="both"/>
        <w:rPr>
          <w:highlight w:val="yellow"/>
        </w:rPr>
      </w:pPr>
    </w:p>
    <w:p w14:paraId="603C6EF8" w14:textId="77777777" w:rsidR="00EA2267" w:rsidRDefault="00EA2267" w:rsidP="008678DB">
      <w:pPr>
        <w:widowControl/>
        <w:tabs>
          <w:tab w:val="left" w:pos="851"/>
          <w:tab w:val="left" w:pos="993"/>
        </w:tabs>
        <w:spacing w:after="0"/>
        <w:ind w:firstLine="851"/>
        <w:rPr>
          <w:b/>
          <w:bCs/>
        </w:rPr>
      </w:pPr>
      <w:r w:rsidRPr="008678DB">
        <w:rPr>
          <w:b/>
          <w:bCs/>
        </w:rPr>
        <w:t>9. Методические указания для обучающихся по освоению дисциплины (модуля)</w:t>
      </w:r>
    </w:p>
    <w:p w14:paraId="0979FB83" w14:textId="77777777" w:rsidR="008678DB" w:rsidRDefault="008678DB" w:rsidP="008678DB">
      <w:pPr>
        <w:widowControl/>
        <w:tabs>
          <w:tab w:val="left" w:pos="851"/>
          <w:tab w:val="left" w:pos="993"/>
        </w:tabs>
        <w:spacing w:after="0"/>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6789"/>
      </w:tblGrid>
      <w:tr w:rsidR="008678DB" w:rsidRPr="00D17EF9" w14:paraId="4A116987" w14:textId="77777777" w:rsidTr="007F05A3">
        <w:trPr>
          <w:jc w:val="center"/>
        </w:trPr>
        <w:tc>
          <w:tcPr>
            <w:tcW w:w="3129" w:type="dxa"/>
            <w:vAlign w:val="center"/>
          </w:tcPr>
          <w:p w14:paraId="27B274C8" w14:textId="77777777" w:rsidR="008678DB" w:rsidRPr="00D17EF9" w:rsidRDefault="008678DB" w:rsidP="00D5731E">
            <w:pPr>
              <w:widowControl/>
              <w:snapToGrid w:val="0"/>
              <w:spacing w:after="0"/>
              <w:jc w:val="both"/>
              <w:rPr>
                <w:rFonts w:eastAsia="Times New Roman"/>
                <w:b/>
                <w:kern w:val="2"/>
                <w:lang w:bidi="hi-IN"/>
              </w:rPr>
            </w:pPr>
            <w:r w:rsidRPr="00D17EF9">
              <w:rPr>
                <w:rFonts w:eastAsia="Times New Roman"/>
                <w:b/>
                <w:kern w:val="2"/>
                <w:lang w:bidi="hi-IN"/>
              </w:rPr>
              <w:t>Вид деятельности</w:t>
            </w:r>
          </w:p>
        </w:tc>
        <w:tc>
          <w:tcPr>
            <w:tcW w:w="6789" w:type="dxa"/>
            <w:vAlign w:val="center"/>
          </w:tcPr>
          <w:p w14:paraId="0436EC3C" w14:textId="77777777" w:rsidR="008678DB" w:rsidRPr="00D17EF9" w:rsidRDefault="008678DB" w:rsidP="00D5731E">
            <w:pPr>
              <w:widowControl/>
              <w:snapToGrid w:val="0"/>
              <w:spacing w:after="0"/>
              <w:jc w:val="both"/>
              <w:rPr>
                <w:rFonts w:eastAsia="Times New Roman"/>
                <w:b/>
                <w:kern w:val="2"/>
                <w:lang w:bidi="hi-IN"/>
              </w:rPr>
            </w:pPr>
            <w:r w:rsidRPr="00D17EF9">
              <w:rPr>
                <w:rFonts w:eastAsia="Times New Roman"/>
                <w:b/>
                <w:kern w:val="2"/>
                <w:lang w:bidi="hi-IN"/>
              </w:rPr>
              <w:t>Методические указания по организации деятельности обучающегося</w:t>
            </w:r>
          </w:p>
        </w:tc>
      </w:tr>
      <w:tr w:rsidR="008678DB" w:rsidRPr="00D17EF9" w14:paraId="19AD63D5" w14:textId="77777777" w:rsidTr="007F05A3">
        <w:trPr>
          <w:jc w:val="center"/>
        </w:trPr>
        <w:tc>
          <w:tcPr>
            <w:tcW w:w="3129" w:type="dxa"/>
          </w:tcPr>
          <w:p w14:paraId="190A2E92" w14:textId="77777777" w:rsidR="008678DB" w:rsidRPr="00D17EF9" w:rsidRDefault="008678DB" w:rsidP="00D5731E">
            <w:pPr>
              <w:pStyle w:val="TableParagraph"/>
              <w:ind w:left="0"/>
              <w:jc w:val="both"/>
              <w:rPr>
                <w:sz w:val="24"/>
                <w:szCs w:val="24"/>
              </w:rPr>
            </w:pPr>
            <w:r w:rsidRPr="00D17EF9">
              <w:rPr>
                <w:sz w:val="24"/>
                <w:szCs w:val="24"/>
              </w:rPr>
              <w:t>Лекция</w:t>
            </w:r>
          </w:p>
        </w:tc>
        <w:tc>
          <w:tcPr>
            <w:tcW w:w="6789" w:type="dxa"/>
          </w:tcPr>
          <w:p w14:paraId="36A9584D" w14:textId="77777777" w:rsidR="008678DB" w:rsidRPr="00D17EF9" w:rsidRDefault="008678DB" w:rsidP="00D5731E">
            <w:pPr>
              <w:pStyle w:val="TableParagraph"/>
              <w:ind w:left="0"/>
              <w:jc w:val="both"/>
              <w:rPr>
                <w:sz w:val="24"/>
                <w:szCs w:val="24"/>
              </w:rPr>
            </w:pPr>
            <w:r w:rsidRPr="00D17EF9">
              <w:rPr>
                <w:sz w:val="24"/>
                <w:szCs w:val="24"/>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w:t>
            </w:r>
            <w:r w:rsidRPr="00D17EF9">
              <w:rPr>
                <w:sz w:val="24"/>
                <w:szCs w:val="24"/>
              </w:rPr>
              <w:lastRenderedPageBreak/>
              <w:t>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8678DB" w:rsidRPr="00D17EF9" w14:paraId="13A00C5D" w14:textId="77777777" w:rsidTr="007F05A3">
        <w:trPr>
          <w:jc w:val="center"/>
        </w:trPr>
        <w:tc>
          <w:tcPr>
            <w:tcW w:w="3129" w:type="dxa"/>
          </w:tcPr>
          <w:p w14:paraId="2BDB9E66" w14:textId="77777777" w:rsidR="008678DB" w:rsidRPr="00D17EF9" w:rsidRDefault="008678DB" w:rsidP="00D5731E">
            <w:pPr>
              <w:pStyle w:val="TableParagraph"/>
              <w:ind w:left="0"/>
              <w:jc w:val="both"/>
              <w:rPr>
                <w:sz w:val="24"/>
                <w:szCs w:val="24"/>
              </w:rPr>
            </w:pPr>
            <w:r w:rsidRPr="00D17EF9">
              <w:rPr>
                <w:sz w:val="24"/>
                <w:szCs w:val="24"/>
              </w:rPr>
              <w:lastRenderedPageBreak/>
              <w:t>Практические занятия</w:t>
            </w:r>
          </w:p>
        </w:tc>
        <w:tc>
          <w:tcPr>
            <w:tcW w:w="6789" w:type="dxa"/>
          </w:tcPr>
          <w:p w14:paraId="2358757D" w14:textId="77777777" w:rsidR="008678DB" w:rsidRPr="00D17EF9" w:rsidRDefault="008678DB" w:rsidP="00D5731E">
            <w:pPr>
              <w:pStyle w:val="TableParagraph"/>
              <w:ind w:left="0"/>
              <w:jc w:val="both"/>
              <w:rPr>
                <w:sz w:val="24"/>
                <w:szCs w:val="24"/>
              </w:rPr>
            </w:pPr>
            <w:r w:rsidRPr="00D17EF9">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EA60E5" w:rsidRPr="00D17EF9" w14:paraId="3E03F111" w14:textId="77777777" w:rsidTr="007F05A3">
        <w:trPr>
          <w:jc w:val="center"/>
        </w:trPr>
        <w:tc>
          <w:tcPr>
            <w:tcW w:w="3129" w:type="dxa"/>
          </w:tcPr>
          <w:p w14:paraId="7E06F7FD" w14:textId="77777777" w:rsidR="00EA60E5" w:rsidRDefault="00EA60E5" w:rsidP="00EA60E5">
            <w:pPr>
              <w:pStyle w:val="TableParagraph"/>
              <w:ind w:left="0"/>
              <w:jc w:val="both"/>
              <w:rPr>
                <w:sz w:val="24"/>
                <w:szCs w:val="24"/>
              </w:rPr>
            </w:pPr>
          </w:p>
          <w:p w14:paraId="6C64AB8E" w14:textId="77777777" w:rsidR="00EA60E5" w:rsidRPr="00D17EF9" w:rsidRDefault="00EA60E5" w:rsidP="00EA60E5">
            <w:pPr>
              <w:pStyle w:val="TableParagraph"/>
              <w:ind w:left="0"/>
              <w:jc w:val="both"/>
              <w:rPr>
                <w:sz w:val="24"/>
                <w:szCs w:val="24"/>
              </w:rPr>
            </w:pPr>
            <w:r w:rsidRPr="00D17EF9">
              <w:rPr>
                <w:sz w:val="24"/>
                <w:szCs w:val="24"/>
              </w:rPr>
              <w:t>Самостоятельная работа</w:t>
            </w:r>
          </w:p>
        </w:tc>
        <w:tc>
          <w:tcPr>
            <w:tcW w:w="6789" w:type="dxa"/>
          </w:tcPr>
          <w:p w14:paraId="6D165028" w14:textId="77777777" w:rsidR="00EA60E5" w:rsidRPr="00830140" w:rsidRDefault="00EA60E5" w:rsidP="00EA60E5">
            <w:pPr>
              <w:pStyle w:val="TableParagraph"/>
              <w:ind w:left="0"/>
              <w:jc w:val="both"/>
              <w:rPr>
                <w:sz w:val="24"/>
                <w:szCs w:val="24"/>
              </w:rPr>
            </w:pPr>
            <w:r w:rsidRPr="00830140">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w:t>
            </w:r>
            <w:r>
              <w:rPr>
                <w:sz w:val="24"/>
                <w:szCs w:val="24"/>
              </w:rPr>
              <w:t>обучающихся</w:t>
            </w:r>
            <w:r w:rsidRPr="00830140">
              <w:rPr>
                <w:sz w:val="24"/>
                <w:szCs w:val="24"/>
              </w:rPr>
              <w:t xml:space="preserve">;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обучающихся. Формы и виды самостоятельной работы обучающихся: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w:t>
            </w:r>
            <w:r w:rsidRPr="00830140">
              <w:rPr>
                <w:sz w:val="24"/>
                <w:szCs w:val="24"/>
              </w:rPr>
              <w:lastRenderedPageBreak/>
              <w:t>доли самостоятельной работы обучающихся,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обучающихся предусматривает:</w:t>
            </w:r>
          </w:p>
          <w:p w14:paraId="0C0E0C31"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соотнесение содержания контроля с целями обучения; объективность контроля;</w:t>
            </w:r>
          </w:p>
          <w:p w14:paraId="11F65872"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 xml:space="preserve">валидность контроля (соответствие предъявляемых заданий тому, что предполагается проверить); </w:t>
            </w:r>
          </w:p>
          <w:p w14:paraId="32ABBA13"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дифференциацию контрольно-измерительных материалов.</w:t>
            </w:r>
          </w:p>
          <w:p w14:paraId="010E2846" w14:textId="77777777" w:rsidR="00EA60E5" w:rsidRPr="00830140" w:rsidRDefault="00EA60E5" w:rsidP="00EA60E5">
            <w:pPr>
              <w:pStyle w:val="TableParagraph"/>
              <w:ind w:left="0"/>
              <w:jc w:val="both"/>
              <w:rPr>
                <w:sz w:val="24"/>
                <w:szCs w:val="24"/>
              </w:rPr>
            </w:pPr>
            <w:r w:rsidRPr="00830140">
              <w:rPr>
                <w:sz w:val="24"/>
                <w:szCs w:val="24"/>
              </w:rPr>
              <w:t>Формы контроля самостоятельной работы:</w:t>
            </w:r>
          </w:p>
          <w:p w14:paraId="172BAFD8"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просмотр и проверка выполнения самостоятельной работы преподавателем;</w:t>
            </w:r>
          </w:p>
          <w:p w14:paraId="02059D9B"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 xml:space="preserve">организация самопроверки, </w:t>
            </w:r>
          </w:p>
          <w:p w14:paraId="2C7C01C3"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взаимопроверки выполненного задания в группе; обсуждение результатов выполненной работы на занятии;</w:t>
            </w:r>
          </w:p>
          <w:p w14:paraId="2C5C6BC0"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 xml:space="preserve">проведение письменного опроса; </w:t>
            </w:r>
          </w:p>
          <w:p w14:paraId="709E65AC"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проведение устного опроса;</w:t>
            </w:r>
          </w:p>
          <w:p w14:paraId="07AF7388"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организация и проведение индивидуального собеседования; организация и проведение собеседования с группой;</w:t>
            </w:r>
          </w:p>
          <w:p w14:paraId="70EFE3D2"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защита отчетов о проделанной работе.</w:t>
            </w:r>
          </w:p>
        </w:tc>
      </w:tr>
      <w:tr w:rsidR="00EA60E5" w:rsidRPr="00D17EF9" w14:paraId="3177ED52" w14:textId="77777777" w:rsidTr="007F05A3">
        <w:trPr>
          <w:jc w:val="center"/>
        </w:trPr>
        <w:tc>
          <w:tcPr>
            <w:tcW w:w="3129" w:type="dxa"/>
          </w:tcPr>
          <w:p w14:paraId="3843E3BB" w14:textId="77777777" w:rsidR="00EA60E5" w:rsidRPr="00D17EF9" w:rsidRDefault="00EA60E5" w:rsidP="00EA60E5">
            <w:pPr>
              <w:pStyle w:val="TableParagraph"/>
              <w:ind w:left="0"/>
              <w:jc w:val="both"/>
              <w:rPr>
                <w:sz w:val="24"/>
                <w:szCs w:val="24"/>
              </w:rPr>
            </w:pPr>
            <w:r w:rsidRPr="00D17EF9">
              <w:rPr>
                <w:sz w:val="24"/>
                <w:szCs w:val="24"/>
              </w:rPr>
              <w:lastRenderedPageBreak/>
              <w:t>Опрос</w:t>
            </w:r>
          </w:p>
        </w:tc>
        <w:tc>
          <w:tcPr>
            <w:tcW w:w="6789" w:type="dxa"/>
          </w:tcPr>
          <w:p w14:paraId="1F844C82" w14:textId="77777777" w:rsidR="00EA60E5" w:rsidRPr="006F1882" w:rsidRDefault="00EA60E5" w:rsidP="00EA60E5">
            <w:pPr>
              <w:pStyle w:val="TableParagraph"/>
              <w:ind w:left="0"/>
              <w:jc w:val="both"/>
              <w:rPr>
                <w:sz w:val="24"/>
                <w:szCs w:val="24"/>
              </w:rPr>
            </w:pPr>
            <w:r w:rsidRPr="006F1882">
              <w:rPr>
                <w:sz w:val="24"/>
                <w:szCs w:val="24"/>
              </w:rPr>
              <w:t>Опрос - это средство контроля, организованное как специальная беседа преподавателя с обучающимися на темы, связанные с изучаемой дисциплиной, и рассчитанное на выявление объема знаний обучающихся по определенному разделу, теме, проблеме и т.п. Проблематика, выносимая на опрос определена в заданиях для самостоятельной работы обучающегося, а также может определяться преподавателем, ведущим семинарские занятия. Во время проведения опроса обучающийся должен уметь обсудить с преподавателем соответствующую проблематику на уровне диалога.</w:t>
            </w:r>
          </w:p>
        </w:tc>
      </w:tr>
      <w:tr w:rsidR="00EA60E5" w:rsidRPr="00D17EF9" w14:paraId="6C23AF22" w14:textId="77777777" w:rsidTr="007F05A3">
        <w:trPr>
          <w:jc w:val="center"/>
        </w:trPr>
        <w:tc>
          <w:tcPr>
            <w:tcW w:w="3129" w:type="dxa"/>
          </w:tcPr>
          <w:p w14:paraId="60D83150" w14:textId="77777777" w:rsidR="00EA60E5" w:rsidRPr="00D17EF9" w:rsidRDefault="00EA60E5" w:rsidP="00EA60E5">
            <w:pPr>
              <w:pStyle w:val="TableParagraph"/>
              <w:ind w:left="0"/>
              <w:jc w:val="both"/>
              <w:rPr>
                <w:sz w:val="24"/>
                <w:szCs w:val="24"/>
              </w:rPr>
            </w:pPr>
            <w:r w:rsidRPr="00D17EF9">
              <w:rPr>
                <w:sz w:val="24"/>
                <w:szCs w:val="24"/>
              </w:rPr>
              <w:t>Реферативный обзор</w:t>
            </w:r>
          </w:p>
        </w:tc>
        <w:tc>
          <w:tcPr>
            <w:tcW w:w="6789" w:type="dxa"/>
          </w:tcPr>
          <w:p w14:paraId="60E8B1B0" w14:textId="77777777" w:rsidR="00EA60E5" w:rsidRPr="00830140" w:rsidRDefault="00EA60E5" w:rsidP="00EA60E5">
            <w:pPr>
              <w:pStyle w:val="TableParagraph"/>
              <w:ind w:left="0"/>
              <w:jc w:val="both"/>
              <w:rPr>
                <w:sz w:val="24"/>
                <w:szCs w:val="24"/>
              </w:rPr>
            </w:pPr>
            <w:r w:rsidRPr="00830140">
              <w:rPr>
                <w:sz w:val="24"/>
                <w:szCs w:val="24"/>
              </w:rPr>
              <w:t xml:space="preserve">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w:t>
            </w:r>
            <w:r w:rsidRPr="00830140">
              <w:rPr>
                <w:sz w:val="24"/>
                <w:szCs w:val="24"/>
              </w:rPr>
              <w:lastRenderedPageBreak/>
              <w:t xml:space="preserve">неискаженное фиксирование всех положений первичного текста; корректность в оценке материала. В реферативном обзоре </w:t>
            </w:r>
            <w:r w:rsidRPr="006F1882">
              <w:rPr>
                <w:sz w:val="24"/>
                <w:szCs w:val="24"/>
              </w:rPr>
              <w:t>обучающи</w:t>
            </w:r>
            <w:r>
              <w:rPr>
                <w:sz w:val="24"/>
                <w:szCs w:val="24"/>
              </w:rPr>
              <w:t>еся</w:t>
            </w:r>
            <w:r w:rsidRPr="00830140">
              <w:rPr>
                <w:sz w:val="24"/>
                <w:szCs w:val="24"/>
              </w:rPr>
              <w:t xml:space="preserve">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14:paraId="59F58ECB" w14:textId="77777777" w:rsidR="00EA60E5" w:rsidRPr="00830140" w:rsidRDefault="00EA60E5" w:rsidP="00EA60E5">
            <w:pPr>
              <w:pStyle w:val="TableParagraph"/>
              <w:ind w:left="0"/>
              <w:jc w:val="both"/>
              <w:rPr>
                <w:sz w:val="24"/>
                <w:szCs w:val="24"/>
              </w:rPr>
            </w:pPr>
            <w:r w:rsidRPr="00830140">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обучающихся состоят в развитии и закреплении следующих навыков: </w:t>
            </w:r>
          </w:p>
          <w:p w14:paraId="3C73E421" w14:textId="77777777" w:rsidR="00EA60E5" w:rsidRPr="00830140" w:rsidRDefault="00EA60E5" w:rsidP="00EA60E5">
            <w:pPr>
              <w:pStyle w:val="TableParagraph"/>
              <w:numPr>
                <w:ilvl w:val="0"/>
                <w:numId w:val="20"/>
              </w:numPr>
              <w:ind w:left="0" w:firstLine="0"/>
              <w:jc w:val="both"/>
              <w:rPr>
                <w:sz w:val="24"/>
                <w:szCs w:val="24"/>
              </w:rPr>
            </w:pPr>
            <w:r w:rsidRPr="00830140">
              <w:rPr>
                <w:sz w:val="24"/>
                <w:szCs w:val="24"/>
              </w:rPr>
              <w:t>осуществление самостоятельного поиска статистического и аналитического материала по проблемам изучаемой дисциплины;</w:t>
            </w:r>
          </w:p>
          <w:p w14:paraId="45038C6C" w14:textId="77777777" w:rsidR="00EA60E5" w:rsidRPr="00830140" w:rsidRDefault="00EA60E5" w:rsidP="00EA60E5">
            <w:pPr>
              <w:pStyle w:val="TableParagraph"/>
              <w:numPr>
                <w:ilvl w:val="0"/>
                <w:numId w:val="20"/>
              </w:numPr>
              <w:ind w:left="0" w:firstLine="0"/>
              <w:jc w:val="both"/>
              <w:rPr>
                <w:sz w:val="24"/>
                <w:szCs w:val="24"/>
              </w:rPr>
            </w:pPr>
            <w:r w:rsidRPr="00830140">
              <w:rPr>
                <w:sz w:val="24"/>
                <w:szCs w:val="24"/>
              </w:rPr>
              <w:t xml:space="preserve">обобщение материалов специализированных периодических изданий; </w:t>
            </w:r>
          </w:p>
          <w:p w14:paraId="342EDB2F" w14:textId="77777777" w:rsidR="00EA60E5" w:rsidRPr="00830140" w:rsidRDefault="00EA60E5" w:rsidP="00EA60E5">
            <w:pPr>
              <w:pStyle w:val="TableParagraph"/>
              <w:numPr>
                <w:ilvl w:val="0"/>
                <w:numId w:val="20"/>
              </w:numPr>
              <w:ind w:left="0" w:firstLine="0"/>
              <w:jc w:val="both"/>
              <w:rPr>
                <w:sz w:val="24"/>
                <w:szCs w:val="24"/>
              </w:rPr>
            </w:pPr>
            <w:r w:rsidRPr="00830140">
              <w:rPr>
                <w:sz w:val="24"/>
                <w:szCs w:val="24"/>
              </w:rPr>
              <w:t>формулирование аргументированных выводов по реферируемым материалам;</w:t>
            </w:r>
          </w:p>
          <w:p w14:paraId="049B6CA6" w14:textId="77777777" w:rsidR="00EA60E5" w:rsidRPr="00830140" w:rsidRDefault="00EA60E5" w:rsidP="00EA60E5">
            <w:pPr>
              <w:pStyle w:val="TableParagraph"/>
              <w:numPr>
                <w:ilvl w:val="0"/>
                <w:numId w:val="20"/>
              </w:numPr>
              <w:ind w:left="0" w:firstLine="0"/>
              <w:jc w:val="both"/>
              <w:rPr>
                <w:sz w:val="24"/>
                <w:szCs w:val="24"/>
              </w:rPr>
            </w:pPr>
            <w:r w:rsidRPr="00830140">
              <w:rPr>
                <w:sz w:val="24"/>
                <w:szCs w:val="24"/>
              </w:rPr>
              <w:t>четкое и простое изложение мыслей по поводу прочитанного.</w:t>
            </w:r>
          </w:p>
          <w:p w14:paraId="59A3D639" w14:textId="77777777" w:rsidR="00EA60E5" w:rsidRPr="00830140" w:rsidRDefault="00EA60E5" w:rsidP="00EA60E5">
            <w:pPr>
              <w:pStyle w:val="TableParagraph"/>
              <w:ind w:left="0"/>
              <w:jc w:val="both"/>
              <w:rPr>
                <w:sz w:val="24"/>
                <w:szCs w:val="24"/>
              </w:rPr>
            </w:pPr>
            <w:r w:rsidRPr="00830140">
              <w:rPr>
                <w:sz w:val="24"/>
                <w:szCs w:val="24"/>
              </w:rPr>
              <w:t xml:space="preserve">Выполнение реферативных справок (обзоров) расширит кругозор </w:t>
            </w:r>
            <w:r w:rsidRPr="006F1882">
              <w:rPr>
                <w:sz w:val="24"/>
                <w:szCs w:val="24"/>
              </w:rPr>
              <w:t>обучающ</w:t>
            </w:r>
            <w:r>
              <w:rPr>
                <w:sz w:val="24"/>
                <w:szCs w:val="24"/>
              </w:rPr>
              <w:t>егося</w:t>
            </w:r>
            <w:r w:rsidRPr="00830140">
              <w:rPr>
                <w:sz w:val="24"/>
                <w:szCs w:val="24"/>
              </w:rPr>
              <w:t xml:space="preserve">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w:t>
            </w:r>
            <w:r>
              <w:rPr>
                <w:sz w:val="24"/>
                <w:szCs w:val="24"/>
              </w:rPr>
              <w:t>ущим дисциплину преподавателем. О</w:t>
            </w:r>
            <w:r w:rsidRPr="006F1882">
              <w:rPr>
                <w:sz w:val="24"/>
                <w:szCs w:val="24"/>
              </w:rPr>
              <w:t>бучающи</w:t>
            </w:r>
            <w:r>
              <w:rPr>
                <w:sz w:val="24"/>
                <w:szCs w:val="24"/>
              </w:rPr>
              <w:t>йся</w:t>
            </w:r>
            <w:r w:rsidRPr="00830140">
              <w:rPr>
                <w:sz w:val="24"/>
                <w:szCs w:val="24"/>
              </w:rPr>
              <w:t xml:space="preserve">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14:paraId="7D5E3234"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 xml:space="preserve">все сведения об авторе (Ф.И.О., место работы, должность, ученая степень); </w:t>
            </w:r>
          </w:p>
          <w:p w14:paraId="21B8EB81"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полное название статьи или материала;</w:t>
            </w:r>
          </w:p>
          <w:p w14:paraId="4E2F7C05"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структура статьи или материала (из каких частей состоит, краткий конспект по каждому разделу);</w:t>
            </w:r>
          </w:p>
          <w:p w14:paraId="0EB5A296"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проблема (и ее актуальность), рассмотренная в статье;</w:t>
            </w:r>
          </w:p>
          <w:p w14:paraId="692B1501"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какое решение проблемы предлагает автор;</w:t>
            </w:r>
          </w:p>
          <w:p w14:paraId="34D1B044"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прогнозируемые автором результаты;</w:t>
            </w:r>
          </w:p>
          <w:p w14:paraId="6B63DF91"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lastRenderedPageBreak/>
              <w:t>выходные данные источника (периодическое или непериодическое издание, год, месяц, место издания, количество страниц; электронный адрес).</w:t>
            </w:r>
          </w:p>
          <w:p w14:paraId="7184A6B9" w14:textId="77777777" w:rsidR="00EA60E5" w:rsidRPr="00830140" w:rsidRDefault="00EA60E5" w:rsidP="00EA60E5">
            <w:pPr>
              <w:pStyle w:val="TableParagraph"/>
              <w:numPr>
                <w:ilvl w:val="0"/>
                <w:numId w:val="21"/>
              </w:numPr>
              <w:ind w:left="0" w:firstLine="0"/>
              <w:jc w:val="both"/>
              <w:rPr>
                <w:sz w:val="24"/>
                <w:szCs w:val="24"/>
              </w:rPr>
            </w:pPr>
            <w:r w:rsidRPr="00830140">
              <w:rPr>
                <w:sz w:val="24"/>
                <w:szCs w:val="24"/>
              </w:rPr>
              <w:t>отношение обучающ</w:t>
            </w:r>
            <w:r>
              <w:rPr>
                <w:sz w:val="24"/>
                <w:szCs w:val="24"/>
              </w:rPr>
              <w:t>егося</w:t>
            </w:r>
            <w:r w:rsidRPr="00830140">
              <w:rPr>
                <w:sz w:val="24"/>
                <w:szCs w:val="24"/>
              </w:rPr>
              <w:t xml:space="preserve"> к предложению автора. </w:t>
            </w:r>
          </w:p>
          <w:p w14:paraId="08FCFA86" w14:textId="77777777" w:rsidR="00EA60E5" w:rsidRPr="00830140" w:rsidRDefault="00EA60E5" w:rsidP="00EA60E5">
            <w:pPr>
              <w:pStyle w:val="TableParagraph"/>
              <w:ind w:left="0"/>
              <w:jc w:val="both"/>
              <w:rPr>
                <w:sz w:val="24"/>
                <w:szCs w:val="24"/>
              </w:rPr>
            </w:pPr>
            <w:r w:rsidRPr="00830140">
              <w:rPr>
                <w:sz w:val="24"/>
                <w:szCs w:val="24"/>
              </w:rPr>
              <w:t>Объем описания одного источника составляет 1–2 страницы. В заключительной части обзора обучающ</w:t>
            </w:r>
            <w:r>
              <w:rPr>
                <w:sz w:val="24"/>
                <w:szCs w:val="24"/>
              </w:rPr>
              <w:t>ийся</w:t>
            </w:r>
            <w:r w:rsidRPr="00830140">
              <w:rPr>
                <w:sz w:val="24"/>
                <w:szCs w:val="24"/>
              </w:rPr>
              <w:t xml:space="preserve"> дает резюме (0,5–1 страница), в котором приводит основные положения по каждому источнику и сопоставляет разные точки зрения по определяемой проблеме. Требование по оформлению реферативного обзора - полуторный межстрочный интервал, шрифт Times New Roman, размер – 14.</w:t>
            </w:r>
          </w:p>
        </w:tc>
      </w:tr>
      <w:tr w:rsidR="00EA60E5" w:rsidRPr="00D17EF9" w14:paraId="296B7C6A" w14:textId="77777777" w:rsidTr="007F05A3">
        <w:trPr>
          <w:jc w:val="center"/>
        </w:trPr>
        <w:tc>
          <w:tcPr>
            <w:tcW w:w="3129" w:type="dxa"/>
          </w:tcPr>
          <w:p w14:paraId="30029DFE" w14:textId="77777777" w:rsidR="00EA60E5" w:rsidRPr="00D17EF9" w:rsidRDefault="00EA60E5" w:rsidP="00EA60E5">
            <w:pPr>
              <w:pStyle w:val="TableParagraph"/>
              <w:ind w:left="0"/>
              <w:jc w:val="both"/>
              <w:rPr>
                <w:sz w:val="24"/>
                <w:szCs w:val="24"/>
              </w:rPr>
            </w:pPr>
            <w:r w:rsidRPr="00D17EF9">
              <w:rPr>
                <w:sz w:val="24"/>
                <w:szCs w:val="24"/>
              </w:rPr>
              <w:lastRenderedPageBreak/>
              <w:t>Коллоквиум</w:t>
            </w:r>
          </w:p>
        </w:tc>
        <w:tc>
          <w:tcPr>
            <w:tcW w:w="6789" w:type="dxa"/>
          </w:tcPr>
          <w:p w14:paraId="6F73EFD0" w14:textId="77777777" w:rsidR="00EA60E5" w:rsidRPr="00830140" w:rsidRDefault="00EA60E5" w:rsidP="00EA60E5">
            <w:pPr>
              <w:spacing w:after="0"/>
              <w:jc w:val="both"/>
            </w:pPr>
            <w:r w:rsidRPr="00830140">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 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14:paraId="4DC3F6E6"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 xml:space="preserve">выяснение качества и степени понимания </w:t>
            </w:r>
            <w:r w:rsidRPr="006F1882">
              <w:rPr>
                <w:sz w:val="24"/>
                <w:szCs w:val="24"/>
              </w:rPr>
              <w:t>обучающимися</w:t>
            </w:r>
            <w:r w:rsidRPr="00830140">
              <w:rPr>
                <w:sz w:val="24"/>
                <w:szCs w:val="24"/>
              </w:rPr>
              <w:t xml:space="preserve"> лекционного материала;</w:t>
            </w:r>
          </w:p>
          <w:p w14:paraId="71E3A49A"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 xml:space="preserve">развитие и закрепление навыков выражения </w:t>
            </w:r>
            <w:r w:rsidRPr="006F1882">
              <w:rPr>
                <w:sz w:val="24"/>
                <w:szCs w:val="24"/>
              </w:rPr>
              <w:t>обучающимися</w:t>
            </w:r>
            <w:r w:rsidRPr="00830140">
              <w:rPr>
                <w:sz w:val="24"/>
                <w:szCs w:val="24"/>
              </w:rPr>
              <w:t xml:space="preserve"> своих мыслей;</w:t>
            </w:r>
          </w:p>
          <w:p w14:paraId="452E99FC"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 xml:space="preserve">расширение вариантов самостоятельной целенаправленной подготовки </w:t>
            </w:r>
            <w:r w:rsidRPr="006F1882">
              <w:rPr>
                <w:sz w:val="24"/>
                <w:szCs w:val="24"/>
              </w:rPr>
              <w:t>обучающ</w:t>
            </w:r>
            <w:r>
              <w:rPr>
                <w:sz w:val="24"/>
                <w:szCs w:val="24"/>
              </w:rPr>
              <w:t>ихся</w:t>
            </w:r>
            <w:r w:rsidRPr="00830140">
              <w:rPr>
                <w:sz w:val="24"/>
                <w:szCs w:val="24"/>
              </w:rPr>
              <w:t>;</w:t>
            </w:r>
          </w:p>
          <w:p w14:paraId="27D64412"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развитие навыков обобщения различных литературных источников;</w:t>
            </w:r>
          </w:p>
          <w:p w14:paraId="61FE331D"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предоставление возможности учащимся сопоставлять разные точки зрения по рассматриваемому вопросу.</w:t>
            </w:r>
          </w:p>
          <w:p w14:paraId="6FFBD1CC" w14:textId="77777777" w:rsidR="00EA60E5" w:rsidRPr="00830140" w:rsidRDefault="00EA60E5" w:rsidP="00EA60E5">
            <w:pPr>
              <w:spacing w:after="0"/>
              <w:jc w:val="both"/>
            </w:pPr>
            <w:r w:rsidRPr="00830140">
              <w:t>В результате проведения коллоквиума преподаватель должен иметь представление:</w:t>
            </w:r>
          </w:p>
          <w:p w14:paraId="2AAC7F63"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качестве лекционного материала;</w:t>
            </w:r>
          </w:p>
          <w:p w14:paraId="369FD19B"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сильных и слабых сторонах своей методики чтения лекций;</w:t>
            </w:r>
          </w:p>
          <w:p w14:paraId="2C38FC94"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сильных и слабых сторонах своей методики проведения семинарских занятий;</w:t>
            </w:r>
          </w:p>
          <w:p w14:paraId="213E885E"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об уровне самостоятельной работы учащихся;</w:t>
            </w:r>
          </w:p>
          <w:p w14:paraId="77024660"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 xml:space="preserve">об умении </w:t>
            </w:r>
            <w:r w:rsidRPr="006F1882">
              <w:rPr>
                <w:sz w:val="24"/>
                <w:szCs w:val="24"/>
              </w:rPr>
              <w:t>обучающи</w:t>
            </w:r>
            <w:r>
              <w:rPr>
                <w:sz w:val="24"/>
                <w:szCs w:val="24"/>
              </w:rPr>
              <w:t>хся</w:t>
            </w:r>
            <w:r w:rsidRPr="00830140">
              <w:rPr>
                <w:sz w:val="24"/>
                <w:szCs w:val="24"/>
              </w:rPr>
              <w:t xml:space="preserve"> вести дискуссию и доказывать свою точку зрения;</w:t>
            </w:r>
          </w:p>
          <w:p w14:paraId="2D52D4FA"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степени эрудированности учащихся;</w:t>
            </w:r>
          </w:p>
          <w:p w14:paraId="5DC13749"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степени индивидуального освоения материала конкретными обучающи</w:t>
            </w:r>
            <w:r>
              <w:rPr>
                <w:sz w:val="24"/>
                <w:szCs w:val="24"/>
              </w:rPr>
              <w:t>мися</w:t>
            </w:r>
            <w:r w:rsidRPr="00830140">
              <w:rPr>
                <w:sz w:val="24"/>
                <w:szCs w:val="24"/>
              </w:rPr>
              <w:t>.</w:t>
            </w:r>
          </w:p>
          <w:p w14:paraId="5872DBC3" w14:textId="77777777" w:rsidR="00EA60E5" w:rsidRPr="00830140" w:rsidRDefault="00EA60E5" w:rsidP="00EA60E5">
            <w:pPr>
              <w:spacing w:after="0"/>
              <w:jc w:val="both"/>
            </w:pPr>
            <w:r w:rsidRPr="00830140">
              <w:t>В результате проведения коллоквиума обучающи</w:t>
            </w:r>
            <w:r>
              <w:t>й</w:t>
            </w:r>
            <w:r w:rsidRPr="00830140">
              <w:t>ся должен иметь представление:</w:t>
            </w:r>
          </w:p>
          <w:p w14:paraId="4965A56D"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об уровне своих знаний по рассматриваемым вопросам в соответствии с требованиями преподавателя и относительно других обучающ</w:t>
            </w:r>
            <w:r>
              <w:rPr>
                <w:sz w:val="24"/>
                <w:szCs w:val="24"/>
              </w:rPr>
              <w:t>ихся</w:t>
            </w:r>
            <w:r w:rsidRPr="00830140">
              <w:rPr>
                <w:sz w:val="24"/>
                <w:szCs w:val="24"/>
              </w:rPr>
              <w:t xml:space="preserve"> группы;</w:t>
            </w:r>
          </w:p>
          <w:p w14:paraId="5B881B6A"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недостатках самостоятельной проработки материала;</w:t>
            </w:r>
          </w:p>
          <w:p w14:paraId="0F90A307"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о своем умении излагать материал;</w:t>
            </w:r>
          </w:p>
          <w:p w14:paraId="3ACAFE23" w14:textId="77777777" w:rsidR="00EA60E5" w:rsidRPr="00830140" w:rsidRDefault="00EA60E5" w:rsidP="00EA60E5">
            <w:pPr>
              <w:pStyle w:val="TableParagraph"/>
              <w:numPr>
                <w:ilvl w:val="0"/>
                <w:numId w:val="22"/>
              </w:numPr>
              <w:ind w:left="0" w:firstLine="0"/>
              <w:jc w:val="both"/>
              <w:rPr>
                <w:sz w:val="24"/>
                <w:szCs w:val="24"/>
              </w:rPr>
            </w:pPr>
            <w:r w:rsidRPr="00830140">
              <w:rPr>
                <w:sz w:val="24"/>
                <w:szCs w:val="24"/>
              </w:rPr>
              <w:t xml:space="preserve">о своем умении вести дискуссию и доказывать свою </w:t>
            </w:r>
            <w:r w:rsidRPr="00830140">
              <w:rPr>
                <w:sz w:val="24"/>
                <w:szCs w:val="24"/>
              </w:rPr>
              <w:lastRenderedPageBreak/>
              <w:t>точку зрения.</w:t>
            </w:r>
          </w:p>
          <w:p w14:paraId="18846034" w14:textId="77777777" w:rsidR="00EA60E5" w:rsidRPr="00830140" w:rsidRDefault="00EA60E5" w:rsidP="00EA60E5">
            <w:pPr>
              <w:spacing w:after="0"/>
              <w:jc w:val="both"/>
            </w:pPr>
            <w:r w:rsidRPr="00830140">
              <w:t xml:space="preserve">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w:t>
            </w:r>
            <w:r w:rsidRPr="006F1882">
              <w:t>обучающи</w:t>
            </w:r>
            <w:r>
              <w:t>еся</w:t>
            </w:r>
            <w:r w:rsidRPr="00830140">
              <w:t xml:space="preserve">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w:t>
            </w:r>
            <w:r w:rsidRPr="006F1882">
              <w:t>обучающи</w:t>
            </w:r>
            <w:r>
              <w:t>еся</w:t>
            </w:r>
            <w:r w:rsidRPr="00830140">
              <w:t xml:space="preserve">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EA60E5" w:rsidRPr="00D17EF9" w14:paraId="6A6A2501" w14:textId="77777777" w:rsidTr="007F05A3">
        <w:trPr>
          <w:jc w:val="center"/>
        </w:trPr>
        <w:tc>
          <w:tcPr>
            <w:tcW w:w="3129" w:type="dxa"/>
          </w:tcPr>
          <w:p w14:paraId="1B90B9F7" w14:textId="77777777" w:rsidR="00EA60E5" w:rsidRPr="00D17EF9" w:rsidRDefault="00EA60E5" w:rsidP="00EA60E5">
            <w:pPr>
              <w:pStyle w:val="TableParagraph"/>
              <w:ind w:left="0"/>
              <w:jc w:val="both"/>
              <w:rPr>
                <w:sz w:val="24"/>
                <w:szCs w:val="24"/>
              </w:rPr>
            </w:pPr>
            <w:r w:rsidRPr="00D17EF9">
              <w:rPr>
                <w:sz w:val="24"/>
                <w:szCs w:val="24"/>
              </w:rPr>
              <w:lastRenderedPageBreak/>
              <w:t>Тестирование</w:t>
            </w:r>
          </w:p>
        </w:tc>
        <w:tc>
          <w:tcPr>
            <w:tcW w:w="6789" w:type="dxa"/>
          </w:tcPr>
          <w:p w14:paraId="1A3AE8D6" w14:textId="77777777" w:rsidR="00EA60E5" w:rsidRPr="00830140" w:rsidRDefault="00EA60E5" w:rsidP="00EA60E5">
            <w:pPr>
              <w:pStyle w:val="TableParagraph"/>
              <w:ind w:left="0"/>
              <w:jc w:val="both"/>
              <w:rPr>
                <w:sz w:val="24"/>
                <w:szCs w:val="24"/>
              </w:rPr>
            </w:pPr>
            <w:r w:rsidRPr="00830140">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14:paraId="610324BE"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компьютерного тестирования, т.е. компьютер произвольно выбирает вопросы из базы данных по степени сложности;</w:t>
            </w:r>
          </w:p>
          <w:p w14:paraId="50A58668"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 xml:space="preserve">письменных ответов, т.е. преподаватель задает вопрос и дает несколько вариантов ответа, а </w:t>
            </w:r>
            <w:r w:rsidRPr="006F1882">
              <w:rPr>
                <w:sz w:val="24"/>
                <w:szCs w:val="24"/>
              </w:rPr>
              <w:t>обучающи</w:t>
            </w:r>
            <w:r>
              <w:rPr>
                <w:sz w:val="24"/>
                <w:szCs w:val="24"/>
              </w:rPr>
              <w:t>йся</w:t>
            </w:r>
            <w:r w:rsidRPr="00830140">
              <w:rPr>
                <w:sz w:val="24"/>
                <w:szCs w:val="24"/>
              </w:rPr>
              <w:t xml:space="preserve"> на отдельном листе записывает номера вопросов и номера соответствующих ответов. </w:t>
            </w:r>
          </w:p>
          <w:p w14:paraId="79222782" w14:textId="77777777" w:rsidR="00EA60E5" w:rsidRPr="00830140" w:rsidRDefault="00EA60E5" w:rsidP="00EA60E5">
            <w:pPr>
              <w:pStyle w:val="TableParagraph"/>
              <w:ind w:left="0"/>
              <w:jc w:val="both"/>
              <w:rPr>
                <w:sz w:val="24"/>
                <w:szCs w:val="24"/>
              </w:rPr>
            </w:pPr>
            <w:r w:rsidRPr="00830140">
              <w:rPr>
                <w:sz w:val="24"/>
                <w:szCs w:val="24"/>
              </w:rPr>
              <w:t xml:space="preserve">Для достижения большей достоверности результатов тестирования следует строить текст так, чтобы у </w:t>
            </w:r>
            <w:r w:rsidRPr="006F1882">
              <w:rPr>
                <w:sz w:val="24"/>
                <w:szCs w:val="24"/>
              </w:rPr>
              <w:t>обучающ</w:t>
            </w:r>
            <w:r>
              <w:rPr>
                <w:sz w:val="24"/>
                <w:szCs w:val="24"/>
              </w:rPr>
              <w:t>егося</w:t>
            </w:r>
            <w:r w:rsidRPr="00830140">
              <w:rPr>
                <w:sz w:val="24"/>
                <w:szCs w:val="24"/>
              </w:rPr>
              <w:t xml:space="preserve"> было не более 40 – 50 секунд для ответа на один вопрос. Итоговый тест должен включать не менее </w:t>
            </w:r>
            <w:r>
              <w:rPr>
                <w:sz w:val="24"/>
                <w:szCs w:val="24"/>
              </w:rPr>
              <w:t>4</w:t>
            </w:r>
            <w:r w:rsidRPr="00830140">
              <w:rPr>
                <w:sz w:val="24"/>
                <w:szCs w:val="24"/>
              </w:rPr>
              <w:t>0 вопросов по всему курсу. Значит, итоговое тестирование займет целое занятие. Оценка результатов тестирования может проводиться двумя способами:</w:t>
            </w:r>
          </w:p>
          <w:p w14:paraId="2E529D5D" w14:textId="77777777" w:rsidR="00EA60E5" w:rsidRPr="00830140" w:rsidRDefault="00EA60E5" w:rsidP="00EA60E5">
            <w:pPr>
              <w:pStyle w:val="TableParagraph"/>
              <w:ind w:left="0"/>
              <w:jc w:val="both"/>
              <w:rPr>
                <w:sz w:val="24"/>
                <w:szCs w:val="24"/>
              </w:rPr>
            </w:pPr>
            <w:r w:rsidRPr="00830140">
              <w:rPr>
                <w:sz w:val="24"/>
                <w:szCs w:val="24"/>
              </w:rPr>
              <w:t>1) по 5-балльной системе, когда ответы обучающ</w:t>
            </w:r>
            <w:r>
              <w:rPr>
                <w:sz w:val="24"/>
                <w:szCs w:val="24"/>
              </w:rPr>
              <w:t>егося</w:t>
            </w:r>
            <w:r w:rsidRPr="00830140">
              <w:rPr>
                <w:sz w:val="24"/>
                <w:szCs w:val="24"/>
              </w:rPr>
              <w:t xml:space="preserve"> оцениваются следующим образом:</w:t>
            </w:r>
          </w:p>
          <w:p w14:paraId="326BCB6F" w14:textId="77777777" w:rsidR="00EA60E5" w:rsidRPr="00830140" w:rsidRDefault="00EA60E5" w:rsidP="00EA60E5">
            <w:pPr>
              <w:pStyle w:val="TableParagraph"/>
              <w:ind w:left="0"/>
              <w:jc w:val="both"/>
              <w:rPr>
                <w:sz w:val="24"/>
                <w:szCs w:val="24"/>
              </w:rPr>
            </w:pPr>
            <w:r w:rsidRPr="00830140">
              <w:rPr>
                <w:sz w:val="24"/>
                <w:szCs w:val="24"/>
              </w:rPr>
              <w:t>- «отлично» – более 80% ответов правильные;</w:t>
            </w:r>
          </w:p>
          <w:p w14:paraId="6C682236" w14:textId="77777777" w:rsidR="00EA60E5" w:rsidRPr="00830140" w:rsidRDefault="00EA60E5" w:rsidP="00EA60E5">
            <w:pPr>
              <w:pStyle w:val="TableParagraph"/>
              <w:ind w:left="0"/>
              <w:jc w:val="both"/>
              <w:rPr>
                <w:sz w:val="24"/>
                <w:szCs w:val="24"/>
              </w:rPr>
            </w:pPr>
            <w:r w:rsidRPr="00830140">
              <w:rPr>
                <w:sz w:val="24"/>
                <w:szCs w:val="24"/>
              </w:rPr>
              <w:t xml:space="preserve">- «хорошо» – более 65% ответов правильные; </w:t>
            </w:r>
          </w:p>
          <w:p w14:paraId="71F556FE" w14:textId="77777777" w:rsidR="00EA60E5" w:rsidRPr="00830140" w:rsidRDefault="00EA60E5" w:rsidP="00EA60E5">
            <w:pPr>
              <w:pStyle w:val="TableParagraph"/>
              <w:ind w:left="0"/>
              <w:jc w:val="both"/>
              <w:rPr>
                <w:sz w:val="24"/>
                <w:szCs w:val="24"/>
              </w:rPr>
            </w:pPr>
            <w:r w:rsidRPr="00830140">
              <w:rPr>
                <w:sz w:val="24"/>
                <w:szCs w:val="24"/>
              </w:rPr>
              <w:t>- «удовлетворительно» – более 50% ответов правильные.</w:t>
            </w:r>
          </w:p>
          <w:p w14:paraId="6C174555" w14:textId="77777777" w:rsidR="00EA60E5" w:rsidRPr="00830140" w:rsidRDefault="00EA60E5" w:rsidP="00EA60E5">
            <w:pPr>
              <w:pStyle w:val="TableParagraph"/>
              <w:ind w:left="0"/>
              <w:jc w:val="both"/>
              <w:rPr>
                <w:sz w:val="24"/>
                <w:szCs w:val="24"/>
              </w:rPr>
            </w:pPr>
            <w:r>
              <w:rPr>
                <w:sz w:val="24"/>
                <w:szCs w:val="24"/>
              </w:rPr>
              <w:t>О</w:t>
            </w:r>
            <w:r w:rsidRPr="006F1882">
              <w:rPr>
                <w:sz w:val="24"/>
                <w:szCs w:val="24"/>
              </w:rPr>
              <w:t>бучающи</w:t>
            </w:r>
            <w:r>
              <w:rPr>
                <w:sz w:val="24"/>
                <w:szCs w:val="24"/>
              </w:rPr>
              <w:t>еся</w:t>
            </w:r>
            <w:r w:rsidRPr="00830140">
              <w:rPr>
                <w:sz w:val="24"/>
                <w:szCs w:val="24"/>
              </w:rPr>
              <w:t xml:space="preserve">,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14:paraId="53CBBFD8" w14:textId="77777777" w:rsidR="00EA60E5" w:rsidRPr="00830140" w:rsidRDefault="00EA60E5" w:rsidP="00EA60E5">
            <w:pPr>
              <w:pStyle w:val="TableParagraph"/>
              <w:ind w:left="0"/>
              <w:jc w:val="both"/>
              <w:rPr>
                <w:sz w:val="24"/>
                <w:szCs w:val="24"/>
              </w:rPr>
            </w:pPr>
            <w:r w:rsidRPr="00830140">
              <w:rPr>
                <w:sz w:val="24"/>
                <w:szCs w:val="24"/>
              </w:rPr>
              <w:t xml:space="preserve">2) по системе зачет-незачет, когда для зачета по данной дисциплине достаточно правильно ответить более чем на 70% </w:t>
            </w:r>
            <w:r w:rsidRPr="00830140">
              <w:rPr>
                <w:sz w:val="24"/>
                <w:szCs w:val="24"/>
              </w:rPr>
              <w:lastRenderedPageBreak/>
              <w:t xml:space="preserve">вопросов. </w:t>
            </w:r>
          </w:p>
          <w:p w14:paraId="4A8BA5F3" w14:textId="77777777" w:rsidR="00EA60E5" w:rsidRPr="00830140" w:rsidRDefault="00EA60E5" w:rsidP="00EA60E5">
            <w:pPr>
              <w:pStyle w:val="TableParagraph"/>
              <w:ind w:left="0"/>
              <w:jc w:val="both"/>
              <w:rPr>
                <w:sz w:val="24"/>
                <w:szCs w:val="24"/>
              </w:rPr>
            </w:pPr>
            <w:r w:rsidRPr="00830140">
              <w:rPr>
                <w:sz w:val="24"/>
                <w:szCs w:val="24"/>
              </w:rPr>
              <w:t xml:space="preserve">Чтобы выявить умение </w:t>
            </w:r>
            <w:r w:rsidRPr="006F1882">
              <w:rPr>
                <w:sz w:val="24"/>
                <w:szCs w:val="24"/>
              </w:rPr>
              <w:t>обучающи</w:t>
            </w:r>
            <w:r>
              <w:rPr>
                <w:sz w:val="24"/>
                <w:szCs w:val="24"/>
              </w:rPr>
              <w:t>хся</w:t>
            </w:r>
            <w:r w:rsidRPr="00830140">
              <w:rPr>
                <w:sz w:val="24"/>
                <w:szCs w:val="24"/>
              </w:rPr>
              <w:t xml:space="preserve"> решать задачи, следует проводить текущий контроль (выборочный для нескольких </w:t>
            </w:r>
            <w:r w:rsidRPr="006F1882">
              <w:rPr>
                <w:sz w:val="24"/>
                <w:szCs w:val="24"/>
              </w:rPr>
              <w:t>обучающи</w:t>
            </w:r>
            <w:r>
              <w:rPr>
                <w:sz w:val="24"/>
                <w:szCs w:val="24"/>
              </w:rPr>
              <w:t>хся</w:t>
            </w:r>
            <w:r w:rsidRPr="00830140">
              <w:rPr>
                <w:sz w:val="24"/>
                <w:szCs w:val="24"/>
              </w:rPr>
              <w:t xml:space="preserve"> или полный для всей группы). </w:t>
            </w:r>
            <w:r>
              <w:rPr>
                <w:sz w:val="24"/>
                <w:szCs w:val="24"/>
              </w:rPr>
              <w:t>Об</w:t>
            </w:r>
            <w:r w:rsidRPr="006F1882">
              <w:rPr>
                <w:sz w:val="24"/>
                <w:szCs w:val="24"/>
              </w:rPr>
              <w:t>учающимся</w:t>
            </w:r>
            <w:r w:rsidRPr="00830140">
              <w:rPr>
                <w:sz w:val="24"/>
                <w:szCs w:val="24"/>
              </w:rPr>
              <w:t xml:space="preserve"> на решение одной задачи дается 15 – 20 минут по пройденным темам. Это способствует, во-первых, более полному усвоению обучающи</w:t>
            </w:r>
            <w:r>
              <w:rPr>
                <w:sz w:val="24"/>
                <w:szCs w:val="24"/>
              </w:rPr>
              <w:t>мися</w:t>
            </w:r>
            <w:r w:rsidRPr="00830140">
              <w:rPr>
                <w:sz w:val="24"/>
                <w:szCs w:val="24"/>
              </w:rPr>
              <w:t xml:space="preserve"> пройденного материала, во-вторых, позволяет выявить и исправить ошибки при их подробном рассмотрении на семинарских занятиях.</w:t>
            </w:r>
          </w:p>
        </w:tc>
      </w:tr>
      <w:tr w:rsidR="00EA60E5" w:rsidRPr="00D17EF9" w14:paraId="07871FAE" w14:textId="77777777" w:rsidTr="007F05A3">
        <w:trPr>
          <w:jc w:val="center"/>
        </w:trPr>
        <w:tc>
          <w:tcPr>
            <w:tcW w:w="3129" w:type="dxa"/>
          </w:tcPr>
          <w:p w14:paraId="051A8D61" w14:textId="77777777" w:rsidR="00EA60E5" w:rsidRPr="00D17EF9" w:rsidRDefault="00EA60E5" w:rsidP="00EA60E5">
            <w:pPr>
              <w:pStyle w:val="TableParagraph"/>
              <w:ind w:left="0"/>
              <w:jc w:val="both"/>
              <w:rPr>
                <w:sz w:val="24"/>
                <w:szCs w:val="24"/>
              </w:rPr>
            </w:pPr>
            <w:r w:rsidRPr="00D17EF9">
              <w:rPr>
                <w:sz w:val="24"/>
                <w:szCs w:val="24"/>
              </w:rPr>
              <w:lastRenderedPageBreak/>
              <w:t xml:space="preserve">Подготовка к экзамену </w:t>
            </w:r>
          </w:p>
        </w:tc>
        <w:tc>
          <w:tcPr>
            <w:tcW w:w="6789" w:type="dxa"/>
          </w:tcPr>
          <w:p w14:paraId="66AE78EF" w14:textId="77777777" w:rsidR="00EA60E5" w:rsidRPr="00830140" w:rsidRDefault="00EA60E5" w:rsidP="00EA60E5">
            <w:pPr>
              <w:pStyle w:val="TableParagraph"/>
              <w:ind w:left="0"/>
              <w:jc w:val="both"/>
              <w:rPr>
                <w:sz w:val="24"/>
                <w:szCs w:val="24"/>
              </w:rPr>
            </w:pPr>
            <w:r w:rsidRPr="00830140">
              <w:rPr>
                <w:sz w:val="24"/>
                <w:szCs w:val="24"/>
              </w:rPr>
              <w:t>При подготовке к экзамену необходимо ориентироваться на конспекты лекций, рекомендуемую литературу и др. Основное в подготовке к сдаче экзамена по дисциплине "</w:t>
            </w:r>
            <w:r>
              <w:rPr>
                <w:sz w:val="24"/>
                <w:szCs w:val="24"/>
              </w:rPr>
              <w:t>Исследование систем управления</w:t>
            </w:r>
            <w:r w:rsidRPr="00830140">
              <w:rPr>
                <w:sz w:val="24"/>
                <w:szCs w:val="24"/>
              </w:rPr>
              <w:t xml:space="preserve">" - это повторение всего материала дисциплины, по которому необходимо сдавать экзамен. При подготовке к сдаче экзамена </w:t>
            </w:r>
            <w:r w:rsidRPr="006F1882">
              <w:rPr>
                <w:sz w:val="24"/>
                <w:szCs w:val="24"/>
              </w:rPr>
              <w:t>обучающи</w:t>
            </w:r>
            <w:r>
              <w:rPr>
                <w:sz w:val="24"/>
                <w:szCs w:val="24"/>
              </w:rPr>
              <w:t>йся</w:t>
            </w:r>
            <w:r w:rsidRPr="00830140">
              <w:rPr>
                <w:sz w:val="24"/>
                <w:szCs w:val="24"/>
              </w:rPr>
              <w:t xml:space="preserve"> весь объем работы должен распределять равномерно по дням, отведенным для подготовки к зачету или экзамену, контролировать каждый день выполнение намеченной работы. Подготовка </w:t>
            </w:r>
            <w:r w:rsidRPr="006F1882">
              <w:rPr>
                <w:sz w:val="24"/>
                <w:szCs w:val="24"/>
              </w:rPr>
              <w:t>обучающ</w:t>
            </w:r>
            <w:r>
              <w:rPr>
                <w:sz w:val="24"/>
                <w:szCs w:val="24"/>
              </w:rPr>
              <w:t>егося</w:t>
            </w:r>
            <w:r w:rsidRPr="00830140">
              <w:rPr>
                <w:sz w:val="24"/>
                <w:szCs w:val="24"/>
              </w:rPr>
              <w:t xml:space="preserve"> к экзамену включает в себя три этапа:</w:t>
            </w:r>
          </w:p>
          <w:p w14:paraId="4E625997"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самостоятельная работа в течение семестра;</w:t>
            </w:r>
          </w:p>
          <w:p w14:paraId="2E13DDDB"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 xml:space="preserve">непосредственная подготовка в дни, предшествующие экзамену по темам курса; </w:t>
            </w:r>
          </w:p>
          <w:p w14:paraId="4B32F8E5"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подготовка к ответу на задания, содержащиеся в билетах (тестах) экзамена.</w:t>
            </w:r>
          </w:p>
          <w:p w14:paraId="7D8336F7" w14:textId="77777777" w:rsidR="00EA60E5" w:rsidRPr="00830140" w:rsidRDefault="00EA60E5" w:rsidP="00EA60E5">
            <w:pPr>
              <w:pStyle w:val="TableParagraph"/>
              <w:ind w:left="0"/>
              <w:jc w:val="both"/>
              <w:rPr>
                <w:sz w:val="24"/>
                <w:szCs w:val="24"/>
              </w:rPr>
            </w:pPr>
            <w:r w:rsidRPr="00830140">
              <w:rPr>
                <w:sz w:val="24"/>
                <w:szCs w:val="24"/>
              </w:rPr>
              <w:t>Для успешной сдачи экзамена по дисциплине "</w:t>
            </w:r>
            <w:r>
              <w:rPr>
                <w:sz w:val="24"/>
                <w:szCs w:val="24"/>
              </w:rPr>
              <w:t xml:space="preserve"> Исследование систем управления</w:t>
            </w:r>
            <w:r w:rsidRPr="00830140">
              <w:rPr>
                <w:sz w:val="24"/>
                <w:szCs w:val="24"/>
              </w:rPr>
              <w:t xml:space="preserve">" </w:t>
            </w:r>
            <w:r w:rsidRPr="006F1882">
              <w:rPr>
                <w:sz w:val="24"/>
                <w:szCs w:val="24"/>
              </w:rPr>
              <w:t>обучающи</w:t>
            </w:r>
            <w:r>
              <w:rPr>
                <w:sz w:val="24"/>
                <w:szCs w:val="24"/>
              </w:rPr>
              <w:t>еся</w:t>
            </w:r>
            <w:r w:rsidRPr="00830140">
              <w:rPr>
                <w:sz w:val="24"/>
                <w:szCs w:val="24"/>
              </w:rPr>
              <w:t xml:space="preserve"> должны принимать во внимание, что:</w:t>
            </w:r>
          </w:p>
          <w:p w14:paraId="2DE09067"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все основные вопросы, указанные в рабочей программе, нужно знать, понимать их смысл и уметь его разъяснить;</w:t>
            </w:r>
          </w:p>
          <w:p w14:paraId="1B107DD6"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указанные в рабочей программе формируемые профессиональные компетенции в результате освоения дисциплины должны быть продемонстрированы обучающи</w:t>
            </w:r>
            <w:r>
              <w:rPr>
                <w:sz w:val="24"/>
                <w:szCs w:val="24"/>
              </w:rPr>
              <w:t>мся</w:t>
            </w:r>
            <w:r w:rsidRPr="00830140">
              <w:rPr>
                <w:sz w:val="24"/>
                <w:szCs w:val="24"/>
              </w:rPr>
              <w:t>;</w:t>
            </w:r>
          </w:p>
          <w:p w14:paraId="62B839FB"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семинарские занятия способствуют получению более высокого уровня знаний и, как следствие, более высокой оценке на экзамене;</w:t>
            </w:r>
          </w:p>
          <w:p w14:paraId="509537B6" w14:textId="77777777" w:rsidR="00EA60E5" w:rsidRPr="00830140" w:rsidRDefault="00EA60E5" w:rsidP="00EA60E5">
            <w:pPr>
              <w:pStyle w:val="TableParagraph"/>
              <w:numPr>
                <w:ilvl w:val="0"/>
                <w:numId w:val="19"/>
              </w:numPr>
              <w:ind w:left="0" w:firstLine="0"/>
              <w:jc w:val="both"/>
              <w:rPr>
                <w:sz w:val="24"/>
                <w:szCs w:val="24"/>
              </w:rPr>
            </w:pPr>
            <w:r w:rsidRPr="00830140">
              <w:rPr>
                <w:sz w:val="24"/>
                <w:szCs w:val="24"/>
              </w:rPr>
              <w:t>готовиться к экзамену необходимо начинать с первой лекции и первого семинара.</w:t>
            </w:r>
          </w:p>
        </w:tc>
      </w:tr>
    </w:tbl>
    <w:p w14:paraId="2C696127" w14:textId="77777777" w:rsidR="005B76A8" w:rsidRDefault="005B76A8" w:rsidP="005B76A8">
      <w:pPr>
        <w:numPr>
          <w:ilvl w:val="0"/>
          <w:numId w:val="27"/>
        </w:numPr>
        <w:suppressAutoHyphens/>
        <w:autoSpaceDE/>
        <w:autoSpaceDN/>
        <w:adjustRightInd/>
        <w:spacing w:after="0"/>
        <w:ind w:left="0"/>
        <w:jc w:val="center"/>
        <w:rPr>
          <w:b/>
        </w:rPr>
      </w:pPr>
    </w:p>
    <w:p w14:paraId="61C0CEC0" w14:textId="77777777" w:rsidR="005B76A8" w:rsidRDefault="005B76A8" w:rsidP="005B76A8">
      <w:pPr>
        <w:tabs>
          <w:tab w:val="left" w:pos="567"/>
          <w:tab w:val="left" w:pos="851"/>
        </w:tabs>
        <w:spacing w:before="1"/>
        <w:ind w:right="227" w:firstLine="567"/>
        <w:jc w:val="center"/>
        <w:outlineLvl w:val="0"/>
        <w:rPr>
          <w:b/>
        </w:rPr>
      </w:pPr>
      <w:r>
        <w:rPr>
          <w:b/>
        </w:rPr>
        <w:t>10. Лицензионное программное обеспечение</w:t>
      </w:r>
    </w:p>
    <w:p w14:paraId="3CC87913" w14:textId="77777777" w:rsidR="005B76A8" w:rsidRDefault="005B76A8" w:rsidP="005B76A8">
      <w:pPr>
        <w:numPr>
          <w:ilvl w:val="0"/>
          <w:numId w:val="27"/>
        </w:numPr>
        <w:suppressAutoHyphens/>
        <w:autoSpaceDE/>
        <w:autoSpaceDN/>
        <w:adjustRightInd/>
        <w:spacing w:after="0"/>
        <w:ind w:left="0" w:firstLine="567"/>
        <w:jc w:val="center"/>
        <w:rPr>
          <w:b/>
        </w:rPr>
      </w:pPr>
    </w:p>
    <w:p w14:paraId="71D99D79" w14:textId="77777777" w:rsidR="005B76A8" w:rsidRDefault="005B76A8" w:rsidP="005B76A8">
      <w:pPr>
        <w:numPr>
          <w:ilvl w:val="0"/>
          <w:numId w:val="27"/>
        </w:numPr>
        <w:suppressAutoHyphens/>
        <w:autoSpaceDE/>
        <w:autoSpaceDN/>
        <w:adjustRightInd/>
        <w:spacing w:after="0"/>
        <w:ind w:left="0" w:firstLine="567"/>
        <w:jc w:val="both"/>
        <w:rPr>
          <w:bCs/>
          <w:iCs/>
        </w:rPr>
      </w:pPr>
      <w:r>
        <w:rPr>
          <w:bCs/>
          <w:iCs/>
        </w:rPr>
        <w:t>В процессе обучения на факультете экономики и права по всем направлениям подготовки используется следующее лицензионное программное обеспечение:</w:t>
      </w:r>
    </w:p>
    <w:p w14:paraId="447B276A" w14:textId="77777777" w:rsidR="005B76A8" w:rsidRDefault="005B76A8" w:rsidP="005B76A8">
      <w:pPr>
        <w:numPr>
          <w:ilvl w:val="0"/>
          <w:numId w:val="27"/>
        </w:numPr>
        <w:suppressAutoHyphens/>
        <w:autoSpaceDE/>
        <w:autoSpaceDN/>
        <w:adjustRightInd/>
        <w:spacing w:after="0"/>
        <w:ind w:left="0"/>
        <w:jc w:val="both"/>
        <w:rPr>
          <w:bCs/>
          <w:iCs/>
        </w:rPr>
      </w:pPr>
    </w:p>
    <w:tbl>
      <w:tblPr>
        <w:tblW w:w="9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4A0" w:firstRow="1" w:lastRow="0" w:firstColumn="1" w:lastColumn="0" w:noHBand="0" w:noVBand="1"/>
      </w:tblPr>
      <w:tblGrid>
        <w:gridCol w:w="2986"/>
        <w:gridCol w:w="1917"/>
        <w:gridCol w:w="1708"/>
        <w:gridCol w:w="2797"/>
      </w:tblGrid>
      <w:tr w:rsidR="005B76A8" w14:paraId="589ADA65"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3A3DC1C" w14:textId="77777777" w:rsidR="005B76A8" w:rsidRDefault="005B76A8" w:rsidP="00E63A56">
            <w:pPr>
              <w:pStyle w:val="afe"/>
              <w:spacing w:line="240" w:lineRule="auto"/>
              <w:ind w:firstLine="0"/>
              <w:rPr>
                <w:sz w:val="24"/>
                <w:szCs w:val="24"/>
              </w:rPr>
            </w:pPr>
            <w:r>
              <w:rPr>
                <w:b/>
                <w:bCs/>
                <w:sz w:val="24"/>
                <w:szCs w:val="24"/>
              </w:rPr>
              <w:t>Программный продукт</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03FE668" w14:textId="77777777" w:rsidR="005B76A8" w:rsidRDefault="005B76A8" w:rsidP="00E63A56">
            <w:pPr>
              <w:pStyle w:val="afe"/>
              <w:spacing w:line="240" w:lineRule="auto"/>
              <w:ind w:firstLine="0"/>
              <w:rPr>
                <w:sz w:val="24"/>
                <w:szCs w:val="24"/>
              </w:rPr>
            </w:pPr>
            <w:r>
              <w:rPr>
                <w:b/>
                <w:bCs/>
                <w:sz w:val="24"/>
                <w:szCs w:val="24"/>
              </w:rPr>
              <w:t>Тип</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E76DB28" w14:textId="77777777" w:rsidR="005B76A8" w:rsidRDefault="005B76A8" w:rsidP="00E63A56">
            <w:pPr>
              <w:pStyle w:val="afe"/>
              <w:spacing w:line="240" w:lineRule="auto"/>
              <w:ind w:firstLine="0"/>
              <w:rPr>
                <w:sz w:val="24"/>
                <w:szCs w:val="24"/>
              </w:rPr>
            </w:pPr>
            <w:r>
              <w:rPr>
                <w:b/>
                <w:bCs/>
                <w:sz w:val="24"/>
                <w:szCs w:val="24"/>
              </w:rPr>
              <w:t>Тип 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0C249ED" w14:textId="77777777" w:rsidR="005B76A8" w:rsidRDefault="005B76A8" w:rsidP="00E63A56">
            <w:pPr>
              <w:pStyle w:val="afe"/>
              <w:spacing w:line="240" w:lineRule="auto"/>
              <w:ind w:firstLine="0"/>
              <w:rPr>
                <w:sz w:val="24"/>
                <w:szCs w:val="24"/>
              </w:rPr>
            </w:pPr>
            <w:r>
              <w:rPr>
                <w:b/>
                <w:bCs/>
                <w:sz w:val="24"/>
                <w:szCs w:val="24"/>
              </w:rPr>
              <w:t>Дополнительные сведения</w:t>
            </w:r>
          </w:p>
        </w:tc>
      </w:tr>
      <w:tr w:rsidR="005B76A8" w14:paraId="14FE81DC"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7B9319A" w14:textId="77777777" w:rsidR="005B76A8" w:rsidRDefault="005B76A8" w:rsidP="00E63A56">
            <w:pPr>
              <w:pStyle w:val="afe"/>
              <w:spacing w:line="240" w:lineRule="auto"/>
              <w:ind w:firstLine="0"/>
              <w:rPr>
                <w:sz w:val="24"/>
                <w:szCs w:val="24"/>
                <w:lang w:val="en-US"/>
              </w:rPr>
            </w:pPr>
            <w:r>
              <w:rPr>
                <w:sz w:val="24"/>
                <w:szCs w:val="24"/>
                <w:lang w:val="en-US"/>
              </w:rPr>
              <w:t>Microsoft Windows XP Professional Russian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6B0C3C7" w14:textId="77777777" w:rsidR="005B76A8" w:rsidRDefault="005B76A8" w:rsidP="00E63A56">
            <w:pPr>
              <w:pStyle w:val="afe"/>
              <w:spacing w:line="240" w:lineRule="auto"/>
              <w:ind w:firstLine="0"/>
              <w:rPr>
                <w:sz w:val="24"/>
                <w:szCs w:val="24"/>
              </w:rPr>
            </w:pPr>
            <w:r>
              <w:rPr>
                <w:sz w:val="24"/>
                <w:szCs w:val="24"/>
              </w:rPr>
              <w:t>Операционная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653732C" w14:textId="77777777" w:rsidR="005B76A8" w:rsidRDefault="005B76A8" w:rsidP="00E63A56">
            <w:pPr>
              <w:pStyle w:val="afe"/>
              <w:spacing w:line="240" w:lineRule="auto"/>
              <w:ind w:firstLine="0"/>
              <w:rPr>
                <w:sz w:val="24"/>
                <w:szCs w:val="24"/>
              </w:rPr>
            </w:pPr>
            <w:r>
              <w:rPr>
                <w:sz w:val="24"/>
                <w:szCs w:val="24"/>
              </w:rPr>
              <w:t>OEM-лицензии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A763C92" w14:textId="77777777" w:rsidR="005B76A8" w:rsidRDefault="005B76A8" w:rsidP="00E63A56">
            <w:pPr>
              <w:pStyle w:val="afe"/>
              <w:spacing w:line="240" w:lineRule="auto"/>
              <w:ind w:firstLine="0"/>
              <w:rPr>
                <w:sz w:val="24"/>
                <w:szCs w:val="24"/>
              </w:rPr>
            </w:pPr>
            <w:r>
              <w:rPr>
                <w:sz w:val="24"/>
                <w:szCs w:val="24"/>
              </w:rPr>
              <w:t>Поставляются в составе готового компьютера</w:t>
            </w:r>
          </w:p>
        </w:tc>
      </w:tr>
      <w:tr w:rsidR="005B76A8" w14:paraId="16A904F3"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2C8A014" w14:textId="77777777" w:rsidR="005B76A8" w:rsidRDefault="005B76A8" w:rsidP="00E63A56">
            <w:pPr>
              <w:pStyle w:val="afe"/>
              <w:spacing w:line="240" w:lineRule="auto"/>
              <w:ind w:firstLine="0"/>
              <w:rPr>
                <w:sz w:val="24"/>
                <w:szCs w:val="24"/>
                <w:lang w:val="en-US"/>
              </w:rPr>
            </w:pPr>
            <w:r>
              <w:rPr>
                <w:sz w:val="24"/>
                <w:szCs w:val="24"/>
                <w:lang w:val="en-US"/>
              </w:rPr>
              <w:t xml:space="preserve">Microsoft Windows 7 </w:t>
            </w:r>
            <w:r>
              <w:rPr>
                <w:sz w:val="24"/>
                <w:szCs w:val="24"/>
                <w:lang w:val="en-US"/>
              </w:rPr>
              <w:lastRenderedPageBreak/>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5B1D9DC" w14:textId="77777777" w:rsidR="005B76A8" w:rsidRDefault="005B76A8" w:rsidP="00E63A56">
            <w:pPr>
              <w:pStyle w:val="afe"/>
              <w:spacing w:line="240" w:lineRule="auto"/>
              <w:ind w:firstLine="0"/>
              <w:rPr>
                <w:sz w:val="24"/>
                <w:szCs w:val="24"/>
                <w:lang w:val="en-US"/>
              </w:rPr>
            </w:pPr>
            <w:r>
              <w:rPr>
                <w:sz w:val="24"/>
                <w:szCs w:val="24"/>
              </w:rPr>
              <w:lastRenderedPageBreak/>
              <w:t>Операционная</w:t>
            </w:r>
            <w:r>
              <w:rPr>
                <w:sz w:val="24"/>
                <w:szCs w:val="24"/>
                <w:lang w:val="en-US"/>
              </w:rPr>
              <w:t xml:space="preserve"> </w:t>
            </w:r>
            <w:r>
              <w:rPr>
                <w:sz w:val="24"/>
                <w:szCs w:val="24"/>
              </w:rPr>
              <w:lastRenderedPageBreak/>
              <w:t>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2FFA869" w14:textId="77777777" w:rsidR="005B76A8" w:rsidRDefault="005B76A8" w:rsidP="00E63A56">
            <w:pPr>
              <w:pStyle w:val="afe"/>
              <w:spacing w:line="240" w:lineRule="auto"/>
              <w:ind w:firstLine="0"/>
              <w:rPr>
                <w:sz w:val="24"/>
                <w:szCs w:val="24"/>
              </w:rPr>
            </w:pPr>
            <w:r>
              <w:rPr>
                <w:sz w:val="24"/>
                <w:szCs w:val="24"/>
              </w:rPr>
              <w:lastRenderedPageBreak/>
              <w:t>OEM-лицензии</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4ECACAB" w14:textId="77777777" w:rsidR="005B76A8" w:rsidRDefault="005B76A8" w:rsidP="00E63A56">
            <w:pPr>
              <w:pStyle w:val="afe"/>
              <w:spacing w:line="240" w:lineRule="auto"/>
              <w:ind w:firstLine="0"/>
              <w:rPr>
                <w:sz w:val="24"/>
                <w:szCs w:val="24"/>
              </w:rPr>
            </w:pPr>
            <w:r>
              <w:rPr>
                <w:sz w:val="24"/>
                <w:szCs w:val="24"/>
              </w:rPr>
              <w:t xml:space="preserve">Поставляются в составе </w:t>
            </w:r>
            <w:r>
              <w:rPr>
                <w:sz w:val="24"/>
                <w:szCs w:val="24"/>
              </w:rPr>
              <w:lastRenderedPageBreak/>
              <w:t>готового компьютера</w:t>
            </w:r>
          </w:p>
        </w:tc>
      </w:tr>
      <w:tr w:rsidR="005B76A8" w14:paraId="0DC700EE"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D2F962C" w14:textId="77777777" w:rsidR="005B76A8" w:rsidRDefault="005B76A8" w:rsidP="00E63A56">
            <w:pPr>
              <w:pStyle w:val="afe"/>
              <w:spacing w:line="240" w:lineRule="auto"/>
              <w:ind w:firstLine="0"/>
              <w:rPr>
                <w:sz w:val="24"/>
                <w:szCs w:val="24"/>
              </w:rPr>
            </w:pPr>
            <w:r>
              <w:rPr>
                <w:sz w:val="24"/>
                <w:szCs w:val="24"/>
                <w:lang w:val="en-US"/>
              </w:rPr>
              <w:lastRenderedPageBreak/>
              <w:t>Microsoft Office 2007</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5A10327" w14:textId="77777777" w:rsidR="005B76A8" w:rsidRDefault="005B76A8" w:rsidP="00E63A56">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D02E209" w14:textId="77777777" w:rsidR="005B76A8" w:rsidRDefault="005B76A8" w:rsidP="00E63A56">
            <w:pPr>
              <w:pStyle w:val="afe"/>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2A63835" w14:textId="77777777" w:rsidR="005B76A8" w:rsidRDefault="005B76A8" w:rsidP="00E63A56">
            <w:pPr>
              <w:pStyle w:val="afe"/>
              <w:spacing w:line="240" w:lineRule="auto"/>
              <w:ind w:firstLine="0"/>
              <w:rPr>
                <w:sz w:val="24"/>
                <w:szCs w:val="24"/>
              </w:rPr>
            </w:pPr>
            <w:r>
              <w:rPr>
                <w:sz w:val="24"/>
                <w:szCs w:val="24"/>
              </w:rPr>
              <w:t>Лицензия № 45829385 от 26.08.2009 (бессрочно)</w:t>
            </w:r>
          </w:p>
        </w:tc>
      </w:tr>
      <w:tr w:rsidR="005B76A8" w14:paraId="58A5E4E3"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67B5C5D" w14:textId="77777777" w:rsidR="005B76A8" w:rsidRDefault="005B76A8" w:rsidP="00E63A56">
            <w:pPr>
              <w:pStyle w:val="afe"/>
              <w:spacing w:line="240" w:lineRule="auto"/>
              <w:ind w:firstLine="0"/>
              <w:rPr>
                <w:sz w:val="24"/>
                <w:szCs w:val="24"/>
              </w:rPr>
            </w:pPr>
            <w:r>
              <w:rPr>
                <w:sz w:val="24"/>
                <w:szCs w:val="24"/>
                <w:lang w:val="en-US"/>
              </w:rPr>
              <w:t xml:space="preserve">Microsoft Office </w:t>
            </w:r>
            <w:r>
              <w:rPr>
                <w:sz w:val="24"/>
                <w:szCs w:val="24"/>
              </w:rPr>
              <w:t xml:space="preserve">2010 </w:t>
            </w:r>
            <w:r>
              <w:rPr>
                <w:sz w:val="24"/>
                <w:szCs w:val="24"/>
                <w:lang w:val="en-US"/>
              </w:rPr>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5933493" w14:textId="77777777" w:rsidR="005B76A8" w:rsidRDefault="005B76A8" w:rsidP="00E63A56">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B54CE9B" w14:textId="77777777" w:rsidR="005B76A8" w:rsidRDefault="005B76A8" w:rsidP="00E63A56">
            <w:pPr>
              <w:pStyle w:val="afe"/>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F86FD07" w14:textId="77777777" w:rsidR="005B76A8" w:rsidRDefault="005B76A8" w:rsidP="00E63A56">
            <w:pPr>
              <w:pStyle w:val="afe"/>
              <w:spacing w:line="240" w:lineRule="auto"/>
              <w:ind w:firstLine="0"/>
              <w:rPr>
                <w:sz w:val="24"/>
                <w:szCs w:val="24"/>
              </w:rPr>
            </w:pPr>
            <w:r>
              <w:rPr>
                <w:sz w:val="24"/>
                <w:szCs w:val="24"/>
              </w:rPr>
              <w:t>Лицензия</w:t>
            </w:r>
            <w:r>
              <w:rPr>
                <w:sz w:val="24"/>
                <w:szCs w:val="24"/>
                <w:lang w:val="en-US"/>
              </w:rPr>
              <w:t xml:space="preserve"> № 48234688 </w:t>
            </w:r>
            <w:r>
              <w:rPr>
                <w:sz w:val="24"/>
                <w:szCs w:val="24"/>
              </w:rPr>
              <w:t>от</w:t>
            </w:r>
            <w:r>
              <w:rPr>
                <w:sz w:val="24"/>
                <w:szCs w:val="24"/>
                <w:lang w:val="en-US"/>
              </w:rPr>
              <w:t xml:space="preserve"> 16.03.2011</w:t>
            </w:r>
          </w:p>
        </w:tc>
      </w:tr>
      <w:tr w:rsidR="005B76A8" w14:paraId="3469ECE1"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F4AAF28" w14:textId="77777777" w:rsidR="005B76A8" w:rsidRDefault="005B76A8" w:rsidP="00E63A56">
            <w:pPr>
              <w:pStyle w:val="afe"/>
              <w:spacing w:line="240" w:lineRule="auto"/>
              <w:ind w:firstLine="0"/>
              <w:rPr>
                <w:sz w:val="24"/>
                <w:szCs w:val="24"/>
              </w:rPr>
            </w:pPr>
            <w:r>
              <w:rPr>
                <w:sz w:val="24"/>
                <w:szCs w:val="24"/>
                <w:lang w:val="en-US"/>
              </w:rPr>
              <w:t xml:space="preserve">Microsoft Office </w:t>
            </w:r>
            <w:r>
              <w:rPr>
                <w:sz w:val="24"/>
                <w:szCs w:val="24"/>
              </w:rPr>
              <w:t xml:space="preserve">2010 </w:t>
            </w:r>
            <w:r>
              <w:rPr>
                <w:sz w:val="24"/>
                <w:szCs w:val="24"/>
                <w:lang w:val="en-US"/>
              </w:rPr>
              <w:t>Professional</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F2E7171" w14:textId="77777777" w:rsidR="005B76A8" w:rsidRDefault="005B76A8" w:rsidP="00E63A56">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3C2C2B5" w14:textId="77777777" w:rsidR="005B76A8" w:rsidRDefault="005B76A8" w:rsidP="00E63A56">
            <w:pPr>
              <w:pStyle w:val="afe"/>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1B47E9B" w14:textId="77777777" w:rsidR="005B76A8" w:rsidRDefault="005B76A8" w:rsidP="00E63A56">
            <w:pPr>
              <w:pStyle w:val="afe"/>
              <w:spacing w:line="240" w:lineRule="auto"/>
              <w:ind w:firstLine="0"/>
              <w:rPr>
                <w:sz w:val="24"/>
                <w:szCs w:val="24"/>
              </w:rPr>
            </w:pPr>
            <w:r>
              <w:rPr>
                <w:sz w:val="24"/>
                <w:szCs w:val="24"/>
              </w:rPr>
              <w:t>Лицензия</w:t>
            </w:r>
            <w:r>
              <w:rPr>
                <w:sz w:val="24"/>
                <w:szCs w:val="24"/>
                <w:lang w:val="en-US"/>
              </w:rPr>
              <w:t xml:space="preserve"> № 49261732 </w:t>
            </w:r>
            <w:r>
              <w:rPr>
                <w:sz w:val="24"/>
                <w:szCs w:val="24"/>
              </w:rPr>
              <w:t>от</w:t>
            </w:r>
            <w:r>
              <w:rPr>
                <w:sz w:val="24"/>
                <w:szCs w:val="24"/>
                <w:lang w:val="en-US"/>
              </w:rPr>
              <w:t xml:space="preserve"> 04.11.2011</w:t>
            </w:r>
          </w:p>
        </w:tc>
      </w:tr>
      <w:tr w:rsidR="005B76A8" w14:paraId="45E1002A"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EB15538" w14:textId="77777777" w:rsidR="005B76A8" w:rsidRDefault="005B76A8" w:rsidP="00E63A56">
            <w:pPr>
              <w:pStyle w:val="afe"/>
              <w:spacing w:line="240" w:lineRule="auto"/>
              <w:ind w:firstLine="0"/>
              <w:rPr>
                <w:sz w:val="24"/>
                <w:szCs w:val="24"/>
              </w:rPr>
            </w:pPr>
            <w:r>
              <w:rPr>
                <w:sz w:val="24"/>
                <w:szCs w:val="24"/>
              </w:rPr>
              <w:t>DrWEB Entrprise Suite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41F2B3F" w14:textId="77777777" w:rsidR="005B76A8" w:rsidRDefault="005B76A8" w:rsidP="00E63A56">
            <w:pPr>
              <w:pStyle w:val="afe"/>
              <w:spacing w:line="240" w:lineRule="auto"/>
              <w:ind w:firstLine="0"/>
              <w:rPr>
                <w:sz w:val="24"/>
                <w:szCs w:val="24"/>
              </w:rPr>
            </w:pPr>
            <w:r>
              <w:rPr>
                <w:sz w:val="24"/>
                <w:szCs w:val="24"/>
              </w:rPr>
              <w:t>Комплексная система антивирусной защиты</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ACAEAED" w14:textId="77777777" w:rsidR="005B76A8" w:rsidRDefault="005B76A8" w:rsidP="00E63A56">
            <w:pPr>
              <w:pStyle w:val="afe"/>
              <w:spacing w:line="240" w:lineRule="auto"/>
              <w:ind w:firstLine="0"/>
              <w:rPr>
                <w:sz w:val="24"/>
                <w:szCs w:val="24"/>
              </w:rPr>
            </w:pPr>
            <w:r>
              <w:rPr>
                <w:sz w:val="24"/>
                <w:szCs w:val="24"/>
              </w:rPr>
              <w:t>Microsoft Open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5A3542C" w14:textId="77777777" w:rsidR="005B76A8" w:rsidRDefault="005B76A8" w:rsidP="00E63A56">
            <w:pPr>
              <w:pStyle w:val="afe"/>
              <w:spacing w:line="240" w:lineRule="auto"/>
              <w:ind w:firstLine="0"/>
              <w:rPr>
                <w:sz w:val="24"/>
                <w:szCs w:val="24"/>
              </w:rPr>
            </w:pPr>
            <w:r>
              <w:rPr>
                <w:sz w:val="24"/>
                <w:szCs w:val="24"/>
              </w:rPr>
              <w:t>Лицензия № 126408928, действует до 13.03.2018</w:t>
            </w:r>
          </w:p>
        </w:tc>
      </w:tr>
      <w:tr w:rsidR="005B76A8" w14:paraId="72B08E6E"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3D01F7A" w14:textId="77777777" w:rsidR="005B76A8" w:rsidRDefault="005B76A8" w:rsidP="00E63A56">
            <w:pPr>
              <w:pStyle w:val="afe"/>
              <w:spacing w:line="240" w:lineRule="auto"/>
              <w:ind w:firstLine="0"/>
              <w:rPr>
                <w:sz w:val="24"/>
                <w:szCs w:val="24"/>
              </w:rPr>
            </w:pPr>
            <w:r>
              <w:rPr>
                <w:sz w:val="24"/>
                <w:szCs w:val="24"/>
              </w:rPr>
              <w:t>IBM SPSS Statistic BASE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2546B74" w14:textId="77777777" w:rsidR="005B76A8" w:rsidRDefault="005B76A8" w:rsidP="00E63A56">
            <w:pPr>
              <w:pStyle w:val="afe"/>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BAB1CB4" w14:textId="77777777" w:rsidR="005B76A8" w:rsidRDefault="005B76A8" w:rsidP="00E63A56">
            <w:pPr>
              <w:pStyle w:val="afe"/>
              <w:spacing w:line="240" w:lineRule="auto"/>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E78FDE2" w14:textId="77777777" w:rsidR="005B76A8" w:rsidRDefault="005B76A8" w:rsidP="00E63A56">
            <w:pPr>
              <w:pStyle w:val="afe"/>
              <w:spacing w:line="240" w:lineRule="auto"/>
              <w:ind w:firstLine="0"/>
              <w:rPr>
                <w:sz w:val="24"/>
                <w:szCs w:val="24"/>
              </w:rPr>
            </w:pPr>
            <w:r>
              <w:rPr>
                <w:sz w:val="24"/>
                <w:szCs w:val="24"/>
              </w:rPr>
              <w:t>Лицензионный договор № 20130218-1 от 12.03.2013</w:t>
            </w:r>
          </w:p>
        </w:tc>
      </w:tr>
      <w:tr w:rsidR="005B76A8" w14:paraId="6CC81C51"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A550F2A" w14:textId="77777777" w:rsidR="005B76A8" w:rsidRDefault="005B76A8" w:rsidP="00E63A56">
            <w:pPr>
              <w:pStyle w:val="afe"/>
              <w:spacing w:line="240" w:lineRule="auto"/>
              <w:ind w:firstLine="0"/>
              <w:rPr>
                <w:sz w:val="24"/>
                <w:szCs w:val="24"/>
              </w:rPr>
            </w:pPr>
            <w:r>
              <w:rPr>
                <w:sz w:val="24"/>
                <w:szCs w:val="24"/>
              </w:rPr>
              <w:t>MathCAD Education</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C33AC2E" w14:textId="77777777" w:rsidR="005B76A8" w:rsidRDefault="005B76A8" w:rsidP="00E63A56">
            <w:pPr>
              <w:pStyle w:val="afe"/>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561262B" w14:textId="77777777" w:rsidR="005B76A8" w:rsidRDefault="005B76A8" w:rsidP="00E63A56">
            <w:pPr>
              <w:pStyle w:val="afe"/>
              <w:spacing w:line="240" w:lineRule="auto"/>
              <w:ind w:firstLine="0"/>
              <w:rPr>
                <w:sz w:val="24"/>
                <w:szCs w:val="24"/>
              </w:rPr>
            </w:pPr>
            <w:r>
              <w:rPr>
                <w:sz w:val="24"/>
                <w:szCs w:val="24"/>
              </w:rPr>
              <w:t>Договор-оферта</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B022813" w14:textId="77777777" w:rsidR="005B76A8" w:rsidRDefault="005B76A8" w:rsidP="00E63A56">
            <w:pPr>
              <w:pStyle w:val="afe"/>
              <w:spacing w:line="240" w:lineRule="auto"/>
              <w:ind w:firstLine="0"/>
              <w:rPr>
                <w:sz w:val="24"/>
                <w:szCs w:val="24"/>
              </w:rPr>
            </w:pPr>
            <w:r>
              <w:rPr>
                <w:sz w:val="24"/>
                <w:szCs w:val="24"/>
              </w:rPr>
              <w:t>Лицензионный договор № 456600 от 19.03.2013</w:t>
            </w:r>
          </w:p>
        </w:tc>
      </w:tr>
      <w:tr w:rsidR="005B76A8" w14:paraId="76D3C2F6"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3F35133" w14:textId="77777777" w:rsidR="005B76A8" w:rsidRDefault="005B76A8" w:rsidP="00E63A56">
            <w:pPr>
              <w:pStyle w:val="afe"/>
              <w:spacing w:line="240" w:lineRule="auto"/>
              <w:ind w:firstLine="0"/>
              <w:rPr>
                <w:sz w:val="24"/>
                <w:szCs w:val="24"/>
              </w:rPr>
            </w:pPr>
            <w:r>
              <w:rPr>
                <w:sz w:val="24"/>
                <w:szCs w:val="24"/>
              </w:rPr>
              <w:t>1C:Бухгалтерия 8 учебная версия</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87F0272" w14:textId="77777777" w:rsidR="005B76A8" w:rsidRDefault="005B76A8" w:rsidP="00E63A56">
            <w:pPr>
              <w:pStyle w:val="afe"/>
              <w:spacing w:line="240" w:lineRule="auto"/>
              <w:ind w:firstLine="0"/>
              <w:rPr>
                <w:sz w:val="24"/>
                <w:szCs w:val="24"/>
              </w:rPr>
            </w:pPr>
            <w:r>
              <w:rPr>
                <w:sz w:val="24"/>
                <w:szCs w:val="24"/>
              </w:rPr>
              <w:t>Информационная система</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7B8D9EFC" w14:textId="77777777" w:rsidR="005B76A8" w:rsidRDefault="005B76A8" w:rsidP="00E63A56">
            <w:pPr>
              <w:pStyle w:val="afe"/>
              <w:spacing w:line="240" w:lineRule="auto"/>
              <w:ind w:firstLine="0"/>
              <w:rPr>
                <w:sz w:val="24"/>
                <w:szCs w:val="24"/>
              </w:rPr>
            </w:pPr>
            <w:r>
              <w:rPr>
                <w:sz w:val="24"/>
                <w:szCs w:val="24"/>
              </w:rPr>
              <w:t>Договор</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3192602" w14:textId="77777777" w:rsidR="005B76A8" w:rsidRDefault="005B76A8" w:rsidP="00E63A56">
            <w:pPr>
              <w:pStyle w:val="afe"/>
              <w:spacing w:line="240" w:lineRule="auto"/>
              <w:ind w:firstLine="0"/>
              <w:rPr>
                <w:sz w:val="24"/>
                <w:szCs w:val="24"/>
              </w:rPr>
            </w:pPr>
            <w:r>
              <w:rPr>
                <w:sz w:val="24"/>
                <w:szCs w:val="24"/>
              </w:rPr>
              <w:t>Договор № 01/200213 от 20.02.2013</w:t>
            </w:r>
          </w:p>
        </w:tc>
      </w:tr>
      <w:tr w:rsidR="005B76A8" w14:paraId="521D55A1"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34EB45F7" w14:textId="77777777" w:rsidR="005B76A8" w:rsidRDefault="005B76A8" w:rsidP="00E63A56">
            <w:pPr>
              <w:pStyle w:val="afe"/>
              <w:spacing w:line="240" w:lineRule="auto"/>
              <w:ind w:firstLine="0"/>
              <w:rPr>
                <w:sz w:val="24"/>
                <w:szCs w:val="24"/>
              </w:rPr>
            </w:pPr>
            <w:r>
              <w:rPr>
                <w:sz w:val="24"/>
                <w:szCs w:val="24"/>
                <w:lang w:val="en-US"/>
              </w:rPr>
              <w:t>LibreOffice</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0E7E32E" w14:textId="77777777" w:rsidR="005B76A8" w:rsidRDefault="005B76A8" w:rsidP="00E63A56">
            <w:pPr>
              <w:pStyle w:val="afe"/>
              <w:spacing w:line="240" w:lineRule="auto"/>
              <w:ind w:firstLine="0"/>
              <w:rPr>
                <w:sz w:val="24"/>
                <w:szCs w:val="24"/>
              </w:rPr>
            </w:pPr>
            <w:r>
              <w:rPr>
                <w:sz w:val="24"/>
                <w:szCs w:val="24"/>
              </w:rPr>
              <w:t>Программный пакет</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B033C5F" w14:textId="77777777" w:rsidR="005B76A8" w:rsidRDefault="005B76A8" w:rsidP="00E63A56">
            <w:pPr>
              <w:pStyle w:val="afe"/>
              <w:spacing w:line="240" w:lineRule="auto"/>
              <w:ind w:firstLine="0"/>
              <w:rPr>
                <w:sz w:val="24"/>
                <w:szCs w:val="24"/>
              </w:rPr>
            </w:pPr>
            <w:r>
              <w:rPr>
                <w:sz w:val="24"/>
                <w:szCs w:val="24"/>
                <w:lang w:val="en-US"/>
              </w:rPr>
              <w:t>Lesser General Public License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662FC820" w14:textId="77777777" w:rsidR="005B76A8" w:rsidRDefault="005B76A8" w:rsidP="00E63A56">
            <w:pPr>
              <w:pStyle w:val="afe"/>
              <w:spacing w:line="240" w:lineRule="auto"/>
              <w:ind w:firstLine="0"/>
              <w:rPr>
                <w:sz w:val="24"/>
                <w:szCs w:val="24"/>
              </w:rPr>
            </w:pPr>
            <w:r>
              <w:rPr>
                <w:sz w:val="24"/>
                <w:szCs w:val="24"/>
              </w:rPr>
              <w:t>Оферта (свободная лицензия)</w:t>
            </w:r>
          </w:p>
        </w:tc>
      </w:tr>
      <w:tr w:rsidR="005B76A8" w14:paraId="18CC8CFA" w14:textId="77777777" w:rsidTr="00E63A56">
        <w:tc>
          <w:tcPr>
            <w:tcW w:w="31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A6AF1CE" w14:textId="77777777" w:rsidR="005B76A8" w:rsidRDefault="005B76A8" w:rsidP="00E63A56">
            <w:pPr>
              <w:pStyle w:val="afe"/>
              <w:spacing w:line="240" w:lineRule="auto"/>
              <w:ind w:firstLine="0"/>
              <w:rPr>
                <w:sz w:val="24"/>
                <w:szCs w:val="24"/>
              </w:rPr>
            </w:pPr>
            <w:r>
              <w:rPr>
                <w:sz w:val="24"/>
                <w:szCs w:val="24"/>
              </w:rPr>
              <w:t>SciLab</w:t>
            </w:r>
          </w:p>
        </w:tc>
        <w:tc>
          <w:tcPr>
            <w:tcW w:w="163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3CB5065" w14:textId="77777777" w:rsidR="005B76A8" w:rsidRDefault="005B76A8" w:rsidP="00E63A56">
            <w:pPr>
              <w:pStyle w:val="afe"/>
              <w:spacing w:line="240" w:lineRule="auto"/>
              <w:ind w:firstLine="0"/>
              <w:rPr>
                <w:sz w:val="24"/>
                <w:szCs w:val="24"/>
              </w:rPr>
            </w:pPr>
            <w:r>
              <w:rPr>
                <w:sz w:val="24"/>
                <w:szCs w:val="24"/>
              </w:rPr>
              <w:t>Прикладное ПО</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29D7DD07" w14:textId="77777777" w:rsidR="005B76A8" w:rsidRDefault="005B76A8" w:rsidP="00E63A56">
            <w:pPr>
              <w:pStyle w:val="afe"/>
              <w:spacing w:line="240" w:lineRule="auto"/>
              <w:ind w:firstLine="0"/>
              <w:rPr>
                <w:sz w:val="24"/>
                <w:szCs w:val="24"/>
              </w:rPr>
            </w:pPr>
            <w:r>
              <w:rPr>
                <w:sz w:val="24"/>
                <w:szCs w:val="24"/>
              </w:rPr>
              <w:t>CeCILL</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59472112" w14:textId="77777777" w:rsidR="005B76A8" w:rsidRDefault="005B76A8" w:rsidP="00E63A56">
            <w:pPr>
              <w:pStyle w:val="afe"/>
              <w:spacing w:line="240" w:lineRule="auto"/>
              <w:ind w:firstLine="0"/>
              <w:rPr>
                <w:sz w:val="24"/>
                <w:szCs w:val="24"/>
              </w:rPr>
            </w:pPr>
            <w:r>
              <w:rPr>
                <w:sz w:val="24"/>
                <w:szCs w:val="24"/>
              </w:rPr>
              <w:t>Оферта (свободная лицензия)</w:t>
            </w:r>
          </w:p>
        </w:tc>
      </w:tr>
    </w:tbl>
    <w:p w14:paraId="7A4919B3" w14:textId="77777777" w:rsidR="005B76A8" w:rsidRDefault="005B76A8" w:rsidP="005B76A8"/>
    <w:p w14:paraId="672D454C" w14:textId="77777777" w:rsidR="00EA2267" w:rsidRDefault="00EA2267" w:rsidP="008678DB">
      <w:pPr>
        <w:pStyle w:val="1"/>
        <w:spacing w:after="0" w:line="240" w:lineRule="auto"/>
        <w:ind w:firstLine="851"/>
        <w:jc w:val="both"/>
        <w:rPr>
          <w:rFonts w:ascii="Times New Roman" w:hAnsi="Times New Roman" w:cs="Times New Roman"/>
          <w:b/>
          <w:sz w:val="24"/>
          <w:szCs w:val="24"/>
          <w:lang w:val="ru-RU"/>
        </w:rPr>
      </w:pPr>
      <w:r w:rsidRPr="008678DB">
        <w:rPr>
          <w:rFonts w:ascii="Times New Roman" w:hAnsi="Times New Roman" w:cs="Times New Roman"/>
          <w:b/>
          <w:sz w:val="24"/>
          <w:szCs w:val="24"/>
          <w:lang w:val="ru-RU"/>
        </w:rPr>
        <w:t>11. Описание материально-технической базы, необходимой для осуществления образовательного процесса по дисциплине (модулю)</w:t>
      </w:r>
    </w:p>
    <w:p w14:paraId="4EC874BC" w14:textId="77777777" w:rsidR="008678DB" w:rsidRPr="008678DB" w:rsidRDefault="008678DB" w:rsidP="008678DB">
      <w:pPr>
        <w:pStyle w:val="1"/>
        <w:spacing w:after="0" w:line="240" w:lineRule="auto"/>
        <w:ind w:firstLine="851"/>
        <w:jc w:val="both"/>
        <w:rPr>
          <w:rFonts w:ascii="Times New Roman" w:hAnsi="Times New Roman" w:cs="Times New Roman"/>
          <w:b/>
          <w:sz w:val="24"/>
          <w:szCs w:val="24"/>
          <w:lang w:val="ru-RU"/>
        </w:rPr>
      </w:pPr>
    </w:p>
    <w:p w14:paraId="7B33415C" w14:textId="0A28615A" w:rsidR="00EA2267" w:rsidRPr="008678DB" w:rsidRDefault="00EA2267" w:rsidP="008678DB">
      <w:pPr>
        <w:pStyle w:val="1"/>
        <w:spacing w:after="0" w:line="240" w:lineRule="auto"/>
        <w:ind w:firstLine="851"/>
        <w:jc w:val="both"/>
        <w:rPr>
          <w:rFonts w:ascii="Times New Roman" w:hAnsi="Times New Roman" w:cs="Times New Roman"/>
          <w:sz w:val="24"/>
          <w:szCs w:val="24"/>
          <w:lang w:val="ru-RU"/>
        </w:rPr>
      </w:pPr>
      <w:r w:rsidRPr="008678DB">
        <w:rPr>
          <w:rFonts w:ascii="Times New Roman" w:hAnsi="Times New Roman" w:cs="Times New Roman"/>
          <w:sz w:val="24"/>
          <w:szCs w:val="24"/>
          <w:lang w:val="ru-RU"/>
        </w:rPr>
        <w:t xml:space="preserve">Для построения эффективного учебного процесса Кафедра </w:t>
      </w:r>
      <w:r w:rsidR="005C3E92">
        <w:rPr>
          <w:rFonts w:ascii="Times New Roman" w:hAnsi="Times New Roman" w:cs="Times New Roman"/>
          <w:sz w:val="24"/>
          <w:szCs w:val="24"/>
          <w:lang w:val="ru-RU"/>
        </w:rPr>
        <w:t>экономики и управления</w:t>
      </w:r>
      <w:r w:rsidRPr="008678DB">
        <w:rPr>
          <w:rFonts w:ascii="Times New Roman" w:hAnsi="Times New Roman" w:cs="Times New Roman"/>
          <w:sz w:val="24"/>
          <w:szCs w:val="24"/>
          <w:lang w:val="ru-RU"/>
        </w:rPr>
        <w:t xml:space="preserve"> располагает следующими материально-техническими средствами, которые используются в процессе изучения дисциплины:</w:t>
      </w:r>
    </w:p>
    <w:p w14:paraId="785F6A4B" w14:textId="77777777" w:rsidR="0021713A" w:rsidRPr="008678DB" w:rsidRDefault="0021713A" w:rsidP="008678DB">
      <w:pPr>
        <w:widowControl/>
        <w:numPr>
          <w:ilvl w:val="0"/>
          <w:numId w:val="3"/>
        </w:numPr>
        <w:suppressAutoHyphens/>
        <w:autoSpaceDE/>
        <w:autoSpaceDN/>
        <w:adjustRightInd/>
        <w:spacing w:after="0"/>
        <w:ind w:left="0" w:firstLine="851"/>
        <w:jc w:val="both"/>
        <w:rPr>
          <w:bCs/>
        </w:rPr>
      </w:pPr>
      <w:r w:rsidRPr="008678DB">
        <w:rPr>
          <w:bCs/>
        </w:rPr>
        <w:t>- доска;</w:t>
      </w:r>
    </w:p>
    <w:p w14:paraId="7F7DB375" w14:textId="77777777" w:rsidR="0021713A" w:rsidRPr="008678DB" w:rsidRDefault="0021713A" w:rsidP="008678DB">
      <w:pPr>
        <w:numPr>
          <w:ilvl w:val="0"/>
          <w:numId w:val="3"/>
        </w:numPr>
        <w:suppressAutoHyphens/>
        <w:autoSpaceDE/>
        <w:autoSpaceDN/>
        <w:adjustRightInd/>
        <w:spacing w:after="0"/>
        <w:ind w:left="0" w:firstLine="851"/>
        <w:jc w:val="both"/>
      </w:pPr>
      <w:r w:rsidRPr="008678DB">
        <w:t>- персональные компьютеры (компьютерный класс кафедры, аудитория 403, 16 шт.), каждый из компьютеров подключен к сети Интернет;</w:t>
      </w:r>
    </w:p>
    <w:p w14:paraId="145A8538" w14:textId="77777777" w:rsidR="0021713A" w:rsidRPr="008678DB" w:rsidRDefault="0021713A" w:rsidP="008678DB">
      <w:pPr>
        <w:widowControl/>
        <w:numPr>
          <w:ilvl w:val="0"/>
          <w:numId w:val="3"/>
        </w:numPr>
        <w:suppressAutoHyphens/>
        <w:autoSpaceDE/>
        <w:autoSpaceDN/>
        <w:adjustRightInd/>
        <w:spacing w:after="0"/>
        <w:ind w:left="0" w:firstLine="851"/>
        <w:jc w:val="both"/>
        <w:rPr>
          <w:bCs/>
        </w:rPr>
      </w:pPr>
      <w:r w:rsidRPr="008678DB">
        <w:rPr>
          <w:bCs/>
        </w:rPr>
        <w:t>- экран;</w:t>
      </w:r>
    </w:p>
    <w:p w14:paraId="6FB5769B" w14:textId="77777777" w:rsidR="0021713A" w:rsidRPr="008678DB" w:rsidRDefault="0021713A" w:rsidP="008678DB">
      <w:pPr>
        <w:widowControl/>
        <w:numPr>
          <w:ilvl w:val="0"/>
          <w:numId w:val="3"/>
        </w:numPr>
        <w:suppressAutoHyphens/>
        <w:autoSpaceDE/>
        <w:autoSpaceDN/>
        <w:adjustRightInd/>
        <w:spacing w:after="0"/>
        <w:ind w:left="0" w:firstLine="851"/>
        <w:jc w:val="both"/>
        <w:rPr>
          <w:bCs/>
        </w:rPr>
      </w:pPr>
      <w:r w:rsidRPr="008678DB">
        <w:rPr>
          <w:bCs/>
        </w:rPr>
        <w:t>- мультимедийный проектор.</w:t>
      </w:r>
    </w:p>
    <w:p w14:paraId="1F93FA2B" w14:textId="77777777" w:rsidR="0021713A" w:rsidRPr="008678DB" w:rsidRDefault="0021713A" w:rsidP="008678DB">
      <w:pPr>
        <w:numPr>
          <w:ilvl w:val="0"/>
          <w:numId w:val="3"/>
        </w:numPr>
        <w:suppressAutoHyphens/>
        <w:autoSpaceDE/>
        <w:autoSpaceDN/>
        <w:adjustRightInd/>
        <w:spacing w:after="0"/>
        <w:ind w:left="0" w:firstLine="851"/>
        <w:jc w:val="both"/>
      </w:pPr>
      <w:r w:rsidRPr="008678DB">
        <w:t>В процессе преподавания используются также специальные</w:t>
      </w:r>
      <w:r w:rsidR="00FD6F12" w:rsidRPr="008678DB">
        <w:t xml:space="preserve"> ресурсы кабинета экономики (305</w:t>
      </w:r>
      <w:r w:rsidRPr="008678DB">
        <w:t xml:space="preserve"> ауд.). </w:t>
      </w:r>
    </w:p>
    <w:p w14:paraId="0AF0FFCB" w14:textId="77777777" w:rsidR="00EA2267" w:rsidRPr="008678DB" w:rsidRDefault="00EA2267" w:rsidP="008678DB">
      <w:pPr>
        <w:suppressAutoHyphens/>
        <w:autoSpaceDE/>
        <w:autoSpaceDN/>
        <w:adjustRightInd/>
        <w:spacing w:after="0"/>
        <w:ind w:firstLine="851"/>
        <w:jc w:val="both"/>
      </w:pPr>
    </w:p>
    <w:p w14:paraId="5A91BCC0" w14:textId="77777777" w:rsidR="00EA2267" w:rsidRDefault="00EA2267" w:rsidP="008678DB">
      <w:pPr>
        <w:shd w:val="clear" w:color="auto" w:fill="FFFFFF"/>
        <w:spacing w:after="0"/>
        <w:ind w:firstLine="851"/>
        <w:jc w:val="both"/>
        <w:rPr>
          <w:b/>
          <w:bCs/>
          <w:color w:val="222222"/>
        </w:rPr>
      </w:pPr>
      <w:r w:rsidRPr="008678DB">
        <w:rPr>
          <w:b/>
          <w:bCs/>
          <w:color w:val="222222"/>
        </w:rPr>
        <w:t>12. Особенности реализации дисциплины для инвалидов и лиц с ограниченными возможностями здоровья</w:t>
      </w:r>
    </w:p>
    <w:p w14:paraId="2402FFD2" w14:textId="77777777" w:rsidR="008678DB" w:rsidRPr="008678DB" w:rsidRDefault="008678DB" w:rsidP="008678DB">
      <w:pPr>
        <w:shd w:val="clear" w:color="auto" w:fill="FFFFFF"/>
        <w:spacing w:after="0"/>
        <w:ind w:firstLine="851"/>
        <w:jc w:val="both"/>
        <w:rPr>
          <w:b/>
          <w:bCs/>
          <w:color w:val="222222"/>
        </w:rPr>
      </w:pPr>
    </w:p>
    <w:p w14:paraId="221CEE9D" w14:textId="77777777" w:rsidR="00EA2267" w:rsidRPr="008678DB" w:rsidRDefault="00EA2267" w:rsidP="008678DB">
      <w:pPr>
        <w:shd w:val="clear" w:color="auto" w:fill="FFFFFF"/>
        <w:spacing w:after="0"/>
        <w:ind w:firstLine="851"/>
        <w:jc w:val="both"/>
        <w:rPr>
          <w:color w:val="222222"/>
        </w:rPr>
      </w:pPr>
      <w:r w:rsidRPr="008678DB">
        <w:rPr>
          <w:color w:val="222222"/>
        </w:rPr>
        <w:t xml:space="preserve">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w:t>
      </w:r>
      <w:r w:rsidRPr="008678DB">
        <w:rPr>
          <w:color w:val="222222"/>
        </w:rPr>
        <w:lastRenderedPageBreak/>
        <w:t>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14:paraId="4AFAAFE9" w14:textId="77777777" w:rsidR="00EA2267" w:rsidRDefault="00EA2267" w:rsidP="008678DB">
      <w:pPr>
        <w:shd w:val="clear" w:color="auto" w:fill="FFFFFF"/>
        <w:spacing w:after="0"/>
        <w:ind w:firstLine="851"/>
        <w:jc w:val="both"/>
        <w:rPr>
          <w:color w:val="222222"/>
        </w:rPr>
      </w:pPr>
      <w:r w:rsidRPr="008678DB">
        <w:rPr>
          <w:color w:val="222222"/>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w:t>
      </w:r>
      <w:r w:rsidRPr="00B22F99">
        <w:rPr>
          <w:color w:val="222222"/>
        </w:rPr>
        <w:t xml:space="preserve"> зрения.</w:t>
      </w:r>
    </w:p>
    <w:p w14:paraId="73A41E66" w14:textId="77777777" w:rsidR="00FB5300" w:rsidRDefault="00FB5300" w:rsidP="00FB5300">
      <w:pPr>
        <w:shd w:val="clear" w:color="auto" w:fill="FFFFFF"/>
        <w:ind w:firstLine="709"/>
        <w:jc w:val="both"/>
        <w:rPr>
          <w:rFonts w:eastAsia="Times New Roman"/>
          <w:color w:val="222222"/>
        </w:rPr>
      </w:pPr>
    </w:p>
    <w:p w14:paraId="7A2F3134" w14:textId="77777777" w:rsidR="00FB5300" w:rsidRDefault="00FB5300" w:rsidP="00FB5300">
      <w:pPr>
        <w:jc w:val="center"/>
        <w:rPr>
          <w:b/>
        </w:rPr>
      </w:pPr>
      <w:r>
        <w:rPr>
          <w:b/>
        </w:rPr>
        <w:t xml:space="preserve">13. </w:t>
      </w:r>
      <w:bookmarkStart w:id="0" w:name="_Toc459975991"/>
      <w:bookmarkEnd w:id="0"/>
      <w:r>
        <w:rPr>
          <w:b/>
        </w:rPr>
        <w:t>Иные сведения и (или) материалы</w:t>
      </w:r>
    </w:p>
    <w:p w14:paraId="7F7F855B" w14:textId="77777777" w:rsidR="00FB5300" w:rsidRDefault="00FB5300" w:rsidP="00FB5300">
      <w:pPr>
        <w:jc w:val="center"/>
        <w:rPr>
          <w:b/>
        </w:rPr>
      </w:pPr>
    </w:p>
    <w:p w14:paraId="5A2C02CC" w14:textId="77777777" w:rsidR="00FB5300" w:rsidRDefault="00FB5300" w:rsidP="00FB5300">
      <w:pPr>
        <w:ind w:firstLine="709"/>
        <w:jc w:val="both"/>
      </w:pPr>
      <w:r>
        <w:t>Не предусмотрены.</w:t>
      </w:r>
    </w:p>
    <w:p w14:paraId="657426FF" w14:textId="77777777" w:rsidR="00FB5300" w:rsidRPr="00830140" w:rsidRDefault="00FB5300" w:rsidP="00FB5300">
      <w:pPr>
        <w:widowControl/>
        <w:tabs>
          <w:tab w:val="left" w:pos="851"/>
          <w:tab w:val="left" w:pos="993"/>
        </w:tabs>
        <w:spacing w:after="0"/>
        <w:ind w:firstLine="851"/>
        <w:jc w:val="both"/>
      </w:pPr>
    </w:p>
    <w:p w14:paraId="2C8F848A" w14:textId="33FA9580" w:rsidR="00072017" w:rsidRDefault="00072017" w:rsidP="00A31075">
      <w:pPr>
        <w:shd w:val="clear" w:color="auto" w:fill="FFFFFF"/>
        <w:spacing w:after="0" w:line="360" w:lineRule="auto"/>
        <w:ind w:firstLine="851"/>
        <w:jc w:val="both"/>
        <w:rPr>
          <w:rFonts w:eastAsia="Times New Roman"/>
          <w:b/>
          <w:color w:val="222222"/>
        </w:rPr>
      </w:pPr>
      <w:r w:rsidRPr="00983EFC">
        <w:rPr>
          <w:rFonts w:eastAsia="Times New Roman"/>
          <w:b/>
          <w:color w:val="222222"/>
        </w:rPr>
        <w:t>Составитель: Вершинин В.П., д.э.н., профессор Кафедры экономики и управления МПСУ</w:t>
      </w:r>
    </w:p>
    <w:p w14:paraId="2F460DEB" w14:textId="09CD4123" w:rsidR="005B76A8" w:rsidRDefault="005B76A8">
      <w:pPr>
        <w:widowControl/>
        <w:autoSpaceDE/>
        <w:autoSpaceDN/>
        <w:adjustRightInd/>
        <w:rPr>
          <w:rFonts w:eastAsia="Times New Roman"/>
          <w:b/>
          <w:color w:val="222222"/>
        </w:rPr>
      </w:pPr>
      <w:r>
        <w:rPr>
          <w:rFonts w:eastAsia="Times New Roman"/>
          <w:b/>
          <w:color w:val="222222"/>
        </w:rPr>
        <w:br w:type="page"/>
      </w:r>
    </w:p>
    <w:p w14:paraId="7370535E" w14:textId="77777777" w:rsidR="005B76A8" w:rsidRDefault="005B76A8" w:rsidP="005B76A8">
      <w:pPr>
        <w:tabs>
          <w:tab w:val="left" w:pos="567"/>
          <w:tab w:val="left" w:pos="851"/>
        </w:tabs>
        <w:ind w:left="284" w:firstLine="567"/>
        <w:rPr>
          <w:rFonts w:eastAsia="Times New Roman"/>
          <w:b/>
          <w:lang w:eastAsia="zh-CN"/>
        </w:rPr>
      </w:pPr>
      <w:r>
        <w:rPr>
          <w:rFonts w:eastAsia="Times New Roman"/>
          <w:b/>
          <w:lang w:eastAsia="zh-CN"/>
        </w:rPr>
        <w:lastRenderedPageBreak/>
        <w:t>14. Лист регистрации изменений</w:t>
      </w:r>
    </w:p>
    <w:p w14:paraId="373B2F91" w14:textId="77777777" w:rsidR="005B76A8" w:rsidRDefault="005B76A8" w:rsidP="005B76A8">
      <w:pPr>
        <w:tabs>
          <w:tab w:val="left" w:pos="567"/>
          <w:tab w:val="left" w:pos="851"/>
        </w:tabs>
        <w:ind w:left="284" w:firstLine="567"/>
        <w:rPr>
          <w:rFonts w:eastAsia="Times New Roman"/>
          <w:lang w:eastAsia="zh-CN"/>
        </w:rPr>
      </w:pPr>
    </w:p>
    <w:p w14:paraId="749C8F3C" w14:textId="77777777" w:rsidR="005B76A8" w:rsidRDefault="005B76A8" w:rsidP="005B76A8">
      <w:pPr>
        <w:tabs>
          <w:tab w:val="left" w:pos="567"/>
          <w:tab w:val="left" w:pos="851"/>
        </w:tabs>
        <w:ind w:left="284" w:firstLine="567"/>
        <w:rPr>
          <w:rFonts w:eastAsia="Times New Roman"/>
          <w:lang w:eastAsia="zh-CN"/>
        </w:rPr>
      </w:pPr>
      <w:r>
        <w:rPr>
          <w:rFonts w:eastAsia="Times New Roman"/>
          <w:lang w:eastAsia="zh-CN"/>
        </w:rPr>
        <w:t>Рабочая программа учебной дисциплины обсуждена и утверждена на заседании Ученого совета от «24» июня 2013 г. протокол № 10</w:t>
      </w:r>
    </w:p>
    <w:p w14:paraId="352FEE87" w14:textId="77777777" w:rsidR="005B76A8" w:rsidRDefault="005B76A8" w:rsidP="005B76A8">
      <w:pPr>
        <w:tabs>
          <w:tab w:val="left" w:pos="567"/>
          <w:tab w:val="left" w:pos="851"/>
        </w:tabs>
        <w:ind w:left="284" w:firstLine="567"/>
        <w:rPr>
          <w:rFonts w:eastAsia="Times New Roman"/>
          <w:lang w:eastAsia="zh-CN"/>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40"/>
        <w:gridCol w:w="5201"/>
        <w:gridCol w:w="2617"/>
        <w:gridCol w:w="1389"/>
      </w:tblGrid>
      <w:tr w:rsidR="005B76A8" w14:paraId="397151F6" w14:textId="77777777" w:rsidTr="00E63A56">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DE8318" w14:textId="77777777" w:rsidR="005B76A8" w:rsidRDefault="005B76A8" w:rsidP="00E63A56">
            <w:pPr>
              <w:ind w:right="-143"/>
              <w:jc w:val="center"/>
              <w:rPr>
                <w:rFonts w:eastAsia="Times New Roman"/>
                <w:color w:val="000000"/>
              </w:rPr>
            </w:pPr>
          </w:p>
          <w:p w14:paraId="1557DF3A" w14:textId="77777777" w:rsidR="005B76A8" w:rsidRDefault="005B76A8" w:rsidP="00E63A56">
            <w:pPr>
              <w:ind w:right="-143"/>
              <w:jc w:val="center"/>
              <w:rPr>
                <w:rFonts w:eastAsia="Times New Roman"/>
                <w:color w:val="000000"/>
              </w:rPr>
            </w:pPr>
            <w:r>
              <w:rPr>
                <w:rFonts w:eastAsia="Times New Roman"/>
                <w:color w:val="000000"/>
              </w:rPr>
              <w:t xml:space="preserve">№ </w:t>
            </w:r>
            <w:r>
              <w:rPr>
                <w:rFonts w:eastAsia="Times New Roman"/>
                <w:color w:val="000000"/>
              </w:rPr>
              <w:br/>
              <w:t>п/п</w:t>
            </w: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1B6DB0" w14:textId="77777777" w:rsidR="005B76A8" w:rsidRDefault="005B76A8" w:rsidP="00E63A56">
            <w:pPr>
              <w:ind w:right="-143"/>
              <w:jc w:val="center"/>
              <w:rPr>
                <w:rFonts w:eastAsia="Times New Roman"/>
                <w:color w:val="000000"/>
              </w:rPr>
            </w:pPr>
            <w:r>
              <w:rPr>
                <w:rFonts w:eastAsia="Times New Roman"/>
                <w:color w:val="000000"/>
              </w:rPr>
              <w:t>Содержание изменения</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4BECEE" w14:textId="77777777" w:rsidR="005B76A8" w:rsidRDefault="005B76A8" w:rsidP="00E63A56">
            <w:pPr>
              <w:ind w:right="-143"/>
              <w:jc w:val="center"/>
              <w:rPr>
                <w:rFonts w:eastAsia="Times New Roman"/>
                <w:color w:val="000000"/>
              </w:rPr>
            </w:pPr>
            <w:r>
              <w:rPr>
                <w:rFonts w:eastAsia="Times New Roman"/>
                <w:color w:val="000000"/>
              </w:rPr>
              <w:t>Реквизиты</w:t>
            </w:r>
            <w:r>
              <w:rPr>
                <w:rFonts w:eastAsia="Times New Roman"/>
                <w:color w:val="000000"/>
              </w:rPr>
              <w:br/>
              <w:t>документа</w:t>
            </w:r>
            <w:r>
              <w:rPr>
                <w:rFonts w:eastAsia="Times New Roman"/>
                <w:color w:val="000000"/>
              </w:rPr>
              <w:br/>
              <w:t>об утверждении</w:t>
            </w:r>
            <w:r>
              <w:rPr>
                <w:rFonts w:eastAsia="Times New Roman"/>
                <w:color w:val="000000"/>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CD20D4" w14:textId="77777777" w:rsidR="005B76A8" w:rsidRDefault="005B76A8" w:rsidP="00E63A56">
            <w:pPr>
              <w:ind w:right="-143"/>
              <w:jc w:val="center"/>
              <w:rPr>
                <w:rFonts w:eastAsia="Times New Roman"/>
                <w:color w:val="000000"/>
              </w:rPr>
            </w:pPr>
            <w:r>
              <w:rPr>
                <w:rFonts w:eastAsia="Times New Roman"/>
                <w:color w:val="000000"/>
              </w:rPr>
              <w:t>Дата</w:t>
            </w:r>
            <w:r>
              <w:rPr>
                <w:rFonts w:eastAsia="Times New Roman"/>
                <w:color w:val="000000"/>
              </w:rPr>
              <w:br/>
              <w:t>введения</w:t>
            </w:r>
            <w:r>
              <w:rPr>
                <w:rFonts w:eastAsia="Times New Roman"/>
                <w:color w:val="000000"/>
              </w:rPr>
              <w:br/>
              <w:t>изменения</w:t>
            </w:r>
          </w:p>
        </w:tc>
      </w:tr>
      <w:tr w:rsidR="005B76A8" w14:paraId="27129EE5" w14:textId="77777777" w:rsidTr="00E63A56">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622841" w14:textId="77777777" w:rsidR="005B76A8" w:rsidRDefault="005B76A8" w:rsidP="005B76A8">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FAF0FF2" w14:textId="77777777" w:rsidR="005B76A8" w:rsidRDefault="005B76A8" w:rsidP="00E63A56">
            <w:pPr>
              <w:ind w:right="29"/>
              <w:jc w:val="both"/>
              <w:rPr>
                <w:rFonts w:eastAsia="Times New Roman"/>
                <w:color w:val="000000"/>
              </w:rPr>
            </w:pPr>
            <w:r>
              <w:rPr>
                <w:rFonts w:eastAsia="Times New Roman"/>
                <w:color w:val="000000"/>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080200 Менеджмент (квалификация (степень) «бакалавр»), утвержденного приказом Министерства образования и науки Российской Федерации от 20.05.2010 г. № 544</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037195" w14:textId="77777777" w:rsidR="005B76A8" w:rsidRDefault="005B76A8" w:rsidP="00E63A56">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294397" w14:textId="77777777" w:rsidR="005B76A8" w:rsidRDefault="005B76A8" w:rsidP="00E63A56">
            <w:pPr>
              <w:ind w:left="-250" w:right="-143"/>
              <w:jc w:val="center"/>
              <w:rPr>
                <w:rFonts w:eastAsia="Times New Roman"/>
                <w:color w:val="000000"/>
              </w:rPr>
            </w:pPr>
            <w:r>
              <w:rPr>
                <w:rFonts w:eastAsia="Times New Roman"/>
                <w:color w:val="000000"/>
              </w:rPr>
              <w:t xml:space="preserve">  01.09.2013</w:t>
            </w:r>
          </w:p>
        </w:tc>
      </w:tr>
      <w:tr w:rsidR="005B76A8" w14:paraId="102E436B" w14:textId="77777777" w:rsidTr="00E63A56">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668306" w14:textId="77777777" w:rsidR="005B76A8" w:rsidRDefault="005B76A8" w:rsidP="005B76A8">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7BD3543" w14:textId="77777777" w:rsidR="005B76A8" w:rsidRDefault="005B76A8" w:rsidP="00E63A56">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0B136C0" w14:textId="77777777" w:rsidR="005B76A8" w:rsidRDefault="005B76A8" w:rsidP="00E63A56">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8E3904" w14:textId="77777777" w:rsidR="005B76A8" w:rsidRDefault="005B76A8" w:rsidP="00E63A56">
            <w:pPr>
              <w:ind w:left="-108" w:right="-143"/>
              <w:jc w:val="center"/>
              <w:rPr>
                <w:rFonts w:eastAsia="Times New Roman"/>
                <w:color w:val="000000"/>
              </w:rPr>
            </w:pPr>
            <w:r>
              <w:rPr>
                <w:rFonts w:eastAsia="Times New Roman"/>
                <w:color w:val="000000"/>
              </w:rPr>
              <w:t>01.09.2014</w:t>
            </w:r>
          </w:p>
        </w:tc>
      </w:tr>
      <w:tr w:rsidR="005B76A8" w14:paraId="0C42F293" w14:textId="77777777" w:rsidTr="00E63A56">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DD281A" w14:textId="77777777" w:rsidR="005B76A8" w:rsidRDefault="005B76A8" w:rsidP="005B76A8">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584B2F" w14:textId="77777777" w:rsidR="005B76A8" w:rsidRDefault="005B76A8" w:rsidP="00E63A56">
            <w:pPr>
              <w:pStyle w:val="Default"/>
              <w:ind w:right="29"/>
            </w:pPr>
            <w:r>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A490678" w14:textId="77777777" w:rsidR="005B76A8" w:rsidRDefault="005B76A8" w:rsidP="00E63A56">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89EC80" w14:textId="77777777" w:rsidR="005B76A8" w:rsidRDefault="005B76A8" w:rsidP="00E63A56">
            <w:pPr>
              <w:ind w:left="-108" w:right="-143"/>
              <w:jc w:val="center"/>
              <w:rPr>
                <w:rFonts w:eastAsia="Times New Roman"/>
                <w:color w:val="000000"/>
              </w:rPr>
            </w:pPr>
            <w:r>
              <w:rPr>
                <w:rFonts w:eastAsia="Times New Roman"/>
                <w:color w:val="000000"/>
              </w:rPr>
              <w:t>01.09.2015</w:t>
            </w:r>
          </w:p>
        </w:tc>
      </w:tr>
      <w:tr w:rsidR="005B76A8" w14:paraId="2481B29B" w14:textId="77777777" w:rsidTr="00E63A56">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F609F7B" w14:textId="77777777" w:rsidR="005B76A8" w:rsidRDefault="005B76A8" w:rsidP="005B76A8">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D326B9" w14:textId="77777777" w:rsidR="005B76A8" w:rsidRDefault="005B76A8" w:rsidP="00E63A56">
            <w:pPr>
              <w:ind w:right="29"/>
              <w:jc w:val="both"/>
              <w:rPr>
                <w:rFonts w:eastAsia="Times New Roman"/>
                <w:color w:val="000000"/>
              </w:rPr>
            </w:pPr>
            <w:r>
              <w:rPr>
                <w:rFonts w:eastAsia="Calibri"/>
              </w:rPr>
              <w:t xml:space="preserve">Актуализирована решением </w:t>
            </w:r>
            <w:r>
              <w:rPr>
                <w:rFonts w:eastAsia="Times New Roman"/>
                <w:color w:val="000000"/>
              </w:rPr>
              <w:t>Ученого совета</w:t>
            </w:r>
            <w:r>
              <w:rPr>
                <w:rFonts w:eastAsia="Calibri"/>
              </w:rPr>
              <w:t xml:space="preserve"> </w:t>
            </w:r>
            <w:r>
              <w:rPr>
                <w:rFonts w:eastAsia="Times New Roman"/>
                <w:color w:val="000000"/>
              </w:rPr>
              <w:t>на основании утверждения Федерального государственного образовательного стандарта высшего образования по направлению подготовки 38.03.02 Менеджмент (уровень бакалавриата), утвержденного приказом Министерства образования и науки Российской Федерации от 12.01.2016 г. № 7</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81568F" w14:textId="77777777" w:rsidR="005B76A8" w:rsidRDefault="005B76A8" w:rsidP="00E63A56">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«29»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E26D23" w14:textId="77777777" w:rsidR="005B76A8" w:rsidRDefault="005B76A8" w:rsidP="00E63A56">
            <w:pPr>
              <w:ind w:left="-108" w:right="-143"/>
              <w:jc w:val="center"/>
              <w:rPr>
                <w:rFonts w:eastAsia="Times New Roman"/>
                <w:color w:val="000000"/>
              </w:rPr>
            </w:pPr>
            <w:r>
              <w:rPr>
                <w:rFonts w:eastAsia="Times New Roman"/>
                <w:color w:val="000000"/>
              </w:rPr>
              <w:t>01.03.2016</w:t>
            </w:r>
          </w:p>
        </w:tc>
      </w:tr>
      <w:tr w:rsidR="005B76A8" w14:paraId="19ED4629" w14:textId="77777777" w:rsidTr="00E63A56">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ADA473" w14:textId="77777777" w:rsidR="005B76A8" w:rsidRDefault="005B76A8" w:rsidP="005B76A8">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8A95D7" w14:textId="77777777" w:rsidR="005B76A8" w:rsidRDefault="005B76A8" w:rsidP="00E63A56">
            <w:pPr>
              <w:ind w:right="29"/>
              <w:jc w:val="both"/>
              <w:rPr>
                <w:rFonts w:eastAsia="Times New Roman"/>
                <w:color w:val="000000"/>
              </w:rPr>
            </w:pPr>
            <w:r>
              <w:t xml:space="preserve">Актуализирована решением </w:t>
            </w:r>
            <w:r>
              <w:rPr>
                <w:rFonts w:eastAsia="Times New Roman"/>
                <w:color w:val="000000"/>
              </w:rPr>
              <w:t>Ученого совета</w:t>
            </w:r>
            <w:r>
              <w:t xml:space="preserve">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A30637" w14:textId="77777777" w:rsidR="005B76A8" w:rsidRDefault="005B76A8" w:rsidP="00E63A56">
            <w:pPr>
              <w:jc w:val="center"/>
              <w:rPr>
                <w:rFonts w:eastAsia="Times New Roman"/>
                <w:b/>
                <w:color w:val="000000"/>
              </w:rPr>
            </w:pPr>
            <w:r>
              <w:rPr>
                <w:rFonts w:eastAsia="Times New Roman"/>
                <w:color w:val="000000"/>
              </w:rPr>
              <w:t xml:space="preserve">Протокол заседания </w:t>
            </w:r>
            <w:r>
              <w:rPr>
                <w:rFonts w:eastAsia="Times New Roman"/>
                <w:color w:val="000000"/>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322CCB" w14:textId="77777777" w:rsidR="005B76A8" w:rsidRDefault="005B76A8" w:rsidP="00E63A56">
            <w:pPr>
              <w:ind w:left="-108" w:right="-143"/>
              <w:jc w:val="center"/>
              <w:rPr>
                <w:rFonts w:eastAsia="Times New Roman"/>
                <w:color w:val="000000"/>
              </w:rPr>
            </w:pPr>
            <w:r>
              <w:rPr>
                <w:rFonts w:eastAsia="Times New Roman"/>
                <w:color w:val="000000"/>
              </w:rPr>
              <w:t>01.09.2016</w:t>
            </w:r>
          </w:p>
        </w:tc>
      </w:tr>
      <w:tr w:rsidR="005B76A8" w14:paraId="0480A60A" w14:textId="77777777" w:rsidTr="00E63A56">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EA94147" w14:textId="77777777" w:rsidR="005B76A8" w:rsidRDefault="005B76A8" w:rsidP="005B76A8">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3A04F9" w14:textId="77777777" w:rsidR="005B76A8" w:rsidRDefault="005B76A8" w:rsidP="00E63A56">
            <w:pPr>
              <w:ind w:right="29"/>
              <w:jc w:val="both"/>
              <w:rPr>
                <w:rFonts w:eastAsia="Times New Roman"/>
                <w:b/>
                <w:color w:val="000000"/>
              </w:rPr>
            </w:pPr>
            <w:r>
              <w:t xml:space="preserve">Актуализирована решением </w:t>
            </w:r>
            <w:r>
              <w:rPr>
                <w:rFonts w:eastAsia="Times New Roman"/>
                <w:color w:val="000000"/>
              </w:rPr>
              <w:t>Ученого совета</w:t>
            </w:r>
            <w:r>
              <w:t xml:space="preserve">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2DDCFE7" w14:textId="77777777" w:rsidR="005B76A8" w:rsidRDefault="005B76A8" w:rsidP="00E63A56">
            <w:pPr>
              <w:jc w:val="center"/>
              <w:rPr>
                <w:rFonts w:eastAsia="Times New Roman"/>
                <w:color w:val="000000"/>
              </w:rPr>
            </w:pPr>
            <w:r>
              <w:rPr>
                <w:rFonts w:eastAsia="Times New Roman"/>
                <w:color w:val="000000"/>
              </w:rPr>
              <w:t xml:space="preserve">Протокол заседания </w:t>
            </w:r>
            <w:r>
              <w:rPr>
                <w:rFonts w:eastAsia="Times New Roman"/>
                <w:color w:val="000000"/>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7D85BE" w14:textId="77777777" w:rsidR="005B76A8" w:rsidRDefault="005B76A8" w:rsidP="00E63A56">
            <w:pPr>
              <w:ind w:left="-108" w:right="-143"/>
              <w:jc w:val="center"/>
              <w:rPr>
                <w:rFonts w:eastAsia="Times New Roman"/>
                <w:color w:val="000000"/>
              </w:rPr>
            </w:pPr>
            <w:r>
              <w:rPr>
                <w:rFonts w:eastAsia="Times New Roman"/>
                <w:color w:val="000000"/>
              </w:rPr>
              <w:t>01.09.2017</w:t>
            </w:r>
          </w:p>
        </w:tc>
      </w:tr>
      <w:tr w:rsidR="00BA677D" w14:paraId="7A43906F" w14:textId="77777777" w:rsidTr="00E63A56">
        <w:trPr>
          <w:trHeight w:val="790"/>
        </w:trPr>
        <w:tc>
          <w:tcPr>
            <w:tcW w:w="5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5CC693" w14:textId="77777777" w:rsidR="00BA677D" w:rsidRDefault="00BA677D" w:rsidP="00BA677D">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3ADE4C" w14:textId="29ADA533" w:rsidR="00BA677D" w:rsidRDefault="00BA677D" w:rsidP="00BA677D">
            <w:pPr>
              <w:ind w:right="29"/>
              <w:jc w:val="both"/>
            </w:pPr>
            <w:r w:rsidRPr="00E94D2B">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6F1533" w14:textId="05A76F85" w:rsidR="00BA677D" w:rsidRDefault="00BA677D" w:rsidP="00BA677D">
            <w:pPr>
              <w:jc w:val="center"/>
              <w:rPr>
                <w:rFonts w:eastAsia="Times New Roman"/>
                <w:color w:val="000000"/>
              </w:rPr>
            </w:pPr>
            <w:r w:rsidRPr="00E94D2B">
              <w:t xml:space="preserve">Протокол заседания </w:t>
            </w:r>
            <w:r w:rsidRPr="00E94D2B">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8D2EA7" w14:textId="036DFA91" w:rsidR="00BA677D" w:rsidRDefault="00BA677D" w:rsidP="00BA677D">
            <w:pPr>
              <w:ind w:left="-108" w:right="-143"/>
              <w:jc w:val="center"/>
              <w:rPr>
                <w:rFonts w:eastAsia="Times New Roman"/>
                <w:color w:val="000000"/>
              </w:rPr>
            </w:pPr>
            <w:r w:rsidRPr="00E94D2B">
              <w:t>01.09.2018</w:t>
            </w:r>
          </w:p>
        </w:tc>
      </w:tr>
      <w:tr w:rsidR="00BA677D" w14:paraId="319588E4" w14:textId="77777777" w:rsidTr="00D703C7">
        <w:trPr>
          <w:trHeight w:val="790"/>
        </w:trPr>
        <w:tc>
          <w:tcPr>
            <w:tcW w:w="540" w:type="dxa"/>
            <w:tcBorders>
              <w:left w:val="single" w:sz="4" w:space="0" w:color="000001"/>
              <w:right w:val="single" w:sz="4" w:space="0" w:color="000001"/>
            </w:tcBorders>
            <w:shd w:val="clear" w:color="auto" w:fill="auto"/>
            <w:tcMar>
              <w:left w:w="108" w:type="dxa"/>
            </w:tcMar>
            <w:vAlign w:val="center"/>
          </w:tcPr>
          <w:p w14:paraId="566E8335" w14:textId="77777777" w:rsidR="00BA677D" w:rsidRDefault="00BA677D" w:rsidP="00BA677D">
            <w:pPr>
              <w:widowControl/>
              <w:numPr>
                <w:ilvl w:val="0"/>
                <w:numId w:val="28"/>
              </w:numPr>
              <w:suppressAutoHyphens/>
              <w:autoSpaceDE/>
              <w:autoSpaceDN/>
              <w:adjustRightInd/>
              <w:spacing w:after="0"/>
              <w:ind w:left="0" w:right="-143"/>
              <w:contextualSpacing/>
              <w:rPr>
                <w:rFonts w:eastAsia="Times New Roman"/>
                <w:color w:val="000000"/>
              </w:rPr>
            </w:pPr>
          </w:p>
        </w:tc>
        <w:tc>
          <w:tcPr>
            <w:tcW w:w="5201" w:type="dxa"/>
            <w:tcBorders>
              <w:left w:val="single" w:sz="4" w:space="0" w:color="000001"/>
              <w:right w:val="single" w:sz="4" w:space="0" w:color="000001"/>
            </w:tcBorders>
            <w:shd w:val="clear" w:color="auto" w:fill="auto"/>
            <w:tcMar>
              <w:left w:w="108" w:type="dxa"/>
            </w:tcMar>
          </w:tcPr>
          <w:p w14:paraId="68AC5D38" w14:textId="77777777" w:rsidR="00BA677D" w:rsidRDefault="00BA677D" w:rsidP="00BA677D">
            <w:pPr>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7" w:type="dxa"/>
            <w:tcBorders>
              <w:left w:val="single" w:sz="4" w:space="0" w:color="000001"/>
              <w:right w:val="single" w:sz="4" w:space="0" w:color="000001"/>
            </w:tcBorders>
            <w:shd w:val="clear" w:color="auto" w:fill="auto"/>
            <w:tcMar>
              <w:left w:w="108" w:type="dxa"/>
            </w:tcMar>
            <w:vAlign w:val="center"/>
          </w:tcPr>
          <w:p w14:paraId="37812CCC" w14:textId="77777777" w:rsidR="00BA677D" w:rsidRDefault="00BA677D" w:rsidP="00BA677D">
            <w:pPr>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9" w:type="dxa"/>
            <w:tcBorders>
              <w:left w:val="single" w:sz="4" w:space="0" w:color="000001"/>
              <w:right w:val="single" w:sz="4" w:space="0" w:color="000001"/>
            </w:tcBorders>
            <w:shd w:val="clear" w:color="auto" w:fill="auto"/>
            <w:tcMar>
              <w:left w:w="108" w:type="dxa"/>
            </w:tcMar>
            <w:vAlign w:val="center"/>
          </w:tcPr>
          <w:p w14:paraId="71A066D2" w14:textId="77777777" w:rsidR="00BA677D" w:rsidRDefault="00BA677D" w:rsidP="00BA677D">
            <w:pPr>
              <w:ind w:left="-108" w:right="-143"/>
              <w:jc w:val="center"/>
              <w:rPr>
                <w:color w:val="000000"/>
                <w:szCs w:val="26"/>
              </w:rPr>
            </w:pPr>
            <w:r>
              <w:rPr>
                <w:color w:val="000000"/>
                <w:szCs w:val="26"/>
              </w:rPr>
              <w:t>01.09.2019</w:t>
            </w:r>
          </w:p>
        </w:tc>
      </w:tr>
      <w:tr w:rsidR="00D703C7" w14:paraId="2F3F875A" w14:textId="77777777" w:rsidTr="00E63A56">
        <w:trPr>
          <w:trHeight w:val="790"/>
        </w:trPr>
        <w:tc>
          <w:tcPr>
            <w:tcW w:w="540" w:type="dxa"/>
            <w:tcBorders>
              <w:left w:val="single" w:sz="4" w:space="0" w:color="000001"/>
              <w:bottom w:val="single" w:sz="4" w:space="0" w:color="000001"/>
              <w:right w:val="single" w:sz="4" w:space="0" w:color="000001"/>
            </w:tcBorders>
            <w:shd w:val="clear" w:color="auto" w:fill="auto"/>
            <w:tcMar>
              <w:left w:w="108" w:type="dxa"/>
            </w:tcMar>
            <w:vAlign w:val="center"/>
          </w:tcPr>
          <w:p w14:paraId="0FDF286E" w14:textId="77777777" w:rsidR="00D703C7" w:rsidRDefault="00D703C7" w:rsidP="00D703C7">
            <w:pPr>
              <w:widowControl/>
              <w:numPr>
                <w:ilvl w:val="0"/>
                <w:numId w:val="28"/>
              </w:numPr>
              <w:suppressAutoHyphens/>
              <w:autoSpaceDE/>
              <w:autoSpaceDN/>
              <w:adjustRightInd/>
              <w:spacing w:after="0"/>
              <w:ind w:left="0" w:right="-143"/>
              <w:contextualSpacing/>
              <w:rPr>
                <w:rFonts w:eastAsia="Times New Roman"/>
                <w:color w:val="000000"/>
              </w:rPr>
            </w:pPr>
            <w:bookmarkStart w:id="1" w:name="_GoBack" w:colFirst="1" w:colLast="1"/>
          </w:p>
        </w:tc>
        <w:tc>
          <w:tcPr>
            <w:tcW w:w="5201" w:type="dxa"/>
            <w:tcBorders>
              <w:left w:val="single" w:sz="4" w:space="0" w:color="000001"/>
              <w:bottom w:val="single" w:sz="4" w:space="0" w:color="000001"/>
              <w:right w:val="single" w:sz="4" w:space="0" w:color="000001"/>
            </w:tcBorders>
            <w:shd w:val="clear" w:color="auto" w:fill="auto"/>
            <w:tcMar>
              <w:left w:w="108" w:type="dxa"/>
            </w:tcMar>
          </w:tcPr>
          <w:p w14:paraId="7F1EB9E8" w14:textId="732C7C0D" w:rsidR="00D703C7" w:rsidRDefault="00D703C7" w:rsidP="00D703C7">
            <w:pPr>
              <w:ind w:right="29"/>
              <w:jc w:val="both"/>
              <w:rPr>
                <w:rFonts w:eastAsia="Calibri;Arial Unicode MS"/>
                <w:szCs w:val="26"/>
              </w:rPr>
            </w:pPr>
            <w:r w:rsidRPr="00784A6F">
              <w:rPr>
                <w:rFonts w:eastAsia="Calibri;Arial Unicode MS"/>
              </w:rPr>
              <w:t>Актуализирована решением Ученого совета с учетом развития науки, культуры, экономики, техники, технологий и социальной сферы</w:t>
            </w:r>
          </w:p>
        </w:tc>
        <w:tc>
          <w:tcPr>
            <w:tcW w:w="2617" w:type="dxa"/>
            <w:tcBorders>
              <w:left w:val="single" w:sz="4" w:space="0" w:color="000001"/>
              <w:bottom w:val="single" w:sz="4" w:space="0" w:color="000001"/>
              <w:right w:val="single" w:sz="4" w:space="0" w:color="000001"/>
            </w:tcBorders>
            <w:shd w:val="clear" w:color="auto" w:fill="auto"/>
            <w:tcMar>
              <w:left w:w="108" w:type="dxa"/>
            </w:tcMar>
            <w:vAlign w:val="center"/>
          </w:tcPr>
          <w:p w14:paraId="58CEF117" w14:textId="0CA00380" w:rsidR="00D703C7" w:rsidRDefault="00D703C7" w:rsidP="00D703C7">
            <w:pPr>
              <w:jc w:val="center"/>
              <w:rPr>
                <w:rFonts w:eastAsia="Calibri;Arial Unicode MS"/>
                <w:szCs w:val="26"/>
              </w:rPr>
            </w:pPr>
            <w:r w:rsidRPr="00784A6F">
              <w:rPr>
                <w:rFonts w:eastAsia="Calibri;Arial Unicode MS"/>
              </w:rPr>
              <w:t xml:space="preserve">Протокол заседания </w:t>
            </w:r>
            <w:r w:rsidRPr="00784A6F">
              <w:rPr>
                <w:rFonts w:eastAsia="Calibri;Arial Unicode MS"/>
              </w:rPr>
              <w:br/>
              <w:t>Ученого совета  от «13» мая 2020 года протокол №7</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14:paraId="1603EA48" w14:textId="71B2F3E1" w:rsidR="00D703C7" w:rsidRDefault="00D703C7" w:rsidP="00D703C7">
            <w:pPr>
              <w:ind w:left="-108" w:right="-143"/>
              <w:jc w:val="center"/>
              <w:rPr>
                <w:color w:val="000000"/>
                <w:szCs w:val="26"/>
              </w:rPr>
            </w:pPr>
            <w:r w:rsidRPr="00784A6F">
              <w:rPr>
                <w:rFonts w:eastAsia="Calibri;Arial Unicode MS"/>
              </w:rPr>
              <w:t>01.09.2020</w:t>
            </w:r>
          </w:p>
        </w:tc>
      </w:tr>
      <w:bookmarkEnd w:id="1"/>
    </w:tbl>
    <w:p w14:paraId="22489D47" w14:textId="77777777" w:rsidR="005B76A8" w:rsidRPr="00A31075" w:rsidRDefault="005B76A8" w:rsidP="005B76A8">
      <w:pPr>
        <w:shd w:val="clear" w:color="auto" w:fill="FFFFFF"/>
        <w:spacing w:after="0" w:line="360" w:lineRule="auto"/>
        <w:ind w:firstLine="851"/>
        <w:jc w:val="both"/>
        <w:rPr>
          <w:rFonts w:eastAsia="Times New Roman"/>
          <w:b/>
          <w:color w:val="222222"/>
        </w:rPr>
      </w:pPr>
    </w:p>
    <w:sectPr w:rsidR="005B76A8" w:rsidRPr="00A31075" w:rsidSect="00B22F99">
      <w:footerReference w:type="default" r:id="rId12"/>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D7CF7" w14:textId="77777777" w:rsidR="007822F1" w:rsidRDefault="007822F1" w:rsidP="008B63F1">
      <w:r>
        <w:separator/>
      </w:r>
    </w:p>
  </w:endnote>
  <w:endnote w:type="continuationSeparator" w:id="0">
    <w:p w14:paraId="150DFA60" w14:textId="77777777" w:rsidR="007822F1" w:rsidRDefault="007822F1" w:rsidP="008B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R Cyr MT">
    <w:charset w:val="CC"/>
    <w:family w:val="roman"/>
    <w:pitch w:val="variable"/>
  </w:font>
  <w:font w:name="Castellar">
    <w:panose1 w:val="020A0402060406010301"/>
    <w:charset w:val="00"/>
    <w:family w:val="roman"/>
    <w:pitch w:val="variable"/>
    <w:sig w:usb0="00000003" w:usb1="00000000" w:usb2="00000000" w:usb3="00000000" w:csb0="00000001" w:csb1="00000000"/>
  </w:font>
  <w:font w:name="Swiss Light 10p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Calibri;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87885"/>
      <w:docPartObj>
        <w:docPartGallery w:val="Page Numbers (Bottom of Page)"/>
        <w:docPartUnique/>
      </w:docPartObj>
    </w:sdtPr>
    <w:sdtEndPr/>
    <w:sdtContent>
      <w:p w14:paraId="569AD8F9" w14:textId="1E45919B" w:rsidR="008D1AA0" w:rsidRDefault="008D1AA0">
        <w:pPr>
          <w:pStyle w:val="af5"/>
          <w:jc w:val="center"/>
        </w:pPr>
        <w:r>
          <w:fldChar w:fldCharType="begin"/>
        </w:r>
        <w:r>
          <w:instrText>PAGE   \* MERGEFORMAT</w:instrText>
        </w:r>
        <w:r>
          <w:fldChar w:fldCharType="separate"/>
        </w:r>
        <w:r w:rsidR="00D703C7">
          <w:rPr>
            <w:noProof/>
          </w:rPr>
          <w:t>21</w:t>
        </w:r>
        <w:r>
          <w:fldChar w:fldCharType="end"/>
        </w:r>
      </w:p>
    </w:sdtContent>
  </w:sdt>
  <w:p w14:paraId="0D82BE8C" w14:textId="77777777" w:rsidR="008D1AA0" w:rsidRDefault="008D1AA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A91EE" w14:textId="77777777" w:rsidR="007822F1" w:rsidRDefault="007822F1" w:rsidP="008B63F1">
      <w:r>
        <w:separator/>
      </w:r>
    </w:p>
  </w:footnote>
  <w:footnote w:type="continuationSeparator" w:id="0">
    <w:p w14:paraId="7ECBCE59" w14:textId="77777777" w:rsidR="007822F1" w:rsidRDefault="007822F1" w:rsidP="008B63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08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287" w:hanging="360"/>
      </w:pPr>
      <w:rPr>
        <w:rFonts w:ascii="Symbol" w:hAnsi="Symbol" w:cs="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A"/>
    <w:multiLevelType w:val="singleLevel"/>
    <w:tmpl w:val="0000000A"/>
    <w:name w:val="WW8Num10"/>
    <w:lvl w:ilvl="0">
      <w:start w:val="1"/>
      <w:numFmt w:val="bullet"/>
      <w:lvlText w:val=""/>
      <w:lvlJc w:val="left"/>
      <w:pPr>
        <w:tabs>
          <w:tab w:val="num" w:pos="1259"/>
        </w:tabs>
        <w:ind w:left="1259" w:hanging="360"/>
      </w:pPr>
      <w:rPr>
        <w:rFonts w:ascii="Symbol" w:hAnsi="Symbol" w:cs="Symbol"/>
      </w:rPr>
    </w:lvl>
  </w:abstractNum>
  <w:abstractNum w:abstractNumId="8" w15:restartNumberingAfterBreak="0">
    <w:nsid w:val="0000000B"/>
    <w:multiLevelType w:val="singleLevel"/>
    <w:tmpl w:val="0000000B"/>
    <w:name w:val="WW8Num11"/>
    <w:lvl w:ilvl="0">
      <w:start w:val="1"/>
      <w:numFmt w:val="bullet"/>
      <w:lvlText w:val=""/>
      <w:lvlJc w:val="left"/>
      <w:pPr>
        <w:tabs>
          <w:tab w:val="num" w:pos="1287"/>
        </w:tabs>
        <w:ind w:left="1287" w:hanging="360"/>
      </w:pPr>
      <w:rPr>
        <w:rFonts w:ascii="Symbol" w:hAnsi="Symbol" w:cs="Symbol"/>
      </w:rPr>
    </w:lvl>
  </w:abstractNum>
  <w:abstractNum w:abstractNumId="9"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E"/>
    <w:multiLevelType w:val="singleLevel"/>
    <w:tmpl w:val="0000000E"/>
    <w:name w:val="WW8Num14"/>
    <w:lvl w:ilvl="0">
      <w:start w:val="1"/>
      <w:numFmt w:val="bullet"/>
      <w:lvlText w:val=""/>
      <w:lvlJc w:val="left"/>
      <w:pPr>
        <w:tabs>
          <w:tab w:val="num" w:pos="822"/>
        </w:tabs>
        <w:ind w:left="822" w:hanging="255"/>
      </w:pPr>
      <w:rPr>
        <w:rFonts w:ascii="Symbol" w:hAnsi="Symbol" w:cs="Symbol"/>
      </w:rPr>
    </w:lvl>
  </w:abstractNum>
  <w:abstractNum w:abstractNumId="12" w15:restartNumberingAfterBreak="0">
    <w:nsid w:val="0000000F"/>
    <w:multiLevelType w:val="singleLevel"/>
    <w:tmpl w:val="0000000F"/>
    <w:name w:val="WW8Num15"/>
    <w:lvl w:ilvl="0">
      <w:start w:val="1"/>
      <w:numFmt w:val="bullet"/>
      <w:lvlText w:val=""/>
      <w:lvlJc w:val="left"/>
      <w:pPr>
        <w:tabs>
          <w:tab w:val="num" w:pos="1260"/>
        </w:tabs>
        <w:ind w:left="1260" w:hanging="360"/>
      </w:pPr>
      <w:rPr>
        <w:rFonts w:ascii="Symbol" w:hAnsi="Symbol" w:cs="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1259"/>
        </w:tabs>
        <w:ind w:left="1259" w:hanging="360"/>
      </w:pPr>
      <w:rPr>
        <w:rFonts w:ascii="Symbol" w:hAnsi="Symbol" w:cs="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3"/>
    <w:multiLevelType w:val="singleLevel"/>
    <w:tmpl w:val="00000013"/>
    <w:name w:val="WW8Num19"/>
    <w:lvl w:ilvl="0">
      <w:start w:val="1"/>
      <w:numFmt w:val="bullet"/>
      <w:lvlText w:val=""/>
      <w:lvlJc w:val="left"/>
      <w:pPr>
        <w:tabs>
          <w:tab w:val="num" w:pos="0"/>
        </w:tabs>
        <w:ind w:left="1287" w:hanging="360"/>
      </w:pPr>
      <w:rPr>
        <w:rFonts w:ascii="Symbol" w:hAnsi="Symbol" w:cs="Symbol"/>
      </w:rPr>
    </w:lvl>
  </w:abstractNum>
  <w:abstractNum w:abstractNumId="16"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6"/>
    <w:multiLevelType w:val="singleLevel"/>
    <w:tmpl w:val="00000016"/>
    <w:name w:val="WW8Num22"/>
    <w:lvl w:ilvl="0">
      <w:start w:val="1"/>
      <w:numFmt w:val="bullet"/>
      <w:lvlText w:val=""/>
      <w:lvlJc w:val="left"/>
      <w:pPr>
        <w:tabs>
          <w:tab w:val="num" w:pos="1260"/>
        </w:tabs>
        <w:ind w:left="1260" w:hanging="360"/>
      </w:pPr>
      <w:rPr>
        <w:rFonts w:ascii="Symbol" w:hAnsi="Symbol" w:cs="Symbol"/>
      </w:rPr>
    </w:lvl>
  </w:abstractNum>
  <w:abstractNum w:abstractNumId="19" w15:restartNumberingAfterBreak="0">
    <w:nsid w:val="00000017"/>
    <w:multiLevelType w:val="singleLevel"/>
    <w:tmpl w:val="00000017"/>
    <w:name w:val="WW8Num23"/>
    <w:lvl w:ilvl="0">
      <w:start w:val="1"/>
      <w:numFmt w:val="decimal"/>
      <w:lvlText w:val="%1."/>
      <w:lvlJc w:val="left"/>
      <w:pPr>
        <w:tabs>
          <w:tab w:val="num" w:pos="0"/>
        </w:tabs>
        <w:ind w:left="720" w:hanging="360"/>
      </w:pPr>
    </w:lvl>
  </w:abstractNum>
  <w:abstractNum w:abstractNumId="20" w15:restartNumberingAfterBreak="0">
    <w:nsid w:val="00000018"/>
    <w:multiLevelType w:val="singleLevel"/>
    <w:tmpl w:val="00000018"/>
    <w:name w:val="WW8Num24"/>
    <w:lvl w:ilvl="0">
      <w:start w:val="1"/>
      <w:numFmt w:val="decimal"/>
      <w:lvlText w:val="%1."/>
      <w:lvlJc w:val="left"/>
      <w:pPr>
        <w:tabs>
          <w:tab w:val="num" w:pos="1080"/>
        </w:tabs>
        <w:ind w:left="1080" w:hanging="360"/>
      </w:pPr>
    </w:lvl>
  </w:abstractNum>
  <w:abstractNum w:abstractNumId="21" w15:restartNumberingAfterBreak="0">
    <w:nsid w:val="00000019"/>
    <w:multiLevelType w:val="singleLevel"/>
    <w:tmpl w:val="00000019"/>
    <w:name w:val="WW8Num25"/>
    <w:lvl w:ilvl="0">
      <w:start w:val="1"/>
      <w:numFmt w:val="bullet"/>
      <w:lvlText w:val=""/>
      <w:lvlJc w:val="left"/>
      <w:pPr>
        <w:tabs>
          <w:tab w:val="num" w:pos="1259"/>
        </w:tabs>
        <w:ind w:left="1259" w:hanging="360"/>
      </w:pPr>
      <w:rPr>
        <w:rFonts w:ascii="Symbol" w:hAnsi="Symbol" w:cs="Symbol"/>
      </w:rPr>
    </w:lvl>
  </w:abstractNum>
  <w:abstractNum w:abstractNumId="22" w15:restartNumberingAfterBreak="0">
    <w:nsid w:val="0000001A"/>
    <w:multiLevelType w:val="singleLevel"/>
    <w:tmpl w:val="0000001A"/>
    <w:name w:val="WW8Num26"/>
    <w:lvl w:ilvl="0">
      <w:numFmt w:val="bullet"/>
      <w:lvlText w:val=""/>
      <w:lvlJc w:val="left"/>
      <w:pPr>
        <w:tabs>
          <w:tab w:val="num" w:pos="0"/>
        </w:tabs>
        <w:ind w:left="1429" w:hanging="360"/>
      </w:pPr>
      <w:rPr>
        <w:rFonts w:ascii="Symbol" w:hAnsi="Symbol" w:cs="Symbol"/>
      </w:rPr>
    </w:lvl>
  </w:abstractNum>
  <w:abstractNum w:abstractNumId="23" w15:restartNumberingAfterBreak="0">
    <w:nsid w:val="0000001B"/>
    <w:multiLevelType w:val="multilevel"/>
    <w:tmpl w:val="0000001B"/>
    <w:name w:val="WW8Num27"/>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C"/>
    <w:multiLevelType w:val="multilevel"/>
    <w:tmpl w:val="0000001C"/>
    <w:name w:val="WW8Num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D"/>
    <w:multiLevelType w:val="multilevel"/>
    <w:tmpl w:val="0000001D"/>
    <w:name w:val="WW8Num29"/>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1E"/>
    <w:multiLevelType w:val="multilevel"/>
    <w:tmpl w:val="0000001E"/>
    <w:name w:val="WW8Num30"/>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F"/>
    <w:multiLevelType w:val="multilevel"/>
    <w:tmpl w:val="0000001F"/>
    <w:name w:val="WW8Num31"/>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0"/>
    <w:multiLevelType w:val="multilevel"/>
    <w:tmpl w:val="00000020"/>
    <w:name w:val="WW8Num32"/>
    <w:lvl w:ilvl="0">
      <w:start w:val="1"/>
      <w:numFmt w:val="decimal"/>
      <w:lvlText w:val="%1."/>
      <w:lvlJc w:val="left"/>
      <w:pPr>
        <w:tabs>
          <w:tab w:val="num" w:pos="126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1"/>
    <w:multiLevelType w:val="multilevel"/>
    <w:tmpl w:val="00000021"/>
    <w:name w:val="WW8Num33"/>
    <w:lvl w:ilvl="0">
      <w:start w:val="1"/>
      <w:numFmt w:val="decimal"/>
      <w:lvlText w:val="%1."/>
      <w:lvlJc w:val="left"/>
      <w:pPr>
        <w:tabs>
          <w:tab w:val="num" w:pos="1429"/>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16C3F72"/>
    <w:multiLevelType w:val="hybridMultilevel"/>
    <w:tmpl w:val="990A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410054F"/>
    <w:multiLevelType w:val="hybridMultilevel"/>
    <w:tmpl w:val="A03EF2C6"/>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32" w15:restartNumberingAfterBreak="0">
    <w:nsid w:val="08E145B1"/>
    <w:multiLevelType w:val="hybridMultilevel"/>
    <w:tmpl w:val="AA003F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10664FA6"/>
    <w:multiLevelType w:val="multilevel"/>
    <w:tmpl w:val="D532816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10DF6B6E"/>
    <w:multiLevelType w:val="hybridMultilevel"/>
    <w:tmpl w:val="37E80A9C"/>
    <w:lvl w:ilvl="0" w:tplc="15CC72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5120A79"/>
    <w:multiLevelType w:val="multilevel"/>
    <w:tmpl w:val="F7E24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5E24162"/>
    <w:multiLevelType w:val="multilevel"/>
    <w:tmpl w:val="1D70A91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7" w15:restartNumberingAfterBreak="0">
    <w:nsid w:val="19952B0E"/>
    <w:multiLevelType w:val="hybridMultilevel"/>
    <w:tmpl w:val="F8742F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1E54280B"/>
    <w:multiLevelType w:val="hybridMultilevel"/>
    <w:tmpl w:val="DB98F2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24213C63"/>
    <w:multiLevelType w:val="singleLevel"/>
    <w:tmpl w:val="DE04C5C0"/>
    <w:lvl w:ilvl="0">
      <w:start w:val="1"/>
      <w:numFmt w:val="decimal"/>
      <w:pStyle w:val="a"/>
      <w:lvlText w:val="%1."/>
      <w:legacy w:legacy="1" w:legacySpace="0" w:legacyIndent="351"/>
      <w:lvlJc w:val="left"/>
      <w:rPr>
        <w:rFonts w:ascii="Times New Roman" w:hAnsi="Times New Roman" w:cs="Times New Roman" w:hint="default"/>
      </w:rPr>
    </w:lvl>
  </w:abstractNum>
  <w:abstractNum w:abstractNumId="40" w15:restartNumberingAfterBreak="0">
    <w:nsid w:val="285C1758"/>
    <w:multiLevelType w:val="hybridMultilevel"/>
    <w:tmpl w:val="A13ACF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2E2C0EEF"/>
    <w:multiLevelType w:val="hybridMultilevel"/>
    <w:tmpl w:val="365829E6"/>
    <w:lvl w:ilvl="0" w:tplc="98821A90">
      <w:start w:val="1"/>
      <w:numFmt w:val="decimal"/>
      <w:lvlText w:val="%1."/>
      <w:lvlJc w:val="left"/>
      <w:pPr>
        <w:ind w:left="1440" w:hanging="360"/>
      </w:pPr>
    </w:lvl>
    <w:lvl w:ilvl="1" w:tplc="652010AA" w:tentative="1">
      <w:start w:val="1"/>
      <w:numFmt w:val="lowerLetter"/>
      <w:lvlText w:val="%2."/>
      <w:lvlJc w:val="left"/>
      <w:pPr>
        <w:ind w:left="2160" w:hanging="360"/>
      </w:pPr>
    </w:lvl>
    <w:lvl w:ilvl="2" w:tplc="B68E0FE4" w:tentative="1">
      <w:start w:val="1"/>
      <w:numFmt w:val="lowerRoman"/>
      <w:lvlText w:val="%3."/>
      <w:lvlJc w:val="right"/>
      <w:pPr>
        <w:ind w:left="2880" w:hanging="180"/>
      </w:pPr>
    </w:lvl>
    <w:lvl w:ilvl="3" w:tplc="F4F4EA82" w:tentative="1">
      <w:start w:val="1"/>
      <w:numFmt w:val="decimal"/>
      <w:lvlText w:val="%4."/>
      <w:lvlJc w:val="left"/>
      <w:pPr>
        <w:ind w:left="3600" w:hanging="360"/>
      </w:pPr>
    </w:lvl>
    <w:lvl w:ilvl="4" w:tplc="3FD40666" w:tentative="1">
      <w:start w:val="1"/>
      <w:numFmt w:val="lowerLetter"/>
      <w:lvlText w:val="%5."/>
      <w:lvlJc w:val="left"/>
      <w:pPr>
        <w:ind w:left="4320" w:hanging="360"/>
      </w:pPr>
    </w:lvl>
    <w:lvl w:ilvl="5" w:tplc="F2BE2468" w:tentative="1">
      <w:start w:val="1"/>
      <w:numFmt w:val="lowerRoman"/>
      <w:lvlText w:val="%6."/>
      <w:lvlJc w:val="right"/>
      <w:pPr>
        <w:ind w:left="5040" w:hanging="180"/>
      </w:pPr>
    </w:lvl>
    <w:lvl w:ilvl="6" w:tplc="12DA7F5E" w:tentative="1">
      <w:start w:val="1"/>
      <w:numFmt w:val="decimal"/>
      <w:lvlText w:val="%7."/>
      <w:lvlJc w:val="left"/>
      <w:pPr>
        <w:ind w:left="5760" w:hanging="360"/>
      </w:pPr>
    </w:lvl>
    <w:lvl w:ilvl="7" w:tplc="AA28365C" w:tentative="1">
      <w:start w:val="1"/>
      <w:numFmt w:val="lowerLetter"/>
      <w:lvlText w:val="%8."/>
      <w:lvlJc w:val="left"/>
      <w:pPr>
        <w:ind w:left="6480" w:hanging="360"/>
      </w:pPr>
    </w:lvl>
    <w:lvl w:ilvl="8" w:tplc="E4728EA4" w:tentative="1">
      <w:start w:val="1"/>
      <w:numFmt w:val="lowerRoman"/>
      <w:lvlText w:val="%9."/>
      <w:lvlJc w:val="right"/>
      <w:pPr>
        <w:ind w:left="7200" w:hanging="180"/>
      </w:pPr>
    </w:lvl>
  </w:abstractNum>
  <w:abstractNum w:abstractNumId="42" w15:restartNumberingAfterBreak="0">
    <w:nsid w:val="30E90F49"/>
    <w:multiLevelType w:val="multilevel"/>
    <w:tmpl w:val="9686194C"/>
    <w:lvl w:ilvl="0">
      <w:start w:val="1"/>
      <w:numFmt w:val="decimal"/>
      <w:pStyle w:val="10"/>
      <w:lvlText w:val="%1."/>
      <w:lvlJc w:val="left"/>
      <w:pPr>
        <w:ind w:left="928" w:hanging="360"/>
      </w:pPr>
      <w:rPr>
        <w:rFonts w:ascii="Times New Roman" w:eastAsia="Times New Roman" w:hAnsi="Times New Roman" w:cs="Times New Roman"/>
      </w:rPr>
    </w:lvl>
    <w:lvl w:ilvl="1">
      <w:start w:val="1"/>
      <w:numFmt w:val="decimal"/>
      <w:pStyle w:val="2"/>
      <w:isLgl/>
      <w:lvlText w:val="%1.%2"/>
      <w:lvlJc w:val="left"/>
      <w:pPr>
        <w:ind w:left="958" w:hanging="390"/>
      </w:pPr>
      <w:rPr>
        <w:rFonts w:hint="default"/>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pStyle w:val="6"/>
      <w:isLgl/>
      <w:lvlText w:val="%1.%2.%3.%4.%5.%6"/>
      <w:lvlJc w:val="left"/>
      <w:pPr>
        <w:ind w:left="2008" w:hanging="1440"/>
      </w:pPr>
      <w:rPr>
        <w:rFonts w:hint="default"/>
      </w:rPr>
    </w:lvl>
    <w:lvl w:ilvl="6">
      <w:start w:val="1"/>
      <w:numFmt w:val="decimal"/>
      <w:pStyle w:val="7"/>
      <w:isLgl/>
      <w:lvlText w:val="%1.%2.%3.%4.%5.%6.%7"/>
      <w:lvlJc w:val="left"/>
      <w:pPr>
        <w:ind w:left="2008" w:hanging="1440"/>
      </w:pPr>
      <w:rPr>
        <w:rFonts w:hint="default"/>
      </w:rPr>
    </w:lvl>
    <w:lvl w:ilvl="7">
      <w:start w:val="1"/>
      <w:numFmt w:val="decimal"/>
      <w:pStyle w:val="8"/>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3" w15:restartNumberingAfterBreak="0">
    <w:nsid w:val="323A1168"/>
    <w:multiLevelType w:val="hybridMultilevel"/>
    <w:tmpl w:val="FE1058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33935B26"/>
    <w:multiLevelType w:val="hybridMultilevel"/>
    <w:tmpl w:val="FDE62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C5709BF"/>
    <w:multiLevelType w:val="hybridMultilevel"/>
    <w:tmpl w:val="35A8D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AA336A"/>
    <w:multiLevelType w:val="multilevel"/>
    <w:tmpl w:val="4A4E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F7066BE"/>
    <w:multiLevelType w:val="hybridMultilevel"/>
    <w:tmpl w:val="B6A0AA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41FC153A"/>
    <w:multiLevelType w:val="hybridMultilevel"/>
    <w:tmpl w:val="2E94638A"/>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49" w15:restartNumberingAfterBreak="0">
    <w:nsid w:val="514635CE"/>
    <w:multiLevelType w:val="hybridMultilevel"/>
    <w:tmpl w:val="B2FAB2D2"/>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50" w15:restartNumberingAfterBreak="0">
    <w:nsid w:val="59317DBE"/>
    <w:multiLevelType w:val="hybridMultilevel"/>
    <w:tmpl w:val="FB56B4FC"/>
    <w:lvl w:ilvl="0" w:tplc="97E8454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1" w15:restartNumberingAfterBreak="0">
    <w:nsid w:val="63324560"/>
    <w:multiLevelType w:val="hybridMultilevel"/>
    <w:tmpl w:val="0680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27101D"/>
    <w:multiLevelType w:val="hybridMultilevel"/>
    <w:tmpl w:val="1A9046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69BE5DE1"/>
    <w:multiLevelType w:val="hybridMultilevel"/>
    <w:tmpl w:val="7338BC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6CC45FA5"/>
    <w:multiLevelType w:val="multilevel"/>
    <w:tmpl w:val="F57C51DA"/>
    <w:lvl w:ilvl="0">
      <w:start w:val="1"/>
      <w:numFmt w:val="none"/>
      <w:suff w:val="nothing"/>
      <w:lvlText w:val=""/>
      <w:lvlJc w:val="left"/>
      <w:pPr>
        <w:tabs>
          <w:tab w:val="num" w:pos="0"/>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5" w15:restartNumberingAfterBreak="0">
    <w:nsid w:val="6ED815DD"/>
    <w:multiLevelType w:val="hybridMultilevel"/>
    <w:tmpl w:val="CED69C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8105890"/>
    <w:multiLevelType w:val="hybridMultilevel"/>
    <w:tmpl w:val="CF3CC0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2"/>
  </w:num>
  <w:num w:numId="2">
    <w:abstractNumId w:val="39"/>
  </w:num>
  <w:num w:numId="3">
    <w:abstractNumId w:val="0"/>
  </w:num>
  <w:num w:numId="4">
    <w:abstractNumId w:val="41"/>
  </w:num>
  <w:num w:numId="5">
    <w:abstractNumId w:val="34"/>
  </w:num>
  <w:num w:numId="6">
    <w:abstractNumId w:val="52"/>
  </w:num>
  <w:num w:numId="7">
    <w:abstractNumId w:val="50"/>
  </w:num>
  <w:num w:numId="8">
    <w:abstractNumId w:val="45"/>
  </w:num>
  <w:num w:numId="9">
    <w:abstractNumId w:val="44"/>
  </w:num>
  <w:num w:numId="10">
    <w:abstractNumId w:val="55"/>
  </w:num>
  <w:num w:numId="11">
    <w:abstractNumId w:val="38"/>
  </w:num>
  <w:num w:numId="12">
    <w:abstractNumId w:val="37"/>
  </w:num>
  <w:num w:numId="13">
    <w:abstractNumId w:val="43"/>
  </w:num>
  <w:num w:numId="14">
    <w:abstractNumId w:val="32"/>
  </w:num>
  <w:num w:numId="15">
    <w:abstractNumId w:val="53"/>
  </w:num>
  <w:num w:numId="16">
    <w:abstractNumId w:val="47"/>
  </w:num>
  <w:num w:numId="17">
    <w:abstractNumId w:val="40"/>
  </w:num>
  <w:num w:numId="18">
    <w:abstractNumId w:val="30"/>
  </w:num>
  <w:num w:numId="19">
    <w:abstractNumId w:val="31"/>
  </w:num>
  <w:num w:numId="20">
    <w:abstractNumId w:val="51"/>
  </w:num>
  <w:num w:numId="21">
    <w:abstractNumId w:val="48"/>
  </w:num>
  <w:num w:numId="22">
    <w:abstractNumId w:val="49"/>
  </w:num>
  <w:num w:numId="23">
    <w:abstractNumId w:val="33"/>
  </w:num>
  <w:num w:numId="24">
    <w:abstractNumId w:val="56"/>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36"/>
  </w:num>
  <w:num w:numId="2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DE"/>
    <w:rsid w:val="0002701B"/>
    <w:rsid w:val="00040C54"/>
    <w:rsid w:val="000438A1"/>
    <w:rsid w:val="00045266"/>
    <w:rsid w:val="00046D80"/>
    <w:rsid w:val="00060DA6"/>
    <w:rsid w:val="00072017"/>
    <w:rsid w:val="00077774"/>
    <w:rsid w:val="00081DDC"/>
    <w:rsid w:val="000B10D1"/>
    <w:rsid w:val="000D11D2"/>
    <w:rsid w:val="000D621B"/>
    <w:rsid w:val="000F2C5B"/>
    <w:rsid w:val="000F5F72"/>
    <w:rsid w:val="000F767B"/>
    <w:rsid w:val="000F7F52"/>
    <w:rsid w:val="00103AC5"/>
    <w:rsid w:val="00104946"/>
    <w:rsid w:val="00120351"/>
    <w:rsid w:val="001254D9"/>
    <w:rsid w:val="00135156"/>
    <w:rsid w:val="00152980"/>
    <w:rsid w:val="00157552"/>
    <w:rsid w:val="00161D74"/>
    <w:rsid w:val="001708FB"/>
    <w:rsid w:val="0017219F"/>
    <w:rsid w:val="00182BAC"/>
    <w:rsid w:val="001B14ED"/>
    <w:rsid w:val="001E0E0D"/>
    <w:rsid w:val="00201082"/>
    <w:rsid w:val="002064A2"/>
    <w:rsid w:val="0021713A"/>
    <w:rsid w:val="00220E9E"/>
    <w:rsid w:val="00223532"/>
    <w:rsid w:val="002324C5"/>
    <w:rsid w:val="0024188A"/>
    <w:rsid w:val="002505BD"/>
    <w:rsid w:val="00283511"/>
    <w:rsid w:val="002D5B09"/>
    <w:rsid w:val="002D648A"/>
    <w:rsid w:val="002E31AB"/>
    <w:rsid w:val="002F1CAD"/>
    <w:rsid w:val="003014C6"/>
    <w:rsid w:val="00302DC0"/>
    <w:rsid w:val="00307716"/>
    <w:rsid w:val="00307D3F"/>
    <w:rsid w:val="00317D9E"/>
    <w:rsid w:val="003419BF"/>
    <w:rsid w:val="003421BA"/>
    <w:rsid w:val="00342C73"/>
    <w:rsid w:val="003465FF"/>
    <w:rsid w:val="00354716"/>
    <w:rsid w:val="00380DDE"/>
    <w:rsid w:val="00384C16"/>
    <w:rsid w:val="003A433A"/>
    <w:rsid w:val="003D25D2"/>
    <w:rsid w:val="003E1674"/>
    <w:rsid w:val="003E2CC3"/>
    <w:rsid w:val="003F1CA9"/>
    <w:rsid w:val="00410888"/>
    <w:rsid w:val="004237E4"/>
    <w:rsid w:val="00441F38"/>
    <w:rsid w:val="00455004"/>
    <w:rsid w:val="004744A3"/>
    <w:rsid w:val="00480999"/>
    <w:rsid w:val="0048645F"/>
    <w:rsid w:val="004C32CD"/>
    <w:rsid w:val="004F3FD9"/>
    <w:rsid w:val="004F7756"/>
    <w:rsid w:val="00502CD4"/>
    <w:rsid w:val="005304A0"/>
    <w:rsid w:val="00540E70"/>
    <w:rsid w:val="005421F1"/>
    <w:rsid w:val="00542482"/>
    <w:rsid w:val="00562F1A"/>
    <w:rsid w:val="0057051C"/>
    <w:rsid w:val="005968B4"/>
    <w:rsid w:val="005A1A19"/>
    <w:rsid w:val="005B19C7"/>
    <w:rsid w:val="005B5449"/>
    <w:rsid w:val="005B76A8"/>
    <w:rsid w:val="005C3E92"/>
    <w:rsid w:val="005C66DD"/>
    <w:rsid w:val="005D1DD9"/>
    <w:rsid w:val="005D55DE"/>
    <w:rsid w:val="005D5F24"/>
    <w:rsid w:val="005D6E92"/>
    <w:rsid w:val="005F1690"/>
    <w:rsid w:val="00616922"/>
    <w:rsid w:val="0062630F"/>
    <w:rsid w:val="006514B7"/>
    <w:rsid w:val="00656642"/>
    <w:rsid w:val="00664D7A"/>
    <w:rsid w:val="0066687A"/>
    <w:rsid w:val="006A1274"/>
    <w:rsid w:val="006A664C"/>
    <w:rsid w:val="006B7A24"/>
    <w:rsid w:val="006E292F"/>
    <w:rsid w:val="006F4885"/>
    <w:rsid w:val="006F675A"/>
    <w:rsid w:val="00713A05"/>
    <w:rsid w:val="0072108E"/>
    <w:rsid w:val="00721D49"/>
    <w:rsid w:val="007257FF"/>
    <w:rsid w:val="00734D31"/>
    <w:rsid w:val="00735263"/>
    <w:rsid w:val="00740730"/>
    <w:rsid w:val="00747ED5"/>
    <w:rsid w:val="0077498E"/>
    <w:rsid w:val="00777832"/>
    <w:rsid w:val="00781677"/>
    <w:rsid w:val="007822F1"/>
    <w:rsid w:val="00791F0B"/>
    <w:rsid w:val="007B7602"/>
    <w:rsid w:val="007C749E"/>
    <w:rsid w:val="007F05A3"/>
    <w:rsid w:val="007F3308"/>
    <w:rsid w:val="007F3A3C"/>
    <w:rsid w:val="0080703C"/>
    <w:rsid w:val="00810928"/>
    <w:rsid w:val="0084408B"/>
    <w:rsid w:val="00847608"/>
    <w:rsid w:val="00860F64"/>
    <w:rsid w:val="008678DB"/>
    <w:rsid w:val="00875201"/>
    <w:rsid w:val="00876F7D"/>
    <w:rsid w:val="00897C33"/>
    <w:rsid w:val="008B0CD7"/>
    <w:rsid w:val="008B4D24"/>
    <w:rsid w:val="008B63F1"/>
    <w:rsid w:val="008C0649"/>
    <w:rsid w:val="008C78CE"/>
    <w:rsid w:val="008C7BA9"/>
    <w:rsid w:val="008D1AA0"/>
    <w:rsid w:val="008D6DEC"/>
    <w:rsid w:val="008F3497"/>
    <w:rsid w:val="00904E82"/>
    <w:rsid w:val="0092428A"/>
    <w:rsid w:val="00932CB1"/>
    <w:rsid w:val="00932CB2"/>
    <w:rsid w:val="009439AC"/>
    <w:rsid w:val="009507FC"/>
    <w:rsid w:val="009744E7"/>
    <w:rsid w:val="00983EFC"/>
    <w:rsid w:val="009A02AD"/>
    <w:rsid w:val="009B0F30"/>
    <w:rsid w:val="009B6C5A"/>
    <w:rsid w:val="009C5B45"/>
    <w:rsid w:val="009C71EE"/>
    <w:rsid w:val="009E1521"/>
    <w:rsid w:val="009E3142"/>
    <w:rsid w:val="00A31075"/>
    <w:rsid w:val="00A40560"/>
    <w:rsid w:val="00A43D00"/>
    <w:rsid w:val="00A43E35"/>
    <w:rsid w:val="00A51220"/>
    <w:rsid w:val="00A5641D"/>
    <w:rsid w:val="00A60181"/>
    <w:rsid w:val="00A61C63"/>
    <w:rsid w:val="00A86A34"/>
    <w:rsid w:val="00A9745F"/>
    <w:rsid w:val="00AA6A70"/>
    <w:rsid w:val="00AB31DC"/>
    <w:rsid w:val="00AC5505"/>
    <w:rsid w:val="00AD0060"/>
    <w:rsid w:val="00AD114C"/>
    <w:rsid w:val="00AD142A"/>
    <w:rsid w:val="00AF04F1"/>
    <w:rsid w:val="00AF6E0F"/>
    <w:rsid w:val="00B0470F"/>
    <w:rsid w:val="00B069A3"/>
    <w:rsid w:val="00B070AD"/>
    <w:rsid w:val="00B102F0"/>
    <w:rsid w:val="00B10F82"/>
    <w:rsid w:val="00B22F99"/>
    <w:rsid w:val="00B62E99"/>
    <w:rsid w:val="00B76420"/>
    <w:rsid w:val="00BA677D"/>
    <w:rsid w:val="00BB0CE9"/>
    <w:rsid w:val="00BB5884"/>
    <w:rsid w:val="00BB616B"/>
    <w:rsid w:val="00BC49B7"/>
    <w:rsid w:val="00BD0C1E"/>
    <w:rsid w:val="00BF3733"/>
    <w:rsid w:val="00BF5374"/>
    <w:rsid w:val="00C04FFB"/>
    <w:rsid w:val="00C05741"/>
    <w:rsid w:val="00C12486"/>
    <w:rsid w:val="00C124D4"/>
    <w:rsid w:val="00C17F31"/>
    <w:rsid w:val="00C30061"/>
    <w:rsid w:val="00C50E84"/>
    <w:rsid w:val="00C558E9"/>
    <w:rsid w:val="00C60110"/>
    <w:rsid w:val="00C8342F"/>
    <w:rsid w:val="00C87B28"/>
    <w:rsid w:val="00CA6900"/>
    <w:rsid w:val="00CB1B63"/>
    <w:rsid w:val="00CB205B"/>
    <w:rsid w:val="00CB26E3"/>
    <w:rsid w:val="00CC03D7"/>
    <w:rsid w:val="00CD458B"/>
    <w:rsid w:val="00CD7EE8"/>
    <w:rsid w:val="00CE2A62"/>
    <w:rsid w:val="00D02037"/>
    <w:rsid w:val="00D13E82"/>
    <w:rsid w:val="00D208FA"/>
    <w:rsid w:val="00D35353"/>
    <w:rsid w:val="00D37829"/>
    <w:rsid w:val="00D51966"/>
    <w:rsid w:val="00D5731E"/>
    <w:rsid w:val="00D63135"/>
    <w:rsid w:val="00D703C7"/>
    <w:rsid w:val="00D73045"/>
    <w:rsid w:val="00D8469B"/>
    <w:rsid w:val="00D87182"/>
    <w:rsid w:val="00D9049A"/>
    <w:rsid w:val="00D96469"/>
    <w:rsid w:val="00E24A36"/>
    <w:rsid w:val="00E36D67"/>
    <w:rsid w:val="00E4404A"/>
    <w:rsid w:val="00E458D2"/>
    <w:rsid w:val="00E470F4"/>
    <w:rsid w:val="00E6326B"/>
    <w:rsid w:val="00E6778F"/>
    <w:rsid w:val="00E761EF"/>
    <w:rsid w:val="00E76558"/>
    <w:rsid w:val="00E9076C"/>
    <w:rsid w:val="00E92F72"/>
    <w:rsid w:val="00EA183E"/>
    <w:rsid w:val="00EA2267"/>
    <w:rsid w:val="00EA3B80"/>
    <w:rsid w:val="00EA60E5"/>
    <w:rsid w:val="00EC1668"/>
    <w:rsid w:val="00ED5137"/>
    <w:rsid w:val="00EE2F23"/>
    <w:rsid w:val="00EF184F"/>
    <w:rsid w:val="00F06DFB"/>
    <w:rsid w:val="00F1654D"/>
    <w:rsid w:val="00F77107"/>
    <w:rsid w:val="00FB5300"/>
    <w:rsid w:val="00FD6F12"/>
    <w:rsid w:val="00FE3F73"/>
    <w:rsid w:val="00FE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4C9A"/>
  <w15:docId w15:val="{4BCC5892-6788-4318-B1D6-89727A49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55DE"/>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10">
    <w:name w:val="heading 1"/>
    <w:basedOn w:val="a0"/>
    <w:next w:val="a0"/>
    <w:link w:val="11"/>
    <w:qFormat/>
    <w:rsid w:val="00EF184F"/>
    <w:pPr>
      <w:keepNext/>
      <w:widowControl/>
      <w:numPr>
        <w:numId w:val="1"/>
      </w:numPr>
      <w:suppressAutoHyphens/>
      <w:autoSpaceDE/>
      <w:autoSpaceDN/>
      <w:adjustRightInd/>
      <w:spacing w:before="240" w:after="60"/>
      <w:outlineLvl w:val="0"/>
    </w:pPr>
    <w:rPr>
      <w:rFonts w:ascii="Arial" w:eastAsia="Times New Roman" w:hAnsi="Arial" w:cs="Arial"/>
      <w:b/>
      <w:bCs/>
      <w:kern w:val="1"/>
      <w:sz w:val="32"/>
      <w:szCs w:val="32"/>
      <w:lang w:eastAsia="zh-CN"/>
    </w:rPr>
  </w:style>
  <w:style w:type="paragraph" w:styleId="2">
    <w:name w:val="heading 2"/>
    <w:basedOn w:val="a0"/>
    <w:next w:val="a0"/>
    <w:link w:val="20"/>
    <w:qFormat/>
    <w:rsid w:val="00EF184F"/>
    <w:pPr>
      <w:keepNext/>
      <w:widowControl/>
      <w:numPr>
        <w:ilvl w:val="1"/>
        <w:numId w:val="1"/>
      </w:numPr>
      <w:suppressAutoHyphens/>
      <w:autoSpaceDE/>
      <w:autoSpaceDN/>
      <w:adjustRightInd/>
      <w:ind w:left="0" w:firstLine="0"/>
      <w:jc w:val="center"/>
      <w:outlineLvl w:val="1"/>
    </w:pPr>
    <w:rPr>
      <w:rFonts w:eastAsia="Times New Roman"/>
      <w:b/>
      <w:bCs/>
      <w:lang w:eastAsia="zh-CN"/>
    </w:rPr>
  </w:style>
  <w:style w:type="paragraph" w:styleId="3">
    <w:name w:val="heading 3"/>
    <w:basedOn w:val="a0"/>
    <w:next w:val="a0"/>
    <w:link w:val="30"/>
    <w:qFormat/>
    <w:rsid w:val="00EF184F"/>
    <w:pPr>
      <w:keepNext/>
      <w:widowControl/>
      <w:numPr>
        <w:ilvl w:val="2"/>
        <w:numId w:val="1"/>
      </w:numPr>
      <w:suppressAutoHyphens/>
      <w:autoSpaceDE/>
      <w:autoSpaceDN/>
      <w:adjustRightInd/>
      <w:spacing w:before="240" w:after="60"/>
      <w:outlineLvl w:val="2"/>
    </w:pPr>
    <w:rPr>
      <w:rFonts w:ascii="Arial" w:eastAsia="Times New Roman" w:hAnsi="Arial" w:cs="Arial"/>
      <w:b/>
      <w:bCs/>
      <w:sz w:val="26"/>
      <w:szCs w:val="26"/>
      <w:lang w:eastAsia="zh-CN"/>
    </w:rPr>
  </w:style>
  <w:style w:type="paragraph" w:styleId="6">
    <w:name w:val="heading 6"/>
    <w:basedOn w:val="a0"/>
    <w:next w:val="a0"/>
    <w:link w:val="60"/>
    <w:qFormat/>
    <w:rsid w:val="00EF184F"/>
    <w:pPr>
      <w:widowControl/>
      <w:numPr>
        <w:ilvl w:val="5"/>
        <w:numId w:val="1"/>
      </w:numPr>
      <w:suppressAutoHyphens/>
      <w:autoSpaceDE/>
      <w:autoSpaceDN/>
      <w:adjustRightInd/>
      <w:spacing w:before="240" w:after="60"/>
      <w:ind w:left="0" w:firstLine="0"/>
      <w:outlineLvl w:val="5"/>
    </w:pPr>
    <w:rPr>
      <w:rFonts w:eastAsia="Times New Roman"/>
      <w:b/>
      <w:bCs/>
      <w:sz w:val="22"/>
      <w:szCs w:val="22"/>
      <w:lang w:eastAsia="zh-CN"/>
    </w:rPr>
  </w:style>
  <w:style w:type="paragraph" w:styleId="7">
    <w:name w:val="heading 7"/>
    <w:basedOn w:val="a0"/>
    <w:next w:val="a0"/>
    <w:link w:val="70"/>
    <w:qFormat/>
    <w:rsid w:val="00EF184F"/>
    <w:pPr>
      <w:widowControl/>
      <w:numPr>
        <w:ilvl w:val="6"/>
        <w:numId w:val="1"/>
      </w:numPr>
      <w:suppressAutoHyphens/>
      <w:autoSpaceDE/>
      <w:autoSpaceDN/>
      <w:adjustRightInd/>
      <w:spacing w:before="240" w:after="60"/>
      <w:ind w:left="0" w:firstLine="0"/>
      <w:outlineLvl w:val="6"/>
    </w:pPr>
    <w:rPr>
      <w:rFonts w:eastAsia="Times New Roman"/>
      <w:lang w:eastAsia="zh-CN"/>
    </w:rPr>
  </w:style>
  <w:style w:type="paragraph" w:styleId="8">
    <w:name w:val="heading 8"/>
    <w:basedOn w:val="a0"/>
    <w:next w:val="a0"/>
    <w:link w:val="80"/>
    <w:qFormat/>
    <w:rsid w:val="00EF184F"/>
    <w:pPr>
      <w:widowControl/>
      <w:numPr>
        <w:ilvl w:val="7"/>
        <w:numId w:val="1"/>
      </w:numPr>
      <w:suppressAutoHyphens/>
      <w:autoSpaceDE/>
      <w:autoSpaceDN/>
      <w:adjustRightInd/>
      <w:spacing w:before="240" w:after="60"/>
      <w:ind w:left="0" w:firstLine="0"/>
      <w:outlineLvl w:val="7"/>
    </w:pPr>
    <w:rPr>
      <w:rFonts w:eastAsia="Times New Roman"/>
      <w:i/>
      <w:iCs/>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61">
    <w:name w:val="Font Style61"/>
    <w:basedOn w:val="a1"/>
    <w:uiPriority w:val="99"/>
    <w:rsid w:val="005D55DE"/>
    <w:rPr>
      <w:rFonts w:ascii="Times New Roman" w:hAnsi="Times New Roman" w:cs="Times New Roman"/>
      <w:sz w:val="22"/>
      <w:szCs w:val="22"/>
    </w:rPr>
  </w:style>
  <w:style w:type="paragraph" w:customStyle="1" w:styleId="Style18">
    <w:name w:val="Style18"/>
    <w:basedOn w:val="a0"/>
    <w:uiPriority w:val="99"/>
    <w:rsid w:val="005D55DE"/>
    <w:pPr>
      <w:spacing w:line="410" w:lineRule="exact"/>
    </w:pPr>
  </w:style>
  <w:style w:type="character" w:customStyle="1" w:styleId="FontStyle84">
    <w:name w:val="Font Style84"/>
    <w:basedOn w:val="a1"/>
    <w:uiPriority w:val="99"/>
    <w:rsid w:val="005D55DE"/>
    <w:rPr>
      <w:rFonts w:ascii="Times New Roman" w:hAnsi="Times New Roman" w:cs="Times New Roman"/>
      <w:sz w:val="24"/>
      <w:szCs w:val="24"/>
    </w:rPr>
  </w:style>
  <w:style w:type="paragraph" w:customStyle="1" w:styleId="Style19">
    <w:name w:val="Style19"/>
    <w:basedOn w:val="a0"/>
    <w:uiPriority w:val="99"/>
    <w:rsid w:val="005D55DE"/>
    <w:pPr>
      <w:spacing w:line="485" w:lineRule="exact"/>
      <w:ind w:firstLine="706"/>
      <w:jc w:val="both"/>
    </w:pPr>
  </w:style>
  <w:style w:type="paragraph" w:customStyle="1" w:styleId="Style41">
    <w:name w:val="Style41"/>
    <w:basedOn w:val="a0"/>
    <w:uiPriority w:val="99"/>
    <w:rsid w:val="005D55DE"/>
    <w:pPr>
      <w:spacing w:line="470" w:lineRule="exact"/>
      <w:jc w:val="both"/>
    </w:pPr>
  </w:style>
  <w:style w:type="character" w:customStyle="1" w:styleId="FontStyle79">
    <w:name w:val="Font Style79"/>
    <w:basedOn w:val="a1"/>
    <w:uiPriority w:val="99"/>
    <w:rsid w:val="005D55DE"/>
    <w:rPr>
      <w:rFonts w:ascii="Times New Roman" w:hAnsi="Times New Roman" w:cs="Times New Roman"/>
      <w:b/>
      <w:bCs/>
      <w:sz w:val="24"/>
      <w:szCs w:val="24"/>
    </w:rPr>
  </w:style>
  <w:style w:type="paragraph" w:styleId="a4">
    <w:name w:val="Normal (Web)"/>
    <w:basedOn w:val="a0"/>
    <w:uiPriority w:val="99"/>
    <w:unhideWhenUsed/>
    <w:rsid w:val="005D55DE"/>
    <w:pPr>
      <w:widowControl/>
      <w:autoSpaceDE/>
      <w:autoSpaceDN/>
      <w:adjustRightInd/>
      <w:spacing w:before="100" w:beforeAutospacing="1" w:after="100" w:afterAutospacing="1"/>
    </w:pPr>
    <w:rPr>
      <w:rFonts w:eastAsia="Times New Roman"/>
    </w:rPr>
  </w:style>
  <w:style w:type="paragraph" w:styleId="a5">
    <w:name w:val="No Spacing"/>
    <w:qFormat/>
    <w:rsid w:val="005D55DE"/>
    <w:pPr>
      <w:suppressAutoHyphens/>
      <w:spacing w:after="0"/>
      <w:ind w:left="-533" w:firstLine="142"/>
      <w:jc w:val="both"/>
    </w:pPr>
    <w:rPr>
      <w:rFonts w:ascii="Calibri" w:eastAsia="Times New Roman" w:hAnsi="Calibri" w:cs="Calibri"/>
      <w:lang w:eastAsia="zh-CN"/>
    </w:rPr>
  </w:style>
  <w:style w:type="paragraph" w:customStyle="1" w:styleId="Style12">
    <w:name w:val="Style12"/>
    <w:basedOn w:val="a0"/>
    <w:uiPriority w:val="99"/>
    <w:rsid w:val="005D55DE"/>
    <w:pPr>
      <w:spacing w:line="485" w:lineRule="exact"/>
      <w:ind w:firstLine="686"/>
      <w:jc w:val="both"/>
    </w:pPr>
  </w:style>
  <w:style w:type="paragraph" w:customStyle="1" w:styleId="Style34">
    <w:name w:val="Style34"/>
    <w:basedOn w:val="a0"/>
    <w:uiPriority w:val="99"/>
    <w:rsid w:val="005D55DE"/>
  </w:style>
  <w:style w:type="character" w:customStyle="1" w:styleId="FontStyle90">
    <w:name w:val="Font Style90"/>
    <w:basedOn w:val="a1"/>
    <w:uiPriority w:val="99"/>
    <w:rsid w:val="005D55DE"/>
    <w:rPr>
      <w:rFonts w:ascii="Times New Roman" w:hAnsi="Times New Roman" w:cs="Times New Roman"/>
      <w:sz w:val="22"/>
      <w:szCs w:val="22"/>
    </w:rPr>
  </w:style>
  <w:style w:type="character" w:customStyle="1" w:styleId="FontStyle99">
    <w:name w:val="Font Style99"/>
    <w:basedOn w:val="a1"/>
    <w:uiPriority w:val="99"/>
    <w:rsid w:val="005D55DE"/>
    <w:rPr>
      <w:rFonts w:ascii="Times New Roman" w:hAnsi="Times New Roman" w:cs="Times New Roman"/>
      <w:i/>
      <w:iCs/>
      <w:sz w:val="24"/>
      <w:szCs w:val="24"/>
    </w:rPr>
  </w:style>
  <w:style w:type="paragraph" w:customStyle="1" w:styleId="Style5">
    <w:name w:val="Style5"/>
    <w:basedOn w:val="a0"/>
    <w:uiPriority w:val="99"/>
    <w:rsid w:val="005D55DE"/>
    <w:pPr>
      <w:spacing w:line="281" w:lineRule="exact"/>
      <w:jc w:val="center"/>
    </w:pPr>
  </w:style>
  <w:style w:type="paragraph" w:customStyle="1" w:styleId="Style33">
    <w:name w:val="Style33"/>
    <w:basedOn w:val="a0"/>
    <w:uiPriority w:val="99"/>
    <w:rsid w:val="005D55DE"/>
    <w:pPr>
      <w:spacing w:line="275" w:lineRule="exact"/>
      <w:ind w:firstLine="418"/>
      <w:jc w:val="both"/>
    </w:pPr>
  </w:style>
  <w:style w:type="character" w:customStyle="1" w:styleId="FontStyle76">
    <w:name w:val="Font Style76"/>
    <w:basedOn w:val="a1"/>
    <w:uiPriority w:val="99"/>
    <w:rsid w:val="005D55DE"/>
    <w:rPr>
      <w:rFonts w:ascii="Times New Roman" w:hAnsi="Times New Roman" w:cs="Times New Roman"/>
      <w:i/>
      <w:iCs/>
      <w:sz w:val="22"/>
      <w:szCs w:val="22"/>
    </w:rPr>
  </w:style>
  <w:style w:type="table" w:styleId="a6">
    <w:name w:val="Table Grid"/>
    <w:basedOn w:val="a2"/>
    <w:uiPriority w:val="59"/>
    <w:rsid w:val="005D55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basedOn w:val="a1"/>
    <w:uiPriority w:val="99"/>
    <w:rsid w:val="005D55DE"/>
    <w:rPr>
      <w:rFonts w:ascii="Times New Roman" w:hAnsi="Times New Roman" w:cs="Times New Roman"/>
      <w:sz w:val="22"/>
      <w:szCs w:val="22"/>
    </w:rPr>
  </w:style>
  <w:style w:type="paragraph" w:styleId="a7">
    <w:name w:val="List Paragraph"/>
    <w:basedOn w:val="a0"/>
    <w:qFormat/>
    <w:rsid w:val="00D13E82"/>
    <w:pPr>
      <w:widowControl/>
      <w:suppressAutoHyphens/>
      <w:autoSpaceDE/>
      <w:autoSpaceDN/>
      <w:adjustRightInd/>
      <w:spacing w:after="200" w:line="276" w:lineRule="auto"/>
      <w:ind w:left="720"/>
    </w:pPr>
    <w:rPr>
      <w:rFonts w:ascii="Calibri" w:eastAsia="Times New Roman" w:hAnsi="Calibri" w:cs="Calibri"/>
      <w:sz w:val="22"/>
      <w:szCs w:val="22"/>
      <w:lang w:eastAsia="zh-CN"/>
    </w:rPr>
  </w:style>
  <w:style w:type="character" w:customStyle="1" w:styleId="11">
    <w:name w:val="Заголовок 1 Знак"/>
    <w:basedOn w:val="a1"/>
    <w:link w:val="10"/>
    <w:rsid w:val="00EF184F"/>
    <w:rPr>
      <w:rFonts w:ascii="Arial" w:eastAsia="Times New Roman" w:hAnsi="Arial" w:cs="Arial"/>
      <w:b/>
      <w:bCs/>
      <w:kern w:val="1"/>
      <w:sz w:val="32"/>
      <w:szCs w:val="32"/>
      <w:lang w:eastAsia="zh-CN"/>
    </w:rPr>
  </w:style>
  <w:style w:type="character" w:customStyle="1" w:styleId="20">
    <w:name w:val="Заголовок 2 Знак"/>
    <w:basedOn w:val="a1"/>
    <w:link w:val="2"/>
    <w:rsid w:val="00EF184F"/>
    <w:rPr>
      <w:rFonts w:ascii="Times New Roman" w:eastAsia="Times New Roman" w:hAnsi="Times New Roman" w:cs="Times New Roman"/>
      <w:b/>
      <w:bCs/>
      <w:sz w:val="24"/>
      <w:szCs w:val="24"/>
      <w:lang w:eastAsia="zh-CN"/>
    </w:rPr>
  </w:style>
  <w:style w:type="character" w:customStyle="1" w:styleId="30">
    <w:name w:val="Заголовок 3 Знак"/>
    <w:basedOn w:val="a1"/>
    <w:link w:val="3"/>
    <w:rsid w:val="00EF184F"/>
    <w:rPr>
      <w:rFonts w:ascii="Arial" w:eastAsia="Times New Roman" w:hAnsi="Arial" w:cs="Arial"/>
      <w:b/>
      <w:bCs/>
      <w:sz w:val="26"/>
      <w:szCs w:val="26"/>
      <w:lang w:eastAsia="zh-CN"/>
    </w:rPr>
  </w:style>
  <w:style w:type="character" w:customStyle="1" w:styleId="60">
    <w:name w:val="Заголовок 6 Знак"/>
    <w:basedOn w:val="a1"/>
    <w:link w:val="6"/>
    <w:rsid w:val="00EF184F"/>
    <w:rPr>
      <w:rFonts w:ascii="Times New Roman" w:eastAsia="Times New Roman" w:hAnsi="Times New Roman" w:cs="Times New Roman"/>
      <w:b/>
      <w:bCs/>
      <w:lang w:eastAsia="zh-CN"/>
    </w:rPr>
  </w:style>
  <w:style w:type="character" w:customStyle="1" w:styleId="70">
    <w:name w:val="Заголовок 7 Знак"/>
    <w:basedOn w:val="a1"/>
    <w:link w:val="7"/>
    <w:rsid w:val="00EF184F"/>
    <w:rPr>
      <w:rFonts w:ascii="Times New Roman" w:eastAsia="Times New Roman" w:hAnsi="Times New Roman" w:cs="Times New Roman"/>
      <w:sz w:val="24"/>
      <w:szCs w:val="24"/>
      <w:lang w:eastAsia="zh-CN"/>
    </w:rPr>
  </w:style>
  <w:style w:type="character" w:customStyle="1" w:styleId="80">
    <w:name w:val="Заголовок 8 Знак"/>
    <w:basedOn w:val="a1"/>
    <w:link w:val="8"/>
    <w:rsid w:val="00EF184F"/>
    <w:rPr>
      <w:rFonts w:ascii="Times New Roman" w:eastAsia="Times New Roman" w:hAnsi="Times New Roman" w:cs="Times New Roman"/>
      <w:i/>
      <w:iCs/>
      <w:sz w:val="24"/>
      <w:szCs w:val="24"/>
      <w:lang w:eastAsia="zh-CN"/>
    </w:rPr>
  </w:style>
  <w:style w:type="character" w:customStyle="1" w:styleId="WW8Num2z0">
    <w:name w:val="WW8Num2z0"/>
    <w:rsid w:val="00EF184F"/>
    <w:rPr>
      <w:rFonts w:cs="Times New Roman"/>
    </w:rPr>
  </w:style>
  <w:style w:type="character" w:customStyle="1" w:styleId="WW8Num4z0">
    <w:name w:val="WW8Num4z0"/>
    <w:rsid w:val="00EF184F"/>
    <w:rPr>
      <w:rFonts w:ascii="Symbol" w:hAnsi="Symbol" w:cs="Symbol"/>
    </w:rPr>
  </w:style>
  <w:style w:type="character" w:customStyle="1" w:styleId="WW8Num5z0">
    <w:name w:val="WW8Num5z0"/>
    <w:rsid w:val="00EF184F"/>
    <w:rPr>
      <w:rFonts w:ascii="Symbol" w:hAnsi="Symbol" w:cs="Symbol"/>
    </w:rPr>
  </w:style>
  <w:style w:type="character" w:customStyle="1" w:styleId="WW8Num7z0">
    <w:name w:val="WW8Num7z0"/>
    <w:rsid w:val="00EF184F"/>
    <w:rPr>
      <w:rFonts w:ascii="Symbol" w:hAnsi="Symbol" w:cs="Symbol"/>
    </w:rPr>
  </w:style>
  <w:style w:type="character" w:customStyle="1" w:styleId="WW8Num10z0">
    <w:name w:val="WW8Num10z0"/>
    <w:rsid w:val="00EF184F"/>
    <w:rPr>
      <w:rFonts w:ascii="Symbol" w:hAnsi="Symbol" w:cs="Symbol"/>
    </w:rPr>
  </w:style>
  <w:style w:type="character" w:customStyle="1" w:styleId="WW8Num11z0">
    <w:name w:val="WW8Num11z0"/>
    <w:rsid w:val="00EF184F"/>
    <w:rPr>
      <w:rFonts w:ascii="Symbol" w:hAnsi="Symbol" w:cs="Symbol"/>
    </w:rPr>
  </w:style>
  <w:style w:type="character" w:customStyle="1" w:styleId="WW8Num12z0">
    <w:name w:val="WW8Num12z0"/>
    <w:rsid w:val="00EF184F"/>
    <w:rPr>
      <w:rFonts w:ascii="Symbol" w:hAnsi="Symbol" w:cs="Symbol"/>
    </w:rPr>
  </w:style>
  <w:style w:type="character" w:customStyle="1" w:styleId="WW8Num14z0">
    <w:name w:val="WW8Num14z0"/>
    <w:rsid w:val="00EF184F"/>
    <w:rPr>
      <w:rFonts w:ascii="Symbol" w:hAnsi="Symbol" w:cs="Symbol"/>
    </w:rPr>
  </w:style>
  <w:style w:type="character" w:customStyle="1" w:styleId="WW8Num15z0">
    <w:name w:val="WW8Num15z0"/>
    <w:rsid w:val="00EF184F"/>
    <w:rPr>
      <w:rFonts w:ascii="Symbol" w:hAnsi="Symbol" w:cs="Symbol"/>
    </w:rPr>
  </w:style>
  <w:style w:type="character" w:customStyle="1" w:styleId="WW8Num16z0">
    <w:name w:val="WW8Num16z0"/>
    <w:rsid w:val="00EF184F"/>
    <w:rPr>
      <w:rFonts w:ascii="Symbol" w:hAnsi="Symbol" w:cs="Symbol"/>
    </w:rPr>
  </w:style>
  <w:style w:type="character" w:customStyle="1" w:styleId="WW8Num17z0">
    <w:name w:val="WW8Num17z0"/>
    <w:rsid w:val="00EF184F"/>
    <w:rPr>
      <w:rFonts w:ascii="Symbol" w:hAnsi="Symbol" w:cs="Symbol"/>
    </w:rPr>
  </w:style>
  <w:style w:type="character" w:customStyle="1" w:styleId="WW8Num19z0">
    <w:name w:val="WW8Num19z0"/>
    <w:rsid w:val="00EF184F"/>
    <w:rPr>
      <w:rFonts w:ascii="Symbol" w:hAnsi="Symbol" w:cs="Symbol"/>
    </w:rPr>
  </w:style>
  <w:style w:type="character" w:customStyle="1" w:styleId="WW8Num22z0">
    <w:name w:val="WW8Num22z0"/>
    <w:rsid w:val="00EF184F"/>
    <w:rPr>
      <w:rFonts w:ascii="Symbol" w:hAnsi="Symbol" w:cs="Symbol"/>
    </w:rPr>
  </w:style>
  <w:style w:type="character" w:customStyle="1" w:styleId="WW8Num25z0">
    <w:name w:val="WW8Num25z0"/>
    <w:rsid w:val="00EF184F"/>
    <w:rPr>
      <w:rFonts w:ascii="Symbol" w:hAnsi="Symbol" w:cs="Symbol"/>
    </w:rPr>
  </w:style>
  <w:style w:type="character" w:customStyle="1" w:styleId="WW8Num26z0">
    <w:name w:val="WW8Num26z0"/>
    <w:rsid w:val="00EF184F"/>
    <w:rPr>
      <w:rFonts w:ascii="Symbol" w:hAnsi="Symbol" w:cs="Symbol"/>
    </w:rPr>
  </w:style>
  <w:style w:type="character" w:customStyle="1" w:styleId="4">
    <w:name w:val="Основной шрифт абзаца4"/>
    <w:rsid w:val="00EF184F"/>
  </w:style>
  <w:style w:type="character" w:customStyle="1" w:styleId="Absatz-Standardschriftart">
    <w:name w:val="Absatz-Standardschriftart"/>
    <w:rsid w:val="00EF184F"/>
  </w:style>
  <w:style w:type="character" w:customStyle="1" w:styleId="31">
    <w:name w:val="Основной шрифт абзаца3"/>
    <w:rsid w:val="00EF184F"/>
  </w:style>
  <w:style w:type="character" w:customStyle="1" w:styleId="WW8Num6z0">
    <w:name w:val="WW8Num6z0"/>
    <w:rsid w:val="00EF184F"/>
    <w:rPr>
      <w:rFonts w:ascii="Symbol" w:hAnsi="Symbol" w:cs="Symbol"/>
    </w:rPr>
  </w:style>
  <w:style w:type="character" w:customStyle="1" w:styleId="WW8Num13z0">
    <w:name w:val="WW8Num13z0"/>
    <w:rsid w:val="00EF184F"/>
    <w:rPr>
      <w:rFonts w:ascii="Symbol" w:hAnsi="Symbol" w:cs="Symbol"/>
    </w:rPr>
  </w:style>
  <w:style w:type="character" w:customStyle="1" w:styleId="WW8Num18z0">
    <w:name w:val="WW8Num18z0"/>
    <w:rsid w:val="00EF184F"/>
    <w:rPr>
      <w:rFonts w:ascii="Symbol" w:hAnsi="Symbol" w:cs="Symbol"/>
    </w:rPr>
  </w:style>
  <w:style w:type="character" w:customStyle="1" w:styleId="WW8Num20z0">
    <w:name w:val="WW8Num20z0"/>
    <w:rsid w:val="00EF184F"/>
    <w:rPr>
      <w:rFonts w:ascii="Symbol" w:hAnsi="Symbol" w:cs="Symbol"/>
    </w:rPr>
  </w:style>
  <w:style w:type="character" w:customStyle="1" w:styleId="WW8Num24z0">
    <w:name w:val="WW8Num24z0"/>
    <w:rsid w:val="00EF184F"/>
    <w:rPr>
      <w:rFonts w:ascii="Symbol" w:hAnsi="Symbol" w:cs="Symbol"/>
    </w:rPr>
  </w:style>
  <w:style w:type="character" w:customStyle="1" w:styleId="WW8Num29z0">
    <w:name w:val="WW8Num29z0"/>
    <w:rsid w:val="00EF184F"/>
    <w:rPr>
      <w:rFonts w:ascii="Symbol" w:hAnsi="Symbol" w:cs="Symbol"/>
    </w:rPr>
  </w:style>
  <w:style w:type="character" w:customStyle="1" w:styleId="WW8Num32z0">
    <w:name w:val="WW8Num32z0"/>
    <w:rsid w:val="00EF184F"/>
    <w:rPr>
      <w:rFonts w:ascii="Symbol" w:hAnsi="Symbol" w:cs="Symbol"/>
    </w:rPr>
  </w:style>
  <w:style w:type="character" w:customStyle="1" w:styleId="WW8Num33z0">
    <w:name w:val="WW8Num33z0"/>
    <w:rsid w:val="00EF184F"/>
    <w:rPr>
      <w:rFonts w:ascii="Symbol" w:hAnsi="Symbol" w:cs="Symbol"/>
    </w:rPr>
  </w:style>
  <w:style w:type="character" w:customStyle="1" w:styleId="21">
    <w:name w:val="Основной шрифт абзаца2"/>
    <w:rsid w:val="00EF184F"/>
  </w:style>
  <w:style w:type="character" w:customStyle="1" w:styleId="WW8Num1z0">
    <w:name w:val="WW8Num1z0"/>
    <w:rsid w:val="00EF184F"/>
    <w:rPr>
      <w:rFonts w:ascii="Symbol" w:hAnsi="Symbol" w:cs="Symbol"/>
    </w:rPr>
  </w:style>
  <w:style w:type="character" w:customStyle="1" w:styleId="WW8Num4z1">
    <w:name w:val="WW8Num4z1"/>
    <w:rsid w:val="00EF184F"/>
    <w:rPr>
      <w:rFonts w:ascii="Courier New" w:hAnsi="Courier New" w:cs="Courier New"/>
    </w:rPr>
  </w:style>
  <w:style w:type="character" w:customStyle="1" w:styleId="WW8Num4z2">
    <w:name w:val="WW8Num4z2"/>
    <w:rsid w:val="00EF184F"/>
    <w:rPr>
      <w:rFonts w:ascii="Wingdings" w:hAnsi="Wingdings" w:cs="Wingdings"/>
    </w:rPr>
  </w:style>
  <w:style w:type="character" w:customStyle="1" w:styleId="WW8Num6z1">
    <w:name w:val="WW8Num6z1"/>
    <w:rsid w:val="00EF184F"/>
    <w:rPr>
      <w:rFonts w:ascii="Courier New" w:hAnsi="Courier New" w:cs="Courier New"/>
    </w:rPr>
  </w:style>
  <w:style w:type="character" w:customStyle="1" w:styleId="WW8Num6z2">
    <w:name w:val="WW8Num6z2"/>
    <w:rsid w:val="00EF184F"/>
    <w:rPr>
      <w:rFonts w:ascii="Wingdings" w:hAnsi="Wingdings" w:cs="Wingdings"/>
    </w:rPr>
  </w:style>
  <w:style w:type="character" w:customStyle="1" w:styleId="WW8Num10z1">
    <w:name w:val="WW8Num10z1"/>
    <w:rsid w:val="00EF184F"/>
    <w:rPr>
      <w:rFonts w:ascii="Courier New" w:hAnsi="Courier New" w:cs="Courier New"/>
    </w:rPr>
  </w:style>
  <w:style w:type="character" w:customStyle="1" w:styleId="WW8Num10z2">
    <w:name w:val="WW8Num10z2"/>
    <w:rsid w:val="00EF184F"/>
    <w:rPr>
      <w:rFonts w:ascii="Wingdings" w:hAnsi="Wingdings" w:cs="Wingdings"/>
    </w:rPr>
  </w:style>
  <w:style w:type="character" w:customStyle="1" w:styleId="WW8Num13z1">
    <w:name w:val="WW8Num13z1"/>
    <w:rsid w:val="00EF184F"/>
    <w:rPr>
      <w:rFonts w:ascii="Courier New" w:hAnsi="Courier New" w:cs="Courier New"/>
    </w:rPr>
  </w:style>
  <w:style w:type="character" w:customStyle="1" w:styleId="WW8Num13z2">
    <w:name w:val="WW8Num13z2"/>
    <w:rsid w:val="00EF184F"/>
    <w:rPr>
      <w:rFonts w:ascii="Wingdings" w:hAnsi="Wingdings" w:cs="Wingdings"/>
    </w:rPr>
  </w:style>
  <w:style w:type="character" w:customStyle="1" w:styleId="WW8Num14z1">
    <w:name w:val="WW8Num14z1"/>
    <w:rsid w:val="00EF184F"/>
    <w:rPr>
      <w:rFonts w:ascii="Courier New" w:hAnsi="Courier New" w:cs="Courier New"/>
    </w:rPr>
  </w:style>
  <w:style w:type="character" w:customStyle="1" w:styleId="WW8Num14z2">
    <w:name w:val="WW8Num14z2"/>
    <w:rsid w:val="00EF184F"/>
    <w:rPr>
      <w:rFonts w:ascii="Wingdings" w:hAnsi="Wingdings" w:cs="Wingdings"/>
    </w:rPr>
  </w:style>
  <w:style w:type="character" w:customStyle="1" w:styleId="WW8Num18z1">
    <w:name w:val="WW8Num18z1"/>
    <w:rsid w:val="00EF184F"/>
    <w:rPr>
      <w:rFonts w:ascii="Courier New" w:hAnsi="Courier New" w:cs="Courier New"/>
    </w:rPr>
  </w:style>
  <w:style w:type="character" w:customStyle="1" w:styleId="WW8Num18z2">
    <w:name w:val="WW8Num18z2"/>
    <w:rsid w:val="00EF184F"/>
    <w:rPr>
      <w:rFonts w:ascii="Wingdings" w:hAnsi="Wingdings" w:cs="Wingdings"/>
    </w:rPr>
  </w:style>
  <w:style w:type="character" w:customStyle="1" w:styleId="WW8Num19z1">
    <w:name w:val="WW8Num19z1"/>
    <w:rsid w:val="00EF184F"/>
    <w:rPr>
      <w:rFonts w:ascii="Courier New" w:hAnsi="Courier New" w:cs="Courier New"/>
    </w:rPr>
  </w:style>
  <w:style w:type="character" w:customStyle="1" w:styleId="WW8Num19z2">
    <w:name w:val="WW8Num19z2"/>
    <w:rsid w:val="00EF184F"/>
    <w:rPr>
      <w:rFonts w:ascii="Wingdings" w:hAnsi="Wingdings" w:cs="Wingdings"/>
    </w:rPr>
  </w:style>
  <w:style w:type="character" w:customStyle="1" w:styleId="WW8Num20z1">
    <w:name w:val="WW8Num20z1"/>
    <w:rsid w:val="00EF184F"/>
    <w:rPr>
      <w:rFonts w:ascii="Courier New" w:hAnsi="Courier New" w:cs="Courier New"/>
    </w:rPr>
  </w:style>
  <w:style w:type="character" w:customStyle="1" w:styleId="WW8Num20z2">
    <w:name w:val="WW8Num20z2"/>
    <w:rsid w:val="00EF184F"/>
    <w:rPr>
      <w:rFonts w:ascii="Wingdings" w:hAnsi="Wingdings" w:cs="Wingdings"/>
    </w:rPr>
  </w:style>
  <w:style w:type="character" w:customStyle="1" w:styleId="WW8Num22z1">
    <w:name w:val="WW8Num22z1"/>
    <w:rsid w:val="00EF184F"/>
    <w:rPr>
      <w:rFonts w:ascii="Courier New" w:hAnsi="Courier New" w:cs="Courier New"/>
    </w:rPr>
  </w:style>
  <w:style w:type="character" w:customStyle="1" w:styleId="WW8Num22z2">
    <w:name w:val="WW8Num22z2"/>
    <w:rsid w:val="00EF184F"/>
    <w:rPr>
      <w:rFonts w:ascii="Wingdings" w:hAnsi="Wingdings" w:cs="Wingdings"/>
    </w:rPr>
  </w:style>
  <w:style w:type="character" w:customStyle="1" w:styleId="WW8Num24z1">
    <w:name w:val="WW8Num24z1"/>
    <w:rsid w:val="00EF184F"/>
    <w:rPr>
      <w:rFonts w:ascii="Courier New" w:hAnsi="Courier New" w:cs="Courier New"/>
    </w:rPr>
  </w:style>
  <w:style w:type="character" w:customStyle="1" w:styleId="WW8Num24z2">
    <w:name w:val="WW8Num24z2"/>
    <w:rsid w:val="00EF184F"/>
    <w:rPr>
      <w:rFonts w:ascii="Wingdings" w:hAnsi="Wingdings" w:cs="Wingdings"/>
    </w:rPr>
  </w:style>
  <w:style w:type="character" w:customStyle="1" w:styleId="WW8Num29z1">
    <w:name w:val="WW8Num29z1"/>
    <w:rsid w:val="00EF184F"/>
    <w:rPr>
      <w:rFonts w:ascii="Courier New" w:hAnsi="Courier New" w:cs="Courier New"/>
    </w:rPr>
  </w:style>
  <w:style w:type="character" w:customStyle="1" w:styleId="WW8Num29z2">
    <w:name w:val="WW8Num29z2"/>
    <w:rsid w:val="00EF184F"/>
    <w:rPr>
      <w:rFonts w:ascii="Wingdings" w:hAnsi="Wingdings" w:cs="Wingdings"/>
    </w:rPr>
  </w:style>
  <w:style w:type="character" w:customStyle="1" w:styleId="WW8Num32z1">
    <w:name w:val="WW8Num32z1"/>
    <w:rsid w:val="00EF184F"/>
    <w:rPr>
      <w:rFonts w:ascii="Courier New" w:hAnsi="Courier New" w:cs="Courier New"/>
    </w:rPr>
  </w:style>
  <w:style w:type="character" w:customStyle="1" w:styleId="WW8Num32z2">
    <w:name w:val="WW8Num32z2"/>
    <w:rsid w:val="00EF184F"/>
    <w:rPr>
      <w:rFonts w:ascii="Wingdings" w:hAnsi="Wingdings" w:cs="Wingdings"/>
    </w:rPr>
  </w:style>
  <w:style w:type="character" w:customStyle="1" w:styleId="WW8Num33z1">
    <w:name w:val="WW8Num33z1"/>
    <w:rsid w:val="00EF184F"/>
    <w:rPr>
      <w:rFonts w:ascii="Courier New" w:hAnsi="Courier New" w:cs="Courier New"/>
    </w:rPr>
  </w:style>
  <w:style w:type="character" w:customStyle="1" w:styleId="WW8Num33z2">
    <w:name w:val="WW8Num33z2"/>
    <w:rsid w:val="00EF184F"/>
    <w:rPr>
      <w:rFonts w:ascii="Wingdings" w:hAnsi="Wingdings" w:cs="Wingdings"/>
    </w:rPr>
  </w:style>
  <w:style w:type="character" w:customStyle="1" w:styleId="12">
    <w:name w:val="Основной шрифт абзаца1"/>
    <w:rsid w:val="00EF184F"/>
  </w:style>
  <w:style w:type="character" w:customStyle="1" w:styleId="16">
    <w:name w:val="Знак Знак16"/>
    <w:rsid w:val="00EF184F"/>
    <w:rPr>
      <w:rFonts w:ascii="Arial" w:eastAsia="Times New Roman" w:hAnsi="Arial" w:cs="Arial"/>
      <w:b/>
      <w:bCs/>
      <w:kern w:val="1"/>
      <w:sz w:val="32"/>
      <w:szCs w:val="32"/>
    </w:rPr>
  </w:style>
  <w:style w:type="character" w:customStyle="1" w:styleId="15">
    <w:name w:val="Знак Знак15"/>
    <w:rsid w:val="00EF184F"/>
    <w:rPr>
      <w:rFonts w:ascii="Times New Roman" w:eastAsia="Times New Roman" w:hAnsi="Times New Roman" w:cs="Times New Roman"/>
      <w:b/>
      <w:bCs/>
      <w:sz w:val="24"/>
      <w:szCs w:val="24"/>
    </w:rPr>
  </w:style>
  <w:style w:type="character" w:customStyle="1" w:styleId="14">
    <w:name w:val="Знак Знак14"/>
    <w:rsid w:val="00EF184F"/>
    <w:rPr>
      <w:rFonts w:ascii="Arial" w:eastAsia="Times New Roman" w:hAnsi="Arial" w:cs="Arial"/>
      <w:b/>
      <w:bCs/>
      <w:sz w:val="26"/>
      <w:szCs w:val="26"/>
    </w:rPr>
  </w:style>
  <w:style w:type="character" w:customStyle="1" w:styleId="13">
    <w:name w:val="Знак Знак13"/>
    <w:rsid w:val="00EF184F"/>
    <w:rPr>
      <w:rFonts w:ascii="Times New Roman" w:eastAsia="Times New Roman" w:hAnsi="Times New Roman" w:cs="Times New Roman"/>
      <w:b/>
      <w:bCs/>
    </w:rPr>
  </w:style>
  <w:style w:type="character" w:customStyle="1" w:styleId="120">
    <w:name w:val="Знак Знак12"/>
    <w:rsid w:val="00EF184F"/>
    <w:rPr>
      <w:rFonts w:ascii="Times New Roman" w:eastAsia="Times New Roman" w:hAnsi="Times New Roman" w:cs="Times New Roman"/>
      <w:sz w:val="24"/>
      <w:szCs w:val="24"/>
    </w:rPr>
  </w:style>
  <w:style w:type="character" w:customStyle="1" w:styleId="110">
    <w:name w:val="Знак Знак11"/>
    <w:rsid w:val="00EF184F"/>
    <w:rPr>
      <w:rFonts w:ascii="Times New Roman" w:eastAsia="Times New Roman" w:hAnsi="Times New Roman" w:cs="Times New Roman"/>
      <w:i/>
      <w:iCs/>
      <w:sz w:val="24"/>
      <w:szCs w:val="24"/>
    </w:rPr>
  </w:style>
  <w:style w:type="character" w:styleId="a8">
    <w:name w:val="Hyperlink"/>
    <w:rsid w:val="00EF184F"/>
    <w:rPr>
      <w:rFonts w:cs="Times New Roman"/>
      <w:color w:val="0000FF"/>
      <w:u w:val="single"/>
    </w:rPr>
  </w:style>
  <w:style w:type="character" w:customStyle="1" w:styleId="a9">
    <w:name w:val="текст Знак"/>
    <w:rsid w:val="00EF184F"/>
    <w:rPr>
      <w:rFonts w:ascii="TimesET" w:eastAsia="Times New Roman" w:hAnsi="TimesET" w:cs="TimesET"/>
      <w:sz w:val="28"/>
    </w:rPr>
  </w:style>
  <w:style w:type="character" w:customStyle="1" w:styleId="100">
    <w:name w:val="Знак Знак10"/>
    <w:rsid w:val="00EF184F"/>
    <w:rPr>
      <w:rFonts w:ascii="Times New Roman" w:eastAsia="Times New Roman" w:hAnsi="Times New Roman" w:cs="Times New Roman"/>
      <w:sz w:val="24"/>
      <w:szCs w:val="24"/>
    </w:rPr>
  </w:style>
  <w:style w:type="character" w:customStyle="1" w:styleId="9">
    <w:name w:val="Знак Знак9"/>
    <w:rsid w:val="00EF184F"/>
    <w:rPr>
      <w:rFonts w:ascii="Times New Roman" w:eastAsia="Times New Roman" w:hAnsi="Times New Roman" w:cs="Times New Roman"/>
      <w:sz w:val="26"/>
      <w:szCs w:val="20"/>
    </w:rPr>
  </w:style>
  <w:style w:type="character" w:customStyle="1" w:styleId="81">
    <w:name w:val="Знак Знак8"/>
    <w:rsid w:val="00EF184F"/>
    <w:rPr>
      <w:rFonts w:ascii="Times New Roman" w:eastAsia="Times New Roman" w:hAnsi="Times New Roman" w:cs="Times New Roman"/>
      <w:sz w:val="16"/>
      <w:szCs w:val="16"/>
    </w:rPr>
  </w:style>
  <w:style w:type="character" w:customStyle="1" w:styleId="71">
    <w:name w:val="Знак Знак7"/>
    <w:rsid w:val="00EF184F"/>
    <w:rPr>
      <w:rFonts w:ascii="Times New Roman" w:eastAsia="Times New Roman" w:hAnsi="Times New Roman" w:cs="Times New Roman"/>
      <w:sz w:val="24"/>
      <w:szCs w:val="24"/>
    </w:rPr>
  </w:style>
  <w:style w:type="character" w:customStyle="1" w:styleId="61">
    <w:name w:val="Знак Знак6"/>
    <w:rsid w:val="00EF184F"/>
    <w:rPr>
      <w:rFonts w:ascii="Times New Roman" w:eastAsia="Times New Roman" w:hAnsi="Times New Roman" w:cs="Times New Roman"/>
      <w:sz w:val="16"/>
      <w:szCs w:val="16"/>
    </w:rPr>
  </w:style>
  <w:style w:type="character" w:styleId="aa">
    <w:name w:val="Strong"/>
    <w:uiPriority w:val="22"/>
    <w:qFormat/>
    <w:rsid w:val="00EF184F"/>
    <w:rPr>
      <w:rFonts w:cs="Times New Roman"/>
      <w:b/>
      <w:bCs/>
    </w:rPr>
  </w:style>
  <w:style w:type="character" w:customStyle="1" w:styleId="5">
    <w:name w:val="Знак Знак5"/>
    <w:rsid w:val="00EF184F"/>
    <w:rPr>
      <w:rFonts w:ascii="Times New Roman" w:eastAsia="Times New Roman" w:hAnsi="Times New Roman" w:cs="Times New Roman"/>
      <w:sz w:val="24"/>
      <w:szCs w:val="24"/>
    </w:rPr>
  </w:style>
  <w:style w:type="character" w:styleId="ab">
    <w:name w:val="page number"/>
    <w:rsid w:val="00EF184F"/>
    <w:rPr>
      <w:rFonts w:cs="Times New Roman"/>
    </w:rPr>
  </w:style>
  <w:style w:type="character" w:customStyle="1" w:styleId="40">
    <w:name w:val="Знак Знак4"/>
    <w:rsid w:val="00EF184F"/>
    <w:rPr>
      <w:rFonts w:ascii="Times New Roman" w:eastAsia="Times New Roman" w:hAnsi="Times New Roman" w:cs="Times New Roman"/>
      <w:sz w:val="24"/>
      <w:szCs w:val="24"/>
    </w:rPr>
  </w:style>
  <w:style w:type="character" w:customStyle="1" w:styleId="32">
    <w:name w:val="Знак Знак3"/>
    <w:basedOn w:val="100"/>
    <w:rsid w:val="00EF184F"/>
    <w:rPr>
      <w:rFonts w:ascii="Times New Roman" w:eastAsia="Times New Roman" w:hAnsi="Times New Roman" w:cs="Times New Roman"/>
      <w:sz w:val="24"/>
      <w:szCs w:val="24"/>
    </w:rPr>
  </w:style>
  <w:style w:type="character" w:customStyle="1" w:styleId="22">
    <w:name w:val="Знак Знак2"/>
    <w:rsid w:val="00EF184F"/>
    <w:rPr>
      <w:rFonts w:ascii="Times New Roman" w:eastAsia="Times New Roman" w:hAnsi="Times New Roman" w:cs="Times New Roman"/>
      <w:sz w:val="20"/>
      <w:szCs w:val="20"/>
    </w:rPr>
  </w:style>
  <w:style w:type="character" w:customStyle="1" w:styleId="17">
    <w:name w:val="Знак Знак1"/>
    <w:rsid w:val="00EF184F"/>
    <w:rPr>
      <w:rFonts w:ascii="Tahoma" w:eastAsia="Times New Roman" w:hAnsi="Tahoma" w:cs="Tahoma"/>
      <w:sz w:val="16"/>
      <w:szCs w:val="16"/>
    </w:rPr>
  </w:style>
  <w:style w:type="character" w:customStyle="1" w:styleId="ac">
    <w:name w:val="Знак Знак"/>
    <w:rsid w:val="00EF184F"/>
    <w:rPr>
      <w:rFonts w:ascii="Consolas" w:hAnsi="Consolas" w:cs="Consolas"/>
      <w:sz w:val="21"/>
      <w:szCs w:val="21"/>
    </w:rPr>
  </w:style>
  <w:style w:type="paragraph" w:customStyle="1" w:styleId="18">
    <w:name w:val="Заголовок1"/>
    <w:basedOn w:val="a0"/>
    <w:next w:val="ad"/>
    <w:rsid w:val="00EF184F"/>
    <w:pPr>
      <w:keepNext/>
      <w:suppressAutoHyphens/>
      <w:autoSpaceDE/>
      <w:autoSpaceDN/>
      <w:adjustRightInd/>
      <w:spacing w:before="240" w:after="120" w:line="252" w:lineRule="auto"/>
      <w:ind w:firstLine="340"/>
      <w:jc w:val="both"/>
    </w:pPr>
    <w:rPr>
      <w:rFonts w:ascii="Arial" w:eastAsia="Arial Unicode MS" w:hAnsi="Arial" w:cs="Mangal"/>
      <w:sz w:val="28"/>
      <w:szCs w:val="28"/>
      <w:lang w:eastAsia="zh-CN"/>
    </w:rPr>
  </w:style>
  <w:style w:type="paragraph" w:styleId="ad">
    <w:name w:val="Body Text"/>
    <w:basedOn w:val="a0"/>
    <w:link w:val="ae"/>
    <w:rsid w:val="00EF184F"/>
    <w:pPr>
      <w:widowControl/>
      <w:suppressAutoHyphens/>
      <w:autoSpaceDE/>
      <w:autoSpaceDN/>
      <w:adjustRightInd/>
      <w:spacing w:after="120"/>
    </w:pPr>
    <w:rPr>
      <w:rFonts w:eastAsia="Times New Roman"/>
      <w:lang w:eastAsia="zh-CN"/>
    </w:rPr>
  </w:style>
  <w:style w:type="character" w:customStyle="1" w:styleId="ae">
    <w:name w:val="Основной текст Знак"/>
    <w:basedOn w:val="a1"/>
    <w:link w:val="ad"/>
    <w:rsid w:val="00EF184F"/>
    <w:rPr>
      <w:rFonts w:ascii="Times New Roman" w:eastAsia="Times New Roman" w:hAnsi="Times New Roman" w:cs="Times New Roman"/>
      <w:sz w:val="24"/>
      <w:szCs w:val="24"/>
      <w:lang w:eastAsia="zh-CN"/>
    </w:rPr>
  </w:style>
  <w:style w:type="paragraph" w:styleId="af">
    <w:name w:val="List"/>
    <w:basedOn w:val="ad"/>
    <w:rsid w:val="00EF184F"/>
    <w:rPr>
      <w:rFonts w:cs="Mangal"/>
    </w:rPr>
  </w:style>
  <w:style w:type="paragraph" w:styleId="af0">
    <w:name w:val="caption"/>
    <w:basedOn w:val="a0"/>
    <w:qFormat/>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41">
    <w:name w:val="Указатель4"/>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23">
    <w:name w:val="Название2"/>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33">
    <w:name w:val="Указатель3"/>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9">
    <w:name w:val="Название1"/>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24">
    <w:name w:val="Указатель2"/>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a">
    <w:name w:val="Название объекта1"/>
    <w:basedOn w:val="a0"/>
    <w:rsid w:val="00EF184F"/>
    <w:pPr>
      <w:suppressLineNumbers/>
      <w:suppressAutoHyphens/>
      <w:autoSpaceDE/>
      <w:autoSpaceDN/>
      <w:adjustRightInd/>
      <w:spacing w:before="120" w:after="120" w:line="252" w:lineRule="auto"/>
      <w:ind w:firstLine="340"/>
      <w:jc w:val="both"/>
    </w:pPr>
    <w:rPr>
      <w:rFonts w:eastAsia="Times New Roman" w:cs="Mangal"/>
      <w:i/>
      <w:iCs/>
      <w:lang w:eastAsia="zh-CN"/>
    </w:rPr>
  </w:style>
  <w:style w:type="paragraph" w:customStyle="1" w:styleId="1b">
    <w:name w:val="Указатель1"/>
    <w:basedOn w:val="a0"/>
    <w:rsid w:val="00EF184F"/>
    <w:pPr>
      <w:suppressLineNumbers/>
      <w:suppressAutoHyphens/>
      <w:autoSpaceDE/>
      <w:autoSpaceDN/>
      <w:adjustRightInd/>
      <w:spacing w:line="252" w:lineRule="auto"/>
      <w:ind w:firstLine="340"/>
      <w:jc w:val="both"/>
    </w:pPr>
    <w:rPr>
      <w:rFonts w:eastAsia="Times New Roman" w:cs="Mangal"/>
      <w:sz w:val="18"/>
      <w:szCs w:val="20"/>
      <w:lang w:eastAsia="zh-CN"/>
    </w:rPr>
  </w:style>
  <w:style w:type="paragraph" w:customStyle="1" w:styleId="1">
    <w:name w:val="Знак1"/>
    <w:basedOn w:val="a0"/>
    <w:rsid w:val="00EF184F"/>
    <w:pPr>
      <w:widowControl/>
      <w:numPr>
        <w:numId w:val="3"/>
      </w:numPr>
      <w:tabs>
        <w:tab w:val="left" w:pos="643"/>
      </w:tabs>
      <w:suppressAutoHyphens/>
      <w:autoSpaceDE/>
      <w:autoSpaceDN/>
      <w:adjustRightInd/>
      <w:spacing w:after="160" w:line="240" w:lineRule="exact"/>
      <w:ind w:left="0" w:firstLine="0"/>
    </w:pPr>
    <w:rPr>
      <w:rFonts w:ascii="Verdana" w:eastAsia="Times New Roman" w:hAnsi="Verdana" w:cs="Verdana"/>
      <w:sz w:val="20"/>
      <w:szCs w:val="20"/>
      <w:lang w:val="en-US" w:eastAsia="zh-CN"/>
    </w:rPr>
  </w:style>
  <w:style w:type="paragraph" w:customStyle="1" w:styleId="af1">
    <w:name w:val="список с точками"/>
    <w:basedOn w:val="a0"/>
    <w:rsid w:val="00EF184F"/>
    <w:pPr>
      <w:widowControl/>
      <w:suppressAutoHyphens/>
      <w:autoSpaceDE/>
      <w:autoSpaceDN/>
      <w:adjustRightInd/>
      <w:spacing w:line="312" w:lineRule="auto"/>
      <w:ind w:left="822" w:hanging="255"/>
      <w:jc w:val="both"/>
    </w:pPr>
    <w:rPr>
      <w:rFonts w:eastAsia="Times New Roman"/>
      <w:lang w:eastAsia="zh-CN"/>
    </w:rPr>
  </w:style>
  <w:style w:type="paragraph" w:styleId="a">
    <w:name w:val="Body Text Indent"/>
    <w:aliases w:val="текст,Основной текст 1"/>
    <w:basedOn w:val="a0"/>
    <w:link w:val="af2"/>
    <w:rsid w:val="00EF184F"/>
    <w:pPr>
      <w:widowControl/>
      <w:numPr>
        <w:numId w:val="2"/>
      </w:numPr>
      <w:suppressAutoHyphens/>
      <w:autoSpaceDE/>
      <w:autoSpaceDN/>
      <w:adjustRightInd/>
      <w:spacing w:line="360" w:lineRule="atLeast"/>
      <w:jc w:val="both"/>
    </w:pPr>
    <w:rPr>
      <w:rFonts w:ascii="TimesET" w:eastAsia="Times New Roman" w:hAnsi="TimesET" w:cs="TimesET"/>
      <w:sz w:val="28"/>
      <w:szCs w:val="20"/>
      <w:lang w:eastAsia="zh-CN"/>
    </w:rPr>
  </w:style>
  <w:style w:type="character" w:customStyle="1" w:styleId="af2">
    <w:name w:val="Основной текст с отступом Знак"/>
    <w:aliases w:val="текст Знак1,Основной текст 1 Знак"/>
    <w:basedOn w:val="a1"/>
    <w:link w:val="a"/>
    <w:rsid w:val="00EF184F"/>
    <w:rPr>
      <w:rFonts w:ascii="TimesET" w:eastAsia="Times New Roman" w:hAnsi="TimesET" w:cs="TimesET"/>
      <w:sz w:val="28"/>
      <w:szCs w:val="20"/>
      <w:lang w:eastAsia="zh-CN"/>
    </w:rPr>
  </w:style>
  <w:style w:type="paragraph" w:customStyle="1" w:styleId="af3">
    <w:name w:val="Знак Знак Знак Знак Знак Знак"/>
    <w:basedOn w:val="a0"/>
    <w:rsid w:val="00EF184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customStyle="1" w:styleId="BodyText21">
    <w:name w:val="Body Text 21"/>
    <w:basedOn w:val="a0"/>
    <w:rsid w:val="00EF184F"/>
    <w:pPr>
      <w:widowControl/>
      <w:suppressAutoHyphens/>
      <w:autoSpaceDE/>
      <w:autoSpaceDN/>
      <w:adjustRightInd/>
      <w:jc w:val="both"/>
    </w:pPr>
    <w:rPr>
      <w:rFonts w:ascii="Times NR Cyr MT" w:eastAsia="Times New Roman" w:hAnsi="Times NR Cyr MT" w:cs="Times NR Cyr MT"/>
      <w:sz w:val="28"/>
      <w:szCs w:val="20"/>
      <w:lang w:eastAsia="zh-CN"/>
    </w:rPr>
  </w:style>
  <w:style w:type="paragraph" w:customStyle="1" w:styleId="25">
    <w:name w:val="Стиль2"/>
    <w:basedOn w:val="10"/>
    <w:rsid w:val="00EF184F"/>
    <w:pPr>
      <w:numPr>
        <w:numId w:val="0"/>
      </w:numPr>
      <w:spacing w:before="0" w:after="0"/>
      <w:ind w:right="-765"/>
    </w:pPr>
    <w:rPr>
      <w:rFonts w:ascii="Castellar" w:hAnsi="Castellar" w:cs="Times New Roman"/>
      <w:b w:val="0"/>
      <w:bCs w:val="0"/>
      <w:sz w:val="56"/>
      <w:szCs w:val="56"/>
      <w:lang w:val="en-US"/>
      <w14:shadow w14:blurRad="50800" w14:dist="38100" w14:dir="2700000" w14:sx="100000" w14:sy="100000" w14:kx="0" w14:ky="0" w14:algn="tl">
        <w14:srgbClr w14:val="000000">
          <w14:alpha w14:val="60000"/>
        </w14:srgbClr>
      </w14:shadow>
    </w:rPr>
  </w:style>
  <w:style w:type="paragraph" w:customStyle="1" w:styleId="220">
    <w:name w:val="Основной текст 22"/>
    <w:basedOn w:val="a0"/>
    <w:rsid w:val="00EF184F"/>
    <w:pPr>
      <w:widowControl/>
      <w:suppressAutoHyphens/>
      <w:autoSpaceDE/>
      <w:autoSpaceDN/>
      <w:adjustRightInd/>
      <w:spacing w:line="360" w:lineRule="auto"/>
    </w:pPr>
    <w:rPr>
      <w:rFonts w:eastAsia="Times New Roman"/>
      <w:sz w:val="26"/>
      <w:szCs w:val="20"/>
      <w:lang w:eastAsia="zh-CN"/>
    </w:rPr>
  </w:style>
  <w:style w:type="paragraph" w:customStyle="1" w:styleId="310">
    <w:name w:val="Основной текст 31"/>
    <w:basedOn w:val="a0"/>
    <w:rsid w:val="00EF184F"/>
    <w:pPr>
      <w:widowControl/>
      <w:suppressAutoHyphens/>
      <w:autoSpaceDE/>
      <w:autoSpaceDN/>
      <w:adjustRightInd/>
      <w:spacing w:after="120"/>
    </w:pPr>
    <w:rPr>
      <w:rFonts w:eastAsia="Times New Roman"/>
      <w:sz w:val="16"/>
      <w:szCs w:val="16"/>
      <w:lang w:eastAsia="zh-CN"/>
    </w:rPr>
  </w:style>
  <w:style w:type="paragraph" w:customStyle="1" w:styleId="210">
    <w:name w:val="Основной текст с отступом 21"/>
    <w:basedOn w:val="a0"/>
    <w:rsid w:val="00EF184F"/>
    <w:pPr>
      <w:widowControl/>
      <w:suppressAutoHyphens/>
      <w:autoSpaceDE/>
      <w:autoSpaceDN/>
      <w:adjustRightInd/>
      <w:spacing w:after="120" w:line="480" w:lineRule="auto"/>
      <w:ind w:left="283"/>
    </w:pPr>
    <w:rPr>
      <w:rFonts w:eastAsia="Times New Roman"/>
      <w:lang w:eastAsia="zh-CN"/>
    </w:rPr>
  </w:style>
  <w:style w:type="paragraph" w:customStyle="1" w:styleId="311">
    <w:name w:val="Основной текст с отступом 31"/>
    <w:basedOn w:val="a0"/>
    <w:rsid w:val="00EF184F"/>
    <w:pPr>
      <w:widowControl/>
      <w:suppressAutoHyphens/>
      <w:autoSpaceDE/>
      <w:autoSpaceDN/>
      <w:adjustRightInd/>
      <w:spacing w:after="120"/>
      <w:ind w:left="283"/>
    </w:pPr>
    <w:rPr>
      <w:rFonts w:eastAsia="Times New Roman"/>
      <w:sz w:val="16"/>
      <w:szCs w:val="16"/>
      <w:lang w:eastAsia="zh-CN"/>
    </w:rPr>
  </w:style>
  <w:style w:type="paragraph" w:customStyle="1" w:styleId="1c">
    <w:name w:val="Обычный1"/>
    <w:rsid w:val="00EF184F"/>
    <w:pPr>
      <w:widowControl w:val="0"/>
      <w:suppressAutoHyphens/>
      <w:snapToGrid w:val="0"/>
      <w:spacing w:after="0"/>
    </w:pPr>
    <w:rPr>
      <w:rFonts w:ascii="Times New Roman" w:eastAsia="Arial" w:hAnsi="Times New Roman" w:cs="Times New Roman"/>
      <w:sz w:val="20"/>
      <w:szCs w:val="20"/>
      <w:lang w:eastAsia="zh-CN"/>
    </w:rPr>
  </w:style>
  <w:style w:type="paragraph" w:customStyle="1" w:styleId="af4">
    <w:name w:val="_______"/>
    <w:rsid w:val="00EF184F"/>
    <w:pPr>
      <w:widowControl w:val="0"/>
      <w:suppressAutoHyphens/>
      <w:spacing w:after="0"/>
    </w:pPr>
    <w:rPr>
      <w:rFonts w:ascii="Swiss Light 10pt" w:eastAsia="Arial" w:hAnsi="Swiss Light 10pt" w:cs="Swiss Light 10pt"/>
      <w:sz w:val="20"/>
      <w:szCs w:val="20"/>
      <w:lang w:val="en-US" w:eastAsia="zh-CN"/>
    </w:rPr>
  </w:style>
  <w:style w:type="paragraph" w:customStyle="1" w:styleId="text">
    <w:name w:val="text"/>
    <w:basedOn w:val="a0"/>
    <w:rsid w:val="00EF184F"/>
    <w:pPr>
      <w:widowControl/>
      <w:suppressAutoHyphens/>
      <w:autoSpaceDE/>
      <w:autoSpaceDN/>
      <w:adjustRightInd/>
      <w:spacing w:before="280" w:after="280"/>
      <w:jc w:val="both"/>
    </w:pPr>
    <w:rPr>
      <w:rFonts w:eastAsia="Times New Roman"/>
      <w:lang w:eastAsia="zh-CN"/>
    </w:rPr>
  </w:style>
  <w:style w:type="paragraph" w:styleId="1d">
    <w:name w:val="toc 1"/>
    <w:basedOn w:val="a0"/>
    <w:rsid w:val="00EF184F"/>
    <w:pPr>
      <w:widowControl/>
      <w:suppressAutoHyphens/>
      <w:autoSpaceDE/>
      <w:autoSpaceDN/>
      <w:adjustRightInd/>
      <w:spacing w:before="280" w:after="280"/>
    </w:pPr>
    <w:rPr>
      <w:rFonts w:eastAsia="Times New Roman"/>
      <w:lang w:eastAsia="zh-CN"/>
    </w:rPr>
  </w:style>
  <w:style w:type="paragraph" w:styleId="26">
    <w:name w:val="toc 2"/>
    <w:basedOn w:val="a0"/>
    <w:rsid w:val="00EF184F"/>
    <w:pPr>
      <w:widowControl/>
      <w:suppressAutoHyphens/>
      <w:autoSpaceDE/>
      <w:autoSpaceDN/>
      <w:adjustRightInd/>
      <w:spacing w:before="280" w:after="280"/>
    </w:pPr>
    <w:rPr>
      <w:rFonts w:eastAsia="Times New Roman"/>
      <w:lang w:eastAsia="zh-CN"/>
    </w:rPr>
  </w:style>
  <w:style w:type="paragraph" w:customStyle="1" w:styleId="FR1">
    <w:name w:val="FR1"/>
    <w:rsid w:val="00EF184F"/>
    <w:pPr>
      <w:widowControl w:val="0"/>
      <w:suppressAutoHyphens/>
      <w:spacing w:before="80" w:after="0"/>
      <w:ind w:left="280"/>
    </w:pPr>
    <w:rPr>
      <w:rFonts w:ascii="Arial" w:eastAsia="Arial" w:hAnsi="Arial" w:cs="Arial"/>
      <w:sz w:val="12"/>
      <w:szCs w:val="20"/>
      <w:lang w:val="en-US" w:eastAsia="zh-CN"/>
    </w:rPr>
  </w:style>
  <w:style w:type="paragraph" w:styleId="af5">
    <w:name w:val="footer"/>
    <w:basedOn w:val="a0"/>
    <w:link w:val="af6"/>
    <w:uiPriority w:val="99"/>
    <w:rsid w:val="00EF184F"/>
    <w:pPr>
      <w:widowControl/>
      <w:suppressAutoHyphens/>
      <w:autoSpaceDE/>
      <w:autoSpaceDN/>
      <w:adjustRightInd/>
    </w:pPr>
    <w:rPr>
      <w:rFonts w:eastAsia="Times New Roman"/>
      <w:lang w:eastAsia="zh-CN"/>
    </w:rPr>
  </w:style>
  <w:style w:type="character" w:customStyle="1" w:styleId="af6">
    <w:name w:val="Нижний колонтитул Знак"/>
    <w:basedOn w:val="a1"/>
    <w:link w:val="af5"/>
    <w:uiPriority w:val="99"/>
    <w:rsid w:val="00EF184F"/>
    <w:rPr>
      <w:rFonts w:ascii="Times New Roman" w:eastAsia="Times New Roman" w:hAnsi="Times New Roman" w:cs="Times New Roman"/>
      <w:sz w:val="24"/>
      <w:szCs w:val="24"/>
      <w:lang w:eastAsia="zh-CN"/>
    </w:rPr>
  </w:style>
  <w:style w:type="paragraph" w:styleId="af7">
    <w:name w:val="header"/>
    <w:basedOn w:val="a0"/>
    <w:link w:val="af8"/>
    <w:rsid w:val="00EF184F"/>
    <w:pPr>
      <w:widowControl/>
      <w:suppressAutoHyphens/>
      <w:autoSpaceDE/>
      <w:autoSpaceDN/>
      <w:adjustRightInd/>
    </w:pPr>
    <w:rPr>
      <w:rFonts w:eastAsia="Times New Roman"/>
      <w:lang w:eastAsia="zh-CN"/>
    </w:rPr>
  </w:style>
  <w:style w:type="character" w:customStyle="1" w:styleId="af8">
    <w:name w:val="Верхний колонтитул Знак"/>
    <w:basedOn w:val="a1"/>
    <w:link w:val="af7"/>
    <w:rsid w:val="00EF184F"/>
    <w:rPr>
      <w:rFonts w:ascii="Times New Roman" w:eastAsia="Times New Roman" w:hAnsi="Times New Roman" w:cs="Times New Roman"/>
      <w:sz w:val="24"/>
      <w:szCs w:val="24"/>
      <w:lang w:eastAsia="zh-CN"/>
    </w:rPr>
  </w:style>
  <w:style w:type="paragraph" w:customStyle="1" w:styleId="27">
    <w:name w:val="Обычный2"/>
    <w:rsid w:val="00EF184F"/>
    <w:pPr>
      <w:widowControl w:val="0"/>
      <w:suppressAutoHyphens/>
      <w:spacing w:after="0"/>
    </w:pPr>
    <w:rPr>
      <w:rFonts w:ascii="Times New Roman" w:eastAsia="Arial" w:hAnsi="Times New Roman" w:cs="Times New Roman"/>
      <w:sz w:val="20"/>
      <w:szCs w:val="20"/>
      <w:lang w:eastAsia="zh-CN"/>
    </w:rPr>
  </w:style>
  <w:style w:type="paragraph" w:styleId="34">
    <w:name w:val="toc 3"/>
    <w:basedOn w:val="a0"/>
    <w:next w:val="a0"/>
    <w:rsid w:val="00EF184F"/>
    <w:pPr>
      <w:widowControl/>
      <w:suppressAutoHyphens/>
      <w:autoSpaceDE/>
      <w:autoSpaceDN/>
      <w:adjustRightInd/>
      <w:ind w:left="480"/>
    </w:pPr>
    <w:rPr>
      <w:rFonts w:eastAsia="Times New Roman"/>
      <w:lang w:eastAsia="zh-CN"/>
    </w:rPr>
  </w:style>
  <w:style w:type="paragraph" w:customStyle="1" w:styleId="140">
    <w:name w:val="таймс 14"/>
    <w:next w:val="1e"/>
    <w:rsid w:val="00EF184F"/>
    <w:pPr>
      <w:suppressAutoHyphens/>
      <w:spacing w:after="0"/>
    </w:pPr>
    <w:rPr>
      <w:rFonts w:ascii="Times New Roman" w:eastAsia="Arial" w:hAnsi="Times New Roman" w:cs="Times New Roman"/>
      <w:sz w:val="28"/>
      <w:szCs w:val="28"/>
      <w:lang w:eastAsia="zh-CN"/>
    </w:rPr>
  </w:style>
  <w:style w:type="paragraph" w:customStyle="1" w:styleId="1e">
    <w:name w:val="Красная строка1"/>
    <w:basedOn w:val="ad"/>
    <w:rsid w:val="00EF184F"/>
    <w:pPr>
      <w:widowControl w:val="0"/>
      <w:autoSpaceDE w:val="0"/>
      <w:ind w:firstLine="210"/>
    </w:pPr>
  </w:style>
  <w:style w:type="paragraph" w:styleId="af9">
    <w:name w:val="footnote text"/>
    <w:basedOn w:val="a0"/>
    <w:link w:val="afa"/>
    <w:rsid w:val="00EF184F"/>
    <w:pPr>
      <w:widowControl/>
      <w:suppressAutoHyphens/>
      <w:autoSpaceDE/>
      <w:autoSpaceDN/>
      <w:adjustRightInd/>
    </w:pPr>
    <w:rPr>
      <w:rFonts w:eastAsia="Times New Roman"/>
      <w:sz w:val="20"/>
      <w:szCs w:val="20"/>
      <w:lang w:eastAsia="zh-CN"/>
    </w:rPr>
  </w:style>
  <w:style w:type="character" w:customStyle="1" w:styleId="afa">
    <w:name w:val="Текст сноски Знак"/>
    <w:basedOn w:val="a1"/>
    <w:link w:val="af9"/>
    <w:rsid w:val="00EF184F"/>
    <w:rPr>
      <w:rFonts w:ascii="Times New Roman" w:eastAsia="Times New Roman" w:hAnsi="Times New Roman" w:cs="Times New Roman"/>
      <w:sz w:val="20"/>
      <w:szCs w:val="20"/>
      <w:lang w:eastAsia="zh-CN"/>
    </w:rPr>
  </w:style>
  <w:style w:type="paragraph" w:customStyle="1" w:styleId="211">
    <w:name w:val="Основной текст 21"/>
    <w:basedOn w:val="a0"/>
    <w:rsid w:val="00EF184F"/>
    <w:pPr>
      <w:widowControl/>
      <w:suppressAutoHyphens/>
      <w:autoSpaceDE/>
      <w:autoSpaceDN/>
      <w:adjustRightInd/>
      <w:spacing w:line="360" w:lineRule="auto"/>
    </w:pPr>
    <w:rPr>
      <w:rFonts w:eastAsia="Times New Roman"/>
      <w:sz w:val="26"/>
      <w:szCs w:val="20"/>
      <w:lang w:eastAsia="zh-CN"/>
    </w:rPr>
  </w:style>
  <w:style w:type="paragraph" w:styleId="afb">
    <w:name w:val="Balloon Text"/>
    <w:basedOn w:val="a0"/>
    <w:link w:val="afc"/>
    <w:rsid w:val="00EF184F"/>
    <w:pPr>
      <w:suppressAutoHyphens/>
      <w:autoSpaceDE/>
      <w:autoSpaceDN/>
      <w:adjustRightInd/>
      <w:ind w:firstLine="400"/>
      <w:jc w:val="both"/>
    </w:pPr>
    <w:rPr>
      <w:rFonts w:ascii="Tahoma" w:eastAsia="Times New Roman" w:hAnsi="Tahoma" w:cs="Tahoma"/>
      <w:sz w:val="16"/>
      <w:szCs w:val="16"/>
      <w:lang w:eastAsia="zh-CN"/>
    </w:rPr>
  </w:style>
  <w:style w:type="character" w:customStyle="1" w:styleId="afc">
    <w:name w:val="Текст выноски Знак"/>
    <w:basedOn w:val="a1"/>
    <w:link w:val="afb"/>
    <w:rsid w:val="00EF184F"/>
    <w:rPr>
      <w:rFonts w:ascii="Tahoma" w:eastAsia="Times New Roman" w:hAnsi="Tahoma" w:cs="Tahoma"/>
      <w:sz w:val="16"/>
      <w:szCs w:val="16"/>
      <w:lang w:eastAsia="zh-CN"/>
    </w:rPr>
  </w:style>
  <w:style w:type="paragraph" w:customStyle="1" w:styleId="afd">
    <w:name w:val="Таблица"/>
    <w:basedOn w:val="a0"/>
    <w:rsid w:val="00EF184F"/>
    <w:pPr>
      <w:suppressAutoHyphens/>
      <w:autoSpaceDE/>
      <w:autoSpaceDN/>
      <w:adjustRightInd/>
      <w:snapToGrid w:val="0"/>
      <w:jc w:val="both"/>
    </w:pPr>
    <w:rPr>
      <w:rFonts w:eastAsia="Times New Roman"/>
      <w:sz w:val="28"/>
      <w:lang w:eastAsia="zh-CN"/>
    </w:rPr>
  </w:style>
  <w:style w:type="paragraph" w:customStyle="1" w:styleId="1f">
    <w:name w:val="Текст1"/>
    <w:basedOn w:val="a0"/>
    <w:rsid w:val="00EF184F"/>
    <w:pPr>
      <w:widowControl/>
      <w:suppressAutoHyphens/>
      <w:autoSpaceDE/>
      <w:autoSpaceDN/>
      <w:adjustRightInd/>
    </w:pPr>
    <w:rPr>
      <w:rFonts w:ascii="Consolas" w:eastAsia="Calibri" w:hAnsi="Consolas"/>
      <w:sz w:val="21"/>
      <w:szCs w:val="21"/>
      <w:lang w:eastAsia="zh-CN"/>
    </w:rPr>
  </w:style>
  <w:style w:type="paragraph" w:customStyle="1" w:styleId="afe">
    <w:name w:val="Содержимое таблицы"/>
    <w:basedOn w:val="a0"/>
    <w:rsid w:val="00EF184F"/>
    <w:pPr>
      <w:suppressLineNumbers/>
      <w:suppressAutoHyphens/>
      <w:autoSpaceDE/>
      <w:autoSpaceDN/>
      <w:adjustRightInd/>
      <w:spacing w:line="252" w:lineRule="auto"/>
      <w:ind w:firstLine="340"/>
      <w:jc w:val="both"/>
    </w:pPr>
    <w:rPr>
      <w:rFonts w:eastAsia="Times New Roman"/>
      <w:sz w:val="18"/>
      <w:szCs w:val="20"/>
      <w:lang w:eastAsia="zh-CN"/>
    </w:rPr>
  </w:style>
  <w:style w:type="paragraph" w:customStyle="1" w:styleId="aff">
    <w:name w:val="Заголовок таблицы"/>
    <w:basedOn w:val="afe"/>
    <w:rsid w:val="00EF184F"/>
    <w:pPr>
      <w:jc w:val="center"/>
    </w:pPr>
    <w:rPr>
      <w:b/>
      <w:bCs/>
    </w:rPr>
  </w:style>
  <w:style w:type="paragraph" w:styleId="28">
    <w:name w:val="Body Text Indent 2"/>
    <w:basedOn w:val="a0"/>
    <w:link w:val="29"/>
    <w:rsid w:val="00EF184F"/>
    <w:pPr>
      <w:suppressAutoHyphens/>
      <w:autoSpaceDE/>
      <w:autoSpaceDN/>
      <w:adjustRightInd/>
      <w:spacing w:after="120" w:line="480" w:lineRule="auto"/>
      <w:ind w:left="283" w:firstLine="340"/>
      <w:jc w:val="both"/>
    </w:pPr>
    <w:rPr>
      <w:rFonts w:eastAsia="Times New Roman"/>
      <w:sz w:val="18"/>
      <w:szCs w:val="20"/>
      <w:lang w:eastAsia="zh-CN"/>
    </w:rPr>
  </w:style>
  <w:style w:type="character" w:customStyle="1" w:styleId="29">
    <w:name w:val="Основной текст с отступом 2 Знак"/>
    <w:basedOn w:val="a1"/>
    <w:link w:val="28"/>
    <w:rsid w:val="00EF184F"/>
    <w:rPr>
      <w:rFonts w:ascii="Times New Roman" w:eastAsia="Times New Roman" w:hAnsi="Times New Roman" w:cs="Times New Roman"/>
      <w:sz w:val="18"/>
      <w:szCs w:val="20"/>
      <w:lang w:eastAsia="zh-CN"/>
    </w:rPr>
  </w:style>
  <w:style w:type="paragraph" w:styleId="2a">
    <w:name w:val="Body Text 2"/>
    <w:basedOn w:val="a0"/>
    <w:link w:val="2b"/>
    <w:unhideWhenUsed/>
    <w:rsid w:val="00E36D67"/>
    <w:pPr>
      <w:spacing w:after="120" w:line="480" w:lineRule="auto"/>
    </w:pPr>
  </w:style>
  <w:style w:type="character" w:customStyle="1" w:styleId="2b">
    <w:name w:val="Основной текст 2 Знак"/>
    <w:basedOn w:val="a1"/>
    <w:link w:val="2a"/>
    <w:rsid w:val="00E36D67"/>
    <w:rPr>
      <w:rFonts w:ascii="Times New Roman" w:eastAsiaTheme="minorEastAsia" w:hAnsi="Times New Roman" w:cs="Times New Roman"/>
      <w:sz w:val="24"/>
      <w:szCs w:val="24"/>
      <w:lang w:eastAsia="ru-RU"/>
    </w:rPr>
  </w:style>
  <w:style w:type="paragraph" w:styleId="35">
    <w:name w:val="Body Text Indent 3"/>
    <w:basedOn w:val="a0"/>
    <w:link w:val="36"/>
    <w:unhideWhenUsed/>
    <w:rsid w:val="00E36D67"/>
    <w:pPr>
      <w:spacing w:after="120"/>
      <w:ind w:left="283"/>
    </w:pPr>
    <w:rPr>
      <w:sz w:val="16"/>
      <w:szCs w:val="16"/>
    </w:rPr>
  </w:style>
  <w:style w:type="character" w:customStyle="1" w:styleId="36">
    <w:name w:val="Основной текст с отступом 3 Знак"/>
    <w:basedOn w:val="a1"/>
    <w:link w:val="35"/>
    <w:uiPriority w:val="99"/>
    <w:semiHidden/>
    <w:rsid w:val="00E36D67"/>
    <w:rPr>
      <w:rFonts w:ascii="Times New Roman" w:eastAsiaTheme="minorEastAsia" w:hAnsi="Times New Roman" w:cs="Times New Roman"/>
      <w:sz w:val="16"/>
      <w:szCs w:val="16"/>
      <w:lang w:eastAsia="ru-RU"/>
    </w:rPr>
  </w:style>
  <w:style w:type="character" w:customStyle="1" w:styleId="apple-converted-space">
    <w:name w:val="apple-converted-space"/>
    <w:basedOn w:val="a1"/>
    <w:rsid w:val="000F7F52"/>
  </w:style>
  <w:style w:type="paragraph" w:customStyle="1" w:styleId="1f0">
    <w:name w:val="Знак1"/>
    <w:basedOn w:val="a0"/>
    <w:rsid w:val="002324C5"/>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w:basedOn w:val="a0"/>
    <w:rsid w:val="0048645F"/>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styleId="37">
    <w:name w:val="Body Text 3"/>
    <w:basedOn w:val="a0"/>
    <w:link w:val="38"/>
    <w:rsid w:val="0048645F"/>
    <w:pPr>
      <w:widowControl/>
      <w:autoSpaceDE/>
      <w:autoSpaceDN/>
      <w:adjustRightInd/>
      <w:spacing w:after="120"/>
    </w:pPr>
    <w:rPr>
      <w:rFonts w:eastAsia="Times New Roman"/>
      <w:sz w:val="16"/>
      <w:szCs w:val="16"/>
    </w:rPr>
  </w:style>
  <w:style w:type="character" w:customStyle="1" w:styleId="38">
    <w:name w:val="Основной текст 3 Знак"/>
    <w:basedOn w:val="a1"/>
    <w:link w:val="37"/>
    <w:rsid w:val="0048645F"/>
    <w:rPr>
      <w:rFonts w:ascii="Times New Roman" w:eastAsia="Times New Roman" w:hAnsi="Times New Roman" w:cs="Times New Roman"/>
      <w:sz w:val="16"/>
      <w:szCs w:val="16"/>
      <w:lang w:eastAsia="ru-RU"/>
    </w:rPr>
  </w:style>
  <w:style w:type="paragraph" w:customStyle="1" w:styleId="39">
    <w:name w:val="Обычный3"/>
    <w:rsid w:val="0048645F"/>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character" w:customStyle="1" w:styleId="aff1">
    <w:name w:val="Красная строка Знак"/>
    <w:basedOn w:val="ae"/>
    <w:link w:val="aff2"/>
    <w:rsid w:val="0048645F"/>
    <w:rPr>
      <w:rFonts w:ascii="Times New Roman" w:eastAsia="Times New Roman" w:hAnsi="Times New Roman" w:cs="Times New Roman"/>
      <w:sz w:val="24"/>
      <w:szCs w:val="24"/>
      <w:lang w:eastAsia="ru-RU"/>
    </w:rPr>
  </w:style>
  <w:style w:type="paragraph" w:styleId="aff2">
    <w:name w:val="Body Text First Indent"/>
    <w:basedOn w:val="ad"/>
    <w:link w:val="aff1"/>
    <w:unhideWhenUsed/>
    <w:rsid w:val="0048645F"/>
    <w:pPr>
      <w:widowControl w:val="0"/>
      <w:suppressAutoHyphens w:val="0"/>
      <w:autoSpaceDE w:val="0"/>
      <w:autoSpaceDN w:val="0"/>
      <w:adjustRightInd w:val="0"/>
      <w:ind w:firstLine="210"/>
    </w:pPr>
    <w:rPr>
      <w:rFonts w:asciiTheme="minorHAnsi" w:eastAsiaTheme="minorHAnsi" w:hAnsiTheme="minorHAnsi" w:cstheme="minorBidi"/>
      <w:lang w:eastAsia="ru-RU"/>
    </w:rPr>
  </w:style>
  <w:style w:type="character" w:customStyle="1" w:styleId="1f1">
    <w:name w:val="Красная строка Знак1"/>
    <w:basedOn w:val="ae"/>
    <w:rsid w:val="0048645F"/>
    <w:rPr>
      <w:rFonts w:ascii="Times New Roman" w:eastAsiaTheme="minorEastAsia" w:hAnsi="Times New Roman" w:cs="Times New Roman"/>
      <w:sz w:val="24"/>
      <w:szCs w:val="24"/>
      <w:lang w:eastAsia="ru-RU"/>
    </w:rPr>
  </w:style>
  <w:style w:type="paragraph" w:customStyle="1" w:styleId="1f2">
    <w:name w:val="Знак1"/>
    <w:basedOn w:val="a0"/>
    <w:rsid w:val="008D6DEC"/>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42">
    <w:name w:val="Обычный4"/>
    <w:rsid w:val="00B069A3"/>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customStyle="1" w:styleId="1f3">
    <w:name w:val="Знак1"/>
    <w:basedOn w:val="a0"/>
    <w:rsid w:val="00E761EF"/>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aff3">
    <w:name w:val="Знак Знак Знак Знак Знак Знак"/>
    <w:basedOn w:val="a0"/>
    <w:rsid w:val="000F767B"/>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paragraph" w:customStyle="1" w:styleId="50">
    <w:name w:val="Обычный5"/>
    <w:rsid w:val="000F767B"/>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styleId="aff4">
    <w:name w:val="Plain Text"/>
    <w:basedOn w:val="a0"/>
    <w:link w:val="aff5"/>
    <w:rsid w:val="000F767B"/>
    <w:pPr>
      <w:widowControl/>
      <w:autoSpaceDE/>
      <w:autoSpaceDN/>
      <w:adjustRightInd/>
    </w:pPr>
    <w:rPr>
      <w:rFonts w:ascii="Courier New" w:eastAsia="Times New Roman" w:hAnsi="Courier New"/>
      <w:sz w:val="20"/>
      <w:szCs w:val="20"/>
    </w:rPr>
  </w:style>
  <w:style w:type="character" w:customStyle="1" w:styleId="aff5">
    <w:name w:val="Текст Знак"/>
    <w:basedOn w:val="a1"/>
    <w:link w:val="aff4"/>
    <w:rsid w:val="000F767B"/>
    <w:rPr>
      <w:rFonts w:ascii="Courier New" w:eastAsia="Times New Roman" w:hAnsi="Courier New" w:cs="Times New Roman"/>
      <w:sz w:val="20"/>
      <w:szCs w:val="20"/>
      <w:lang w:eastAsia="ru-RU"/>
    </w:rPr>
  </w:style>
  <w:style w:type="paragraph" w:customStyle="1" w:styleId="1f4">
    <w:name w:val="Знак1"/>
    <w:basedOn w:val="a0"/>
    <w:rsid w:val="00932CB2"/>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WW8Num3z0">
    <w:name w:val="WW8Num3z0"/>
    <w:rsid w:val="00CB26E3"/>
    <w:rPr>
      <w:rFonts w:ascii="Symbol" w:hAnsi="Symbol"/>
    </w:rPr>
  </w:style>
  <w:style w:type="character" w:customStyle="1" w:styleId="WW8Num3z1">
    <w:name w:val="WW8Num3z1"/>
    <w:rsid w:val="00CB26E3"/>
    <w:rPr>
      <w:rFonts w:ascii="Courier New" w:hAnsi="Courier New" w:cs="Courier New"/>
    </w:rPr>
  </w:style>
  <w:style w:type="character" w:customStyle="1" w:styleId="WW8Num3z2">
    <w:name w:val="WW8Num3z2"/>
    <w:rsid w:val="00CB26E3"/>
    <w:rPr>
      <w:rFonts w:ascii="Wingdings" w:hAnsi="Wingdings"/>
    </w:rPr>
  </w:style>
  <w:style w:type="character" w:customStyle="1" w:styleId="WW8Num5z1">
    <w:name w:val="WW8Num5z1"/>
    <w:rsid w:val="00CB26E3"/>
    <w:rPr>
      <w:rFonts w:ascii="Courier New" w:hAnsi="Courier New" w:cs="Courier New"/>
    </w:rPr>
  </w:style>
  <w:style w:type="character" w:customStyle="1" w:styleId="WW8Num5z2">
    <w:name w:val="WW8Num5z2"/>
    <w:rsid w:val="00CB26E3"/>
    <w:rPr>
      <w:rFonts w:ascii="Wingdings" w:hAnsi="Wingdings"/>
    </w:rPr>
  </w:style>
  <w:style w:type="character" w:customStyle="1" w:styleId="WW8Num9z0">
    <w:name w:val="WW8Num9z0"/>
    <w:rsid w:val="00CB26E3"/>
    <w:rPr>
      <w:rFonts w:ascii="Symbol" w:hAnsi="Symbol"/>
    </w:rPr>
  </w:style>
  <w:style w:type="character" w:customStyle="1" w:styleId="WW8Num9z1">
    <w:name w:val="WW8Num9z1"/>
    <w:rsid w:val="00CB26E3"/>
    <w:rPr>
      <w:rFonts w:ascii="Courier New" w:hAnsi="Courier New" w:cs="Courier New"/>
    </w:rPr>
  </w:style>
  <w:style w:type="character" w:customStyle="1" w:styleId="WW8Num9z2">
    <w:name w:val="WW8Num9z2"/>
    <w:rsid w:val="00CB26E3"/>
    <w:rPr>
      <w:rFonts w:ascii="Wingdings" w:hAnsi="Wingdings"/>
    </w:rPr>
  </w:style>
  <w:style w:type="character" w:customStyle="1" w:styleId="WW8Num11z1">
    <w:name w:val="WW8Num11z1"/>
    <w:rsid w:val="00CB26E3"/>
    <w:rPr>
      <w:rFonts w:ascii="Courier New" w:hAnsi="Courier New" w:cs="Courier New"/>
    </w:rPr>
  </w:style>
  <w:style w:type="character" w:customStyle="1" w:styleId="WW8Num11z2">
    <w:name w:val="WW8Num11z2"/>
    <w:rsid w:val="00CB26E3"/>
    <w:rPr>
      <w:rFonts w:ascii="Wingdings" w:hAnsi="Wingdings"/>
    </w:rPr>
  </w:style>
  <w:style w:type="character" w:customStyle="1" w:styleId="WW8Num15z1">
    <w:name w:val="WW8Num15z1"/>
    <w:rsid w:val="00CB26E3"/>
    <w:rPr>
      <w:rFonts w:ascii="Courier New" w:hAnsi="Courier New" w:cs="Courier New"/>
    </w:rPr>
  </w:style>
  <w:style w:type="character" w:customStyle="1" w:styleId="WW8Num15z2">
    <w:name w:val="WW8Num15z2"/>
    <w:rsid w:val="00CB26E3"/>
    <w:rPr>
      <w:rFonts w:ascii="Wingdings" w:hAnsi="Wingdings"/>
    </w:rPr>
  </w:style>
  <w:style w:type="character" w:customStyle="1" w:styleId="WW8Num17z1">
    <w:name w:val="WW8Num17z1"/>
    <w:rsid w:val="00CB26E3"/>
    <w:rPr>
      <w:rFonts w:ascii="Courier New" w:hAnsi="Courier New" w:cs="Courier New"/>
    </w:rPr>
  </w:style>
  <w:style w:type="character" w:customStyle="1" w:styleId="WW8Num17z2">
    <w:name w:val="WW8Num17z2"/>
    <w:rsid w:val="00CB26E3"/>
    <w:rPr>
      <w:rFonts w:ascii="Wingdings" w:hAnsi="Wingdings"/>
    </w:rPr>
  </w:style>
  <w:style w:type="character" w:customStyle="1" w:styleId="WW8Num23z0">
    <w:name w:val="WW8Num23z0"/>
    <w:rsid w:val="00CB26E3"/>
    <w:rPr>
      <w:rFonts w:ascii="Symbol" w:hAnsi="Symbol"/>
    </w:rPr>
  </w:style>
  <w:style w:type="character" w:customStyle="1" w:styleId="WW8Num23z1">
    <w:name w:val="WW8Num23z1"/>
    <w:rsid w:val="00CB26E3"/>
    <w:rPr>
      <w:rFonts w:ascii="Courier New" w:hAnsi="Courier New" w:cs="Courier New"/>
    </w:rPr>
  </w:style>
  <w:style w:type="character" w:customStyle="1" w:styleId="WW8Num23z2">
    <w:name w:val="WW8Num23z2"/>
    <w:rsid w:val="00CB26E3"/>
    <w:rPr>
      <w:rFonts w:ascii="Wingdings" w:hAnsi="Wingdings"/>
    </w:rPr>
  </w:style>
  <w:style w:type="character" w:customStyle="1" w:styleId="WW8Num25z1">
    <w:name w:val="WW8Num25z1"/>
    <w:rsid w:val="00CB26E3"/>
    <w:rPr>
      <w:rFonts w:ascii="Courier New" w:hAnsi="Courier New" w:cs="Courier New"/>
    </w:rPr>
  </w:style>
  <w:style w:type="character" w:customStyle="1" w:styleId="WW8Num25z2">
    <w:name w:val="WW8Num25z2"/>
    <w:rsid w:val="00CB26E3"/>
    <w:rPr>
      <w:rFonts w:ascii="Wingdings" w:hAnsi="Wingdings"/>
    </w:rPr>
  </w:style>
  <w:style w:type="character" w:customStyle="1" w:styleId="WW8Num26z1">
    <w:name w:val="WW8Num26z1"/>
    <w:rsid w:val="00CB26E3"/>
    <w:rPr>
      <w:rFonts w:ascii="Courier New" w:hAnsi="Courier New" w:cs="Courier New"/>
    </w:rPr>
  </w:style>
  <w:style w:type="character" w:customStyle="1" w:styleId="WW8Num26z2">
    <w:name w:val="WW8Num26z2"/>
    <w:rsid w:val="00CB26E3"/>
    <w:rPr>
      <w:rFonts w:ascii="Wingdings" w:hAnsi="Wingdings"/>
    </w:rPr>
  </w:style>
  <w:style w:type="character" w:customStyle="1" w:styleId="WW8Num30z0">
    <w:name w:val="WW8Num30z0"/>
    <w:rsid w:val="00CB26E3"/>
    <w:rPr>
      <w:rFonts w:ascii="Symbol" w:hAnsi="Symbol"/>
    </w:rPr>
  </w:style>
  <w:style w:type="character" w:customStyle="1" w:styleId="WW8Num30z1">
    <w:name w:val="WW8Num30z1"/>
    <w:rsid w:val="00CB26E3"/>
    <w:rPr>
      <w:rFonts w:ascii="Courier New" w:hAnsi="Courier New" w:cs="Courier New"/>
    </w:rPr>
  </w:style>
  <w:style w:type="character" w:customStyle="1" w:styleId="WW8Num30z2">
    <w:name w:val="WW8Num30z2"/>
    <w:rsid w:val="00CB26E3"/>
    <w:rPr>
      <w:rFonts w:ascii="Wingdings" w:hAnsi="Wingdings"/>
    </w:rPr>
  </w:style>
  <w:style w:type="character" w:customStyle="1" w:styleId="WW8Num31z0">
    <w:name w:val="WW8Num31z0"/>
    <w:rsid w:val="00CB26E3"/>
    <w:rPr>
      <w:rFonts w:ascii="Symbol" w:hAnsi="Symbol"/>
    </w:rPr>
  </w:style>
  <w:style w:type="character" w:customStyle="1" w:styleId="WW8Num31z1">
    <w:name w:val="WW8Num31z1"/>
    <w:rsid w:val="00CB26E3"/>
    <w:rPr>
      <w:rFonts w:ascii="Courier New" w:hAnsi="Courier New" w:cs="Courier New"/>
    </w:rPr>
  </w:style>
  <w:style w:type="character" w:customStyle="1" w:styleId="WW8Num31z2">
    <w:name w:val="WW8Num31z2"/>
    <w:rsid w:val="00CB26E3"/>
    <w:rPr>
      <w:rFonts w:ascii="Wingdings" w:hAnsi="Wingdings"/>
    </w:rPr>
  </w:style>
  <w:style w:type="character" w:customStyle="1" w:styleId="WW8Num37z0">
    <w:name w:val="WW8Num37z0"/>
    <w:rsid w:val="00CB26E3"/>
    <w:rPr>
      <w:rFonts w:ascii="Symbol" w:hAnsi="Symbol"/>
    </w:rPr>
  </w:style>
  <w:style w:type="character" w:customStyle="1" w:styleId="WW8Num37z1">
    <w:name w:val="WW8Num37z1"/>
    <w:rsid w:val="00CB26E3"/>
    <w:rPr>
      <w:rFonts w:ascii="Courier New" w:hAnsi="Courier New" w:cs="Courier New"/>
    </w:rPr>
  </w:style>
  <w:style w:type="character" w:customStyle="1" w:styleId="WW8Num37z2">
    <w:name w:val="WW8Num37z2"/>
    <w:rsid w:val="00CB26E3"/>
    <w:rPr>
      <w:rFonts w:ascii="Wingdings" w:hAnsi="Wingdings"/>
    </w:rPr>
  </w:style>
  <w:style w:type="character" w:customStyle="1" w:styleId="WW8Num38z0">
    <w:name w:val="WW8Num38z0"/>
    <w:rsid w:val="00CB26E3"/>
    <w:rPr>
      <w:rFonts w:ascii="Symbol" w:hAnsi="Symbol"/>
    </w:rPr>
  </w:style>
  <w:style w:type="character" w:customStyle="1" w:styleId="WW8Num38z1">
    <w:name w:val="WW8Num38z1"/>
    <w:rsid w:val="00CB26E3"/>
    <w:rPr>
      <w:rFonts w:ascii="Courier New" w:hAnsi="Courier New" w:cs="Courier New"/>
    </w:rPr>
  </w:style>
  <w:style w:type="character" w:customStyle="1" w:styleId="WW8Num38z2">
    <w:name w:val="WW8Num38z2"/>
    <w:rsid w:val="00CB26E3"/>
    <w:rPr>
      <w:rFonts w:ascii="Wingdings" w:hAnsi="Wingdings"/>
    </w:rPr>
  </w:style>
  <w:style w:type="character" w:customStyle="1" w:styleId="WW8Num40z0">
    <w:name w:val="WW8Num40z0"/>
    <w:rsid w:val="00CB26E3"/>
    <w:rPr>
      <w:rFonts w:ascii="Symbol" w:hAnsi="Symbol"/>
    </w:rPr>
  </w:style>
  <w:style w:type="character" w:customStyle="1" w:styleId="WW8Num40z1">
    <w:name w:val="WW8Num40z1"/>
    <w:rsid w:val="00CB26E3"/>
    <w:rPr>
      <w:rFonts w:ascii="Courier New" w:hAnsi="Courier New" w:cs="Courier New"/>
    </w:rPr>
  </w:style>
  <w:style w:type="character" w:customStyle="1" w:styleId="WW8Num40z2">
    <w:name w:val="WW8Num40z2"/>
    <w:rsid w:val="00CB26E3"/>
    <w:rPr>
      <w:rFonts w:ascii="Wingdings" w:hAnsi="Wingdings"/>
    </w:rPr>
  </w:style>
  <w:style w:type="character" w:customStyle="1" w:styleId="82">
    <w:name w:val="Знак Знак8"/>
    <w:basedOn w:val="12"/>
    <w:rsid w:val="00CB26E3"/>
    <w:rPr>
      <w:rFonts w:ascii="Arial" w:hAnsi="Arial" w:cs="Arial"/>
      <w:b/>
      <w:bCs/>
      <w:kern w:val="1"/>
      <w:sz w:val="32"/>
      <w:szCs w:val="32"/>
      <w:lang w:val="ru-RU" w:eastAsia="ar-SA" w:bidi="ar-SA"/>
    </w:rPr>
  </w:style>
  <w:style w:type="character" w:customStyle="1" w:styleId="72">
    <w:name w:val="Знак Знак7"/>
    <w:basedOn w:val="12"/>
    <w:rsid w:val="00CB26E3"/>
    <w:rPr>
      <w:rFonts w:ascii="Arial" w:hAnsi="Arial" w:cs="Arial"/>
      <w:b/>
      <w:bCs/>
      <w:sz w:val="26"/>
      <w:szCs w:val="26"/>
      <w:lang w:val="ru-RU" w:eastAsia="ar-SA" w:bidi="ar-SA"/>
    </w:rPr>
  </w:style>
  <w:style w:type="character" w:customStyle="1" w:styleId="62">
    <w:name w:val="Знак Знак6"/>
    <w:basedOn w:val="12"/>
    <w:rsid w:val="00CB26E3"/>
    <w:rPr>
      <w:i/>
      <w:iCs/>
      <w:sz w:val="24"/>
      <w:szCs w:val="24"/>
      <w:lang w:val="ru-RU" w:eastAsia="ar-SA" w:bidi="ar-SA"/>
    </w:rPr>
  </w:style>
  <w:style w:type="character" w:customStyle="1" w:styleId="3a">
    <w:name w:val="Знак Знак3"/>
    <w:basedOn w:val="12"/>
    <w:rsid w:val="00CB26E3"/>
    <w:rPr>
      <w:rFonts w:ascii="TimesET" w:hAnsi="TimesET"/>
      <w:sz w:val="28"/>
      <w:lang w:val="ru-RU" w:eastAsia="ar-SA" w:bidi="ar-SA"/>
    </w:rPr>
  </w:style>
  <w:style w:type="character" w:customStyle="1" w:styleId="43">
    <w:name w:val="Знак Знак4"/>
    <w:basedOn w:val="12"/>
    <w:rsid w:val="00CB26E3"/>
    <w:rPr>
      <w:sz w:val="24"/>
      <w:szCs w:val="24"/>
      <w:lang w:val="ru-RU" w:eastAsia="ar-SA" w:bidi="ar-SA"/>
    </w:rPr>
  </w:style>
  <w:style w:type="character" w:customStyle="1" w:styleId="51">
    <w:name w:val="Знак Знак5"/>
    <w:basedOn w:val="12"/>
    <w:rsid w:val="00CB26E3"/>
    <w:rPr>
      <w:sz w:val="26"/>
      <w:lang w:val="ru-RU" w:eastAsia="ar-SA" w:bidi="ar-SA"/>
    </w:rPr>
  </w:style>
  <w:style w:type="character" w:customStyle="1" w:styleId="2c">
    <w:name w:val="Знак Знак2"/>
    <w:basedOn w:val="12"/>
    <w:rsid w:val="00CB26E3"/>
    <w:rPr>
      <w:sz w:val="24"/>
      <w:szCs w:val="24"/>
      <w:lang w:val="ru-RU" w:eastAsia="ar-SA" w:bidi="ar-SA"/>
    </w:rPr>
  </w:style>
  <w:style w:type="character" w:customStyle="1" w:styleId="1f5">
    <w:name w:val="Знак Знак1"/>
    <w:basedOn w:val="12"/>
    <w:rsid w:val="00CB26E3"/>
    <w:rPr>
      <w:sz w:val="24"/>
      <w:szCs w:val="24"/>
      <w:lang w:val="ru-RU" w:eastAsia="ar-SA" w:bidi="ar-SA"/>
    </w:rPr>
  </w:style>
  <w:style w:type="character" w:customStyle="1" w:styleId="aff6">
    <w:name w:val="Знак Знак"/>
    <w:basedOn w:val="43"/>
    <w:rsid w:val="00CB26E3"/>
    <w:rPr>
      <w:sz w:val="24"/>
      <w:szCs w:val="24"/>
      <w:lang w:val="ru-RU" w:eastAsia="ar-SA" w:bidi="ar-SA"/>
    </w:rPr>
  </w:style>
  <w:style w:type="paragraph" w:customStyle="1" w:styleId="1f6">
    <w:name w:val="Знак1"/>
    <w:basedOn w:val="a0"/>
    <w:rsid w:val="00CB26E3"/>
    <w:pPr>
      <w:widowControl/>
      <w:tabs>
        <w:tab w:val="left" w:pos="643"/>
      </w:tabs>
      <w:suppressAutoHyphens/>
      <w:autoSpaceDE/>
      <w:autoSpaceDN/>
      <w:adjustRightInd/>
      <w:spacing w:after="160" w:line="240" w:lineRule="exact"/>
    </w:pPr>
    <w:rPr>
      <w:rFonts w:ascii="Verdana" w:eastAsia="Times New Roman" w:hAnsi="Verdana" w:cs="Verdana"/>
      <w:sz w:val="20"/>
      <w:szCs w:val="20"/>
      <w:lang w:val="en-US" w:eastAsia="ar-SA"/>
    </w:rPr>
  </w:style>
  <w:style w:type="paragraph" w:customStyle="1" w:styleId="aff7">
    <w:name w:val="Знак Знак Знак Знак Знак Знак"/>
    <w:basedOn w:val="a0"/>
    <w:rsid w:val="00CB26E3"/>
    <w:pPr>
      <w:widowControl/>
      <w:tabs>
        <w:tab w:val="left" w:pos="643"/>
      </w:tabs>
      <w:suppressAutoHyphens/>
      <w:autoSpaceDE/>
      <w:autoSpaceDN/>
      <w:adjustRightInd/>
      <w:spacing w:after="160" w:line="240" w:lineRule="exact"/>
    </w:pPr>
    <w:rPr>
      <w:rFonts w:ascii="Verdana" w:eastAsia="Times New Roman" w:hAnsi="Verdana" w:cs="Verdana"/>
      <w:sz w:val="20"/>
      <w:szCs w:val="20"/>
      <w:lang w:val="en-US" w:eastAsia="ar-SA"/>
    </w:rPr>
  </w:style>
  <w:style w:type="paragraph" w:customStyle="1" w:styleId="63">
    <w:name w:val="Обычный6"/>
    <w:rsid w:val="00CB26E3"/>
    <w:pPr>
      <w:widowControl w:val="0"/>
      <w:suppressAutoHyphens/>
      <w:spacing w:after="0"/>
      <w:ind w:firstLine="340"/>
      <w:jc w:val="both"/>
    </w:pPr>
    <w:rPr>
      <w:rFonts w:ascii="Times New Roman" w:eastAsia="Arial" w:hAnsi="Times New Roman" w:cs="Times New Roman"/>
      <w:sz w:val="18"/>
      <w:szCs w:val="20"/>
      <w:lang w:eastAsia="ar-SA"/>
    </w:rPr>
  </w:style>
  <w:style w:type="paragraph" w:customStyle="1" w:styleId="aff8">
    <w:name w:val="Содержимое врезки"/>
    <w:basedOn w:val="ad"/>
    <w:rsid w:val="00CB26E3"/>
    <w:rPr>
      <w:lang w:eastAsia="ar-SA"/>
    </w:rPr>
  </w:style>
  <w:style w:type="paragraph" w:customStyle="1" w:styleId="WW-Normal">
    <w:name w:val="WW-Normal"/>
    <w:rsid w:val="00781677"/>
    <w:pPr>
      <w:suppressAutoHyphens/>
      <w:autoSpaceDE w:val="0"/>
      <w:spacing w:after="0"/>
    </w:pPr>
    <w:rPr>
      <w:rFonts w:ascii="Times New Roman" w:eastAsia="Calibri" w:hAnsi="Times New Roman" w:cs="Times New Roman"/>
      <w:color w:val="000000"/>
      <w:sz w:val="24"/>
      <w:szCs w:val="24"/>
      <w:lang w:eastAsia="zh-CN"/>
    </w:rPr>
  </w:style>
  <w:style w:type="character" w:customStyle="1" w:styleId="90">
    <w:name w:val="Основной шрифт абзаца9"/>
    <w:rsid w:val="00ED5137"/>
  </w:style>
  <w:style w:type="character" w:customStyle="1" w:styleId="WW8Num8z0">
    <w:name w:val="WW8Num8z0"/>
    <w:rsid w:val="00ED5137"/>
    <w:rPr>
      <w:rFonts w:ascii="Symbol" w:hAnsi="Symbol" w:cs="Symbol"/>
      <w:sz w:val="20"/>
    </w:rPr>
  </w:style>
  <w:style w:type="character" w:customStyle="1" w:styleId="83">
    <w:name w:val="Основной шрифт абзаца8"/>
    <w:rsid w:val="00ED5137"/>
  </w:style>
  <w:style w:type="character" w:customStyle="1" w:styleId="WW8Num8z1">
    <w:name w:val="WW8Num8z1"/>
    <w:rsid w:val="00ED5137"/>
    <w:rPr>
      <w:rFonts w:ascii="Courier New" w:hAnsi="Courier New" w:cs="Courier New"/>
      <w:sz w:val="20"/>
    </w:rPr>
  </w:style>
  <w:style w:type="character" w:customStyle="1" w:styleId="WW8Num8z2">
    <w:name w:val="WW8Num8z2"/>
    <w:rsid w:val="00ED5137"/>
    <w:rPr>
      <w:rFonts w:ascii="Wingdings" w:hAnsi="Wingdings" w:cs="Wingdings"/>
      <w:sz w:val="20"/>
    </w:rPr>
  </w:style>
  <w:style w:type="character" w:customStyle="1" w:styleId="73">
    <w:name w:val="Основной шрифт абзаца7"/>
    <w:rsid w:val="00ED5137"/>
  </w:style>
  <w:style w:type="character" w:customStyle="1" w:styleId="44">
    <w:name w:val="Знак Знак4"/>
    <w:rsid w:val="00ED5137"/>
    <w:rPr>
      <w:rFonts w:ascii="Arial" w:eastAsia="Times New Roman" w:hAnsi="Arial" w:cs="Arial"/>
      <w:b/>
      <w:bCs/>
      <w:kern w:val="1"/>
      <w:sz w:val="26"/>
      <w:szCs w:val="26"/>
      <w:lang w:eastAsia="zh-CN"/>
    </w:rPr>
  </w:style>
  <w:style w:type="character" w:styleId="aff9">
    <w:name w:val="FollowedHyperlink"/>
    <w:rsid w:val="00ED5137"/>
    <w:rPr>
      <w:color w:val="800080"/>
      <w:u w:val="single"/>
    </w:rPr>
  </w:style>
  <w:style w:type="character" w:customStyle="1" w:styleId="3b">
    <w:name w:val="Знак Знак3"/>
    <w:rsid w:val="00ED5137"/>
    <w:rPr>
      <w:rFonts w:ascii="Arial" w:eastAsia="Lucida Sans Unicode" w:hAnsi="Arial" w:cs="Arial"/>
      <w:kern w:val="1"/>
      <w:sz w:val="20"/>
      <w:szCs w:val="24"/>
      <w:lang w:eastAsia="zh-CN"/>
    </w:rPr>
  </w:style>
  <w:style w:type="character" w:customStyle="1" w:styleId="2d">
    <w:name w:val="Знак Знак2"/>
    <w:rsid w:val="00ED5137"/>
    <w:rPr>
      <w:rFonts w:ascii="Arial" w:eastAsia="Lucida Sans Unicode" w:hAnsi="Arial" w:cs="Arial"/>
      <w:kern w:val="1"/>
      <w:sz w:val="20"/>
      <w:szCs w:val="24"/>
      <w:lang w:eastAsia="zh-CN"/>
    </w:rPr>
  </w:style>
  <w:style w:type="character" w:customStyle="1" w:styleId="1f7">
    <w:name w:val="Знак Знак1"/>
    <w:rsid w:val="00ED5137"/>
    <w:rPr>
      <w:rFonts w:ascii="Arial" w:eastAsia="Lucida Sans Unicode" w:hAnsi="Arial" w:cs="Arial"/>
      <w:kern w:val="1"/>
      <w:sz w:val="20"/>
      <w:szCs w:val="24"/>
      <w:lang w:eastAsia="zh-CN"/>
    </w:rPr>
  </w:style>
  <w:style w:type="character" w:customStyle="1" w:styleId="affa">
    <w:name w:val="Знак Знак"/>
    <w:rsid w:val="00ED5137"/>
    <w:rPr>
      <w:rFonts w:ascii="Cambria" w:eastAsia="Times New Roman" w:hAnsi="Cambria" w:cs="Times New Roman"/>
      <w:i/>
      <w:iCs/>
      <w:color w:val="4F81BD"/>
      <w:spacing w:val="15"/>
      <w:kern w:val="1"/>
      <w:sz w:val="24"/>
      <w:szCs w:val="24"/>
      <w:lang w:eastAsia="zh-CN"/>
    </w:rPr>
  </w:style>
  <w:style w:type="character" w:customStyle="1" w:styleId="WW8Num34z0">
    <w:name w:val="WW8Num34z0"/>
    <w:rsid w:val="00ED5137"/>
    <w:rPr>
      <w:rFonts w:ascii="Symbol" w:hAnsi="Symbol" w:cs="Symbol"/>
      <w:sz w:val="20"/>
    </w:rPr>
  </w:style>
  <w:style w:type="character" w:customStyle="1" w:styleId="WW8Num34z1">
    <w:name w:val="WW8Num34z1"/>
    <w:rsid w:val="00ED5137"/>
    <w:rPr>
      <w:rFonts w:ascii="Courier New" w:hAnsi="Courier New" w:cs="Times New Roman"/>
      <w:sz w:val="20"/>
    </w:rPr>
  </w:style>
  <w:style w:type="character" w:customStyle="1" w:styleId="WW8Num34z2">
    <w:name w:val="WW8Num34z2"/>
    <w:rsid w:val="00ED5137"/>
    <w:rPr>
      <w:rFonts w:ascii="Wingdings" w:hAnsi="Wingdings" w:cs="Wingdings"/>
      <w:sz w:val="20"/>
    </w:rPr>
  </w:style>
  <w:style w:type="character" w:customStyle="1" w:styleId="52">
    <w:name w:val="Основной шрифт абзаца5"/>
    <w:rsid w:val="00ED5137"/>
  </w:style>
  <w:style w:type="character" w:customStyle="1" w:styleId="WW-Absatz-Standardschriftart">
    <w:name w:val="WW-Absatz-Standardschriftart"/>
    <w:rsid w:val="00ED5137"/>
  </w:style>
  <w:style w:type="character" w:customStyle="1" w:styleId="WW8Num1z3">
    <w:name w:val="WW8Num1z3"/>
    <w:rsid w:val="00ED5137"/>
    <w:rPr>
      <w:rFonts w:ascii="Symbol" w:hAnsi="Symbol" w:cs="OpenSymbol"/>
    </w:rPr>
  </w:style>
  <w:style w:type="character" w:customStyle="1" w:styleId="WW8Num7z1">
    <w:name w:val="WW8Num7z1"/>
    <w:rsid w:val="00ED5137"/>
    <w:rPr>
      <w:rFonts w:ascii="Courier New" w:hAnsi="Courier New" w:cs="Courier New"/>
    </w:rPr>
  </w:style>
  <w:style w:type="character" w:customStyle="1" w:styleId="WW8Num7z2">
    <w:name w:val="WW8Num7z2"/>
    <w:rsid w:val="00ED5137"/>
    <w:rPr>
      <w:rFonts w:ascii="Wingdings" w:hAnsi="Wingdings" w:cs="Wingdings"/>
    </w:rPr>
  </w:style>
  <w:style w:type="character" w:customStyle="1" w:styleId="WW8Num7z3">
    <w:name w:val="WW8Num7z3"/>
    <w:rsid w:val="00ED5137"/>
    <w:rPr>
      <w:rFonts w:ascii="Symbol" w:hAnsi="Symbol" w:cs="Symbol"/>
    </w:rPr>
  </w:style>
  <w:style w:type="character" w:customStyle="1" w:styleId="WW-Absatz-Standardschriftart1">
    <w:name w:val="WW-Absatz-Standardschriftart1"/>
    <w:rsid w:val="00ED5137"/>
  </w:style>
  <w:style w:type="character" w:customStyle="1" w:styleId="WW-Absatz-Standardschriftart11">
    <w:name w:val="WW-Absatz-Standardschriftart11"/>
    <w:rsid w:val="00ED5137"/>
  </w:style>
  <w:style w:type="character" w:customStyle="1" w:styleId="WW-Absatz-Standardschriftart111">
    <w:name w:val="WW-Absatz-Standardschriftart111"/>
    <w:rsid w:val="00ED5137"/>
  </w:style>
  <w:style w:type="character" w:customStyle="1" w:styleId="WW8Num3z3">
    <w:name w:val="WW8Num3z3"/>
    <w:rsid w:val="00ED5137"/>
    <w:rPr>
      <w:rFonts w:ascii="Symbol" w:hAnsi="Symbol" w:cs="OpenSymbol"/>
    </w:rPr>
  </w:style>
  <w:style w:type="character" w:customStyle="1" w:styleId="WW-Absatz-Standardschriftart1111">
    <w:name w:val="WW-Absatz-Standardschriftart1111"/>
    <w:rsid w:val="00ED5137"/>
  </w:style>
  <w:style w:type="character" w:customStyle="1" w:styleId="WW-Absatz-Standardschriftart11111">
    <w:name w:val="WW-Absatz-Standardschriftart11111"/>
    <w:rsid w:val="00ED5137"/>
  </w:style>
  <w:style w:type="character" w:customStyle="1" w:styleId="WW-Absatz-Standardschriftart111111">
    <w:name w:val="WW-Absatz-Standardschriftart111111"/>
    <w:rsid w:val="00ED5137"/>
  </w:style>
  <w:style w:type="character" w:customStyle="1" w:styleId="WW-Absatz-Standardschriftart1111111">
    <w:name w:val="WW-Absatz-Standardschriftart1111111"/>
    <w:rsid w:val="00ED5137"/>
  </w:style>
  <w:style w:type="character" w:customStyle="1" w:styleId="WW-Absatz-Standardschriftart11111111">
    <w:name w:val="WW-Absatz-Standardschriftart11111111"/>
    <w:rsid w:val="00ED5137"/>
  </w:style>
  <w:style w:type="character" w:customStyle="1" w:styleId="WW-Absatz-Standardschriftart111111111">
    <w:name w:val="WW-Absatz-Standardschriftart111111111"/>
    <w:rsid w:val="00ED5137"/>
  </w:style>
  <w:style w:type="character" w:customStyle="1" w:styleId="WW-Absatz-Standardschriftart1111111111">
    <w:name w:val="WW-Absatz-Standardschriftart1111111111"/>
    <w:rsid w:val="00ED5137"/>
  </w:style>
  <w:style w:type="character" w:customStyle="1" w:styleId="WW-Absatz-Standardschriftart11111111111">
    <w:name w:val="WW-Absatz-Standardschriftart11111111111"/>
    <w:rsid w:val="00ED5137"/>
  </w:style>
  <w:style w:type="character" w:customStyle="1" w:styleId="WW-Absatz-Standardschriftart111111111111">
    <w:name w:val="WW-Absatz-Standardschriftart111111111111"/>
    <w:rsid w:val="00ED5137"/>
  </w:style>
  <w:style w:type="character" w:customStyle="1" w:styleId="affb">
    <w:name w:val="Символ нумерации"/>
    <w:rsid w:val="00ED5137"/>
    <w:rPr>
      <w:rFonts w:ascii="Times New Roman" w:hAnsi="Times New Roman" w:cs="Times New Roman"/>
      <w:sz w:val="22"/>
      <w:szCs w:val="26"/>
    </w:rPr>
  </w:style>
  <w:style w:type="character" w:customStyle="1" w:styleId="64">
    <w:name w:val="Основной шрифт абзаца6"/>
    <w:rsid w:val="00ED5137"/>
  </w:style>
  <w:style w:type="character" w:customStyle="1" w:styleId="affc">
    <w:name w:val="Маркеры списка"/>
    <w:rsid w:val="00ED5137"/>
    <w:rPr>
      <w:rFonts w:ascii="OpenSymbol" w:eastAsia="OpenSymbol" w:hAnsi="OpenSymbol" w:cs="OpenSymbol"/>
    </w:rPr>
  </w:style>
  <w:style w:type="character" w:customStyle="1" w:styleId="affd">
    <w:name w:val="Ввод пользователя"/>
    <w:rsid w:val="00ED5137"/>
    <w:rPr>
      <w:rFonts w:ascii="Times New Roman" w:eastAsia="Courier New" w:hAnsi="Times New Roman" w:cs="Courier New"/>
      <w:sz w:val="24"/>
    </w:rPr>
  </w:style>
  <w:style w:type="character" w:customStyle="1" w:styleId="butback">
    <w:name w:val="butback"/>
    <w:rsid w:val="00ED5137"/>
  </w:style>
  <w:style w:type="character" w:customStyle="1" w:styleId="submenu-table">
    <w:name w:val="submenu-table"/>
    <w:rsid w:val="00ED5137"/>
  </w:style>
  <w:style w:type="paragraph" w:customStyle="1" w:styleId="91">
    <w:name w:val="Указатель9"/>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74">
    <w:name w:val="Название объекта7"/>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84">
    <w:name w:val="Указатель8"/>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65">
    <w:name w:val="Название объекта6"/>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75">
    <w:name w:val="Указатель7"/>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53">
    <w:name w:val="Название объекта5"/>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66">
    <w:name w:val="Указатель6"/>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45">
    <w:name w:val="Название объекта4"/>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54">
    <w:name w:val="Указатель5"/>
    <w:basedOn w:val="a0"/>
    <w:rsid w:val="00ED5137"/>
    <w:pPr>
      <w:suppressLineNumbers/>
      <w:suppressAutoHyphens/>
      <w:autoSpaceDE/>
      <w:autoSpaceDN/>
      <w:adjustRightInd/>
      <w:spacing w:after="0"/>
    </w:pPr>
    <w:rPr>
      <w:rFonts w:ascii="Arial" w:eastAsia="Lucida Sans Unicode" w:hAnsi="Arial" w:cs="Mangal"/>
      <w:kern w:val="1"/>
      <w:sz w:val="20"/>
      <w:lang w:eastAsia="zh-CN"/>
    </w:rPr>
  </w:style>
  <w:style w:type="paragraph" w:customStyle="1" w:styleId="3c">
    <w:name w:val="Название объекта3"/>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customStyle="1" w:styleId="2e">
    <w:name w:val="Название объекта2"/>
    <w:basedOn w:val="a0"/>
    <w:rsid w:val="00ED5137"/>
    <w:pPr>
      <w:suppressLineNumbers/>
      <w:suppressAutoHyphens/>
      <w:autoSpaceDE/>
      <w:autoSpaceDN/>
      <w:adjustRightInd/>
      <w:spacing w:before="120" w:after="120"/>
    </w:pPr>
    <w:rPr>
      <w:rFonts w:ascii="Arial" w:eastAsia="Lucida Sans Unicode" w:hAnsi="Arial" w:cs="Mangal"/>
      <w:i/>
      <w:iCs/>
      <w:kern w:val="1"/>
      <w:lang w:eastAsia="zh-CN"/>
    </w:rPr>
  </w:style>
  <w:style w:type="paragraph" w:styleId="affe">
    <w:name w:val="Subtitle"/>
    <w:basedOn w:val="a0"/>
    <w:next w:val="a0"/>
    <w:link w:val="afff"/>
    <w:qFormat/>
    <w:rsid w:val="00ED5137"/>
    <w:pPr>
      <w:suppressAutoHyphens/>
      <w:autoSpaceDE/>
      <w:autoSpaceDN/>
      <w:adjustRightInd/>
      <w:spacing w:after="0"/>
    </w:pPr>
    <w:rPr>
      <w:rFonts w:ascii="Cambria" w:eastAsia="Times New Roman" w:hAnsi="Cambria"/>
      <w:i/>
      <w:iCs/>
      <w:color w:val="4F81BD"/>
      <w:spacing w:val="15"/>
      <w:kern w:val="1"/>
      <w:lang w:eastAsia="zh-CN"/>
    </w:rPr>
  </w:style>
  <w:style w:type="character" w:customStyle="1" w:styleId="afff">
    <w:name w:val="Подзаголовок Знак"/>
    <w:basedOn w:val="a1"/>
    <w:link w:val="affe"/>
    <w:rsid w:val="00ED5137"/>
    <w:rPr>
      <w:rFonts w:ascii="Cambria" w:eastAsia="Times New Roman" w:hAnsi="Cambria" w:cs="Times New Roman"/>
      <w:i/>
      <w:iCs/>
      <w:color w:val="4F81BD"/>
      <w:spacing w:val="15"/>
      <w:kern w:val="1"/>
      <w:sz w:val="24"/>
      <w:szCs w:val="24"/>
      <w:lang w:eastAsia="zh-CN"/>
    </w:rPr>
  </w:style>
  <w:style w:type="paragraph" w:customStyle="1" w:styleId="WW-">
    <w:name w:val="WW-Заголовок"/>
    <w:basedOn w:val="18"/>
    <w:next w:val="affe"/>
    <w:rsid w:val="00ED5137"/>
    <w:pPr>
      <w:spacing w:line="240" w:lineRule="auto"/>
      <w:ind w:firstLine="0"/>
      <w:jc w:val="left"/>
    </w:pPr>
    <w:rPr>
      <w:rFonts w:eastAsia="Lucida Sans Unicode" w:cs="Tahoma"/>
      <w:kern w:val="1"/>
    </w:rPr>
  </w:style>
  <w:style w:type="paragraph" w:customStyle="1" w:styleId="afff0">
    <w:name w:val="Верхний колонтитул слева"/>
    <w:basedOn w:val="a0"/>
    <w:rsid w:val="00ED5137"/>
    <w:pPr>
      <w:suppressLineNumbers/>
      <w:suppressAutoHyphens/>
      <w:autoSpaceDE/>
      <w:autoSpaceDN/>
      <w:adjustRightInd/>
      <w:spacing w:after="0"/>
    </w:pPr>
    <w:rPr>
      <w:rFonts w:ascii="Arial" w:eastAsia="Lucida Sans Unicode" w:hAnsi="Arial" w:cs="Arial"/>
      <w:kern w:val="1"/>
      <w:sz w:val="20"/>
      <w:lang w:eastAsia="zh-CN"/>
    </w:rPr>
  </w:style>
  <w:style w:type="paragraph" w:customStyle="1" w:styleId="ConsPlusNormal">
    <w:name w:val="ConsPlusNormal"/>
    <w:next w:val="a0"/>
    <w:rsid w:val="00ED5137"/>
    <w:pPr>
      <w:widowControl w:val="0"/>
      <w:suppressAutoHyphens/>
      <w:autoSpaceDE w:val="0"/>
      <w:spacing w:after="0"/>
      <w:ind w:firstLine="720"/>
    </w:pPr>
    <w:rPr>
      <w:rFonts w:ascii="Arial" w:eastAsia="Arial" w:hAnsi="Arial" w:cs="Arial"/>
      <w:sz w:val="20"/>
      <w:szCs w:val="20"/>
      <w:lang w:eastAsia="zh-CN" w:bidi="hi-IN"/>
    </w:rPr>
  </w:style>
  <w:style w:type="paragraph" w:customStyle="1" w:styleId="ConsPlusNonformat">
    <w:name w:val="ConsPlusNonformat"/>
    <w:basedOn w:val="a0"/>
    <w:next w:val="ConsPlusNormal"/>
    <w:rsid w:val="00ED5137"/>
    <w:pPr>
      <w:suppressAutoHyphens/>
      <w:autoSpaceDN/>
      <w:adjustRightInd/>
      <w:spacing w:after="0"/>
    </w:pPr>
    <w:rPr>
      <w:rFonts w:ascii="Courier New" w:eastAsia="Courier New" w:hAnsi="Courier New" w:cs="Courier New"/>
      <w:kern w:val="1"/>
      <w:sz w:val="20"/>
      <w:szCs w:val="20"/>
      <w:lang w:eastAsia="zh-CN" w:bidi="hi-IN"/>
    </w:rPr>
  </w:style>
  <w:style w:type="paragraph" w:customStyle="1" w:styleId="ConsPlusTitle">
    <w:name w:val="ConsPlusTitle"/>
    <w:basedOn w:val="a0"/>
    <w:next w:val="ConsPlusNormal"/>
    <w:rsid w:val="00ED5137"/>
    <w:pPr>
      <w:suppressAutoHyphens/>
      <w:autoSpaceDN/>
      <w:adjustRightInd/>
      <w:spacing w:after="0"/>
    </w:pPr>
    <w:rPr>
      <w:rFonts w:ascii="Arial" w:eastAsia="Arial" w:hAnsi="Arial" w:cs="Arial"/>
      <w:b/>
      <w:bCs/>
      <w:kern w:val="1"/>
      <w:sz w:val="20"/>
      <w:szCs w:val="20"/>
      <w:lang w:eastAsia="zh-CN" w:bidi="hi-IN"/>
    </w:rPr>
  </w:style>
  <w:style w:type="paragraph" w:customStyle="1" w:styleId="ConsPlusCell">
    <w:name w:val="ConsPlusCell"/>
    <w:basedOn w:val="a0"/>
    <w:rsid w:val="00ED5137"/>
    <w:pPr>
      <w:suppressAutoHyphens/>
      <w:autoSpaceDN/>
      <w:adjustRightInd/>
      <w:spacing w:after="0"/>
    </w:pPr>
    <w:rPr>
      <w:rFonts w:ascii="Arial" w:eastAsia="Arial" w:hAnsi="Arial" w:cs="Arial"/>
      <w:kern w:val="1"/>
      <w:sz w:val="20"/>
      <w:szCs w:val="20"/>
      <w:lang w:eastAsia="zh-CN" w:bidi="hi-IN"/>
    </w:rPr>
  </w:style>
  <w:style w:type="paragraph" w:customStyle="1" w:styleId="ConsPlusDocList">
    <w:name w:val="ConsPlusDocList"/>
    <w:basedOn w:val="a0"/>
    <w:rsid w:val="00ED5137"/>
    <w:pPr>
      <w:suppressAutoHyphens/>
      <w:autoSpaceDN/>
      <w:adjustRightInd/>
      <w:spacing w:after="0"/>
    </w:pPr>
    <w:rPr>
      <w:rFonts w:ascii="Courier New" w:eastAsia="Courier New" w:hAnsi="Courier New" w:cs="Courier New"/>
      <w:kern w:val="1"/>
      <w:sz w:val="20"/>
      <w:szCs w:val="20"/>
      <w:lang w:eastAsia="zh-CN" w:bidi="hi-IN"/>
    </w:rPr>
  </w:style>
  <w:style w:type="paragraph" w:customStyle="1" w:styleId="WW-21">
    <w:name w:val="WW-Основной текст 21"/>
    <w:basedOn w:val="a0"/>
    <w:rsid w:val="00ED5137"/>
    <w:pPr>
      <w:suppressAutoHyphens/>
      <w:autoSpaceDE/>
      <w:autoSpaceDN/>
      <w:adjustRightInd/>
      <w:spacing w:after="120" w:line="480" w:lineRule="auto"/>
    </w:pPr>
    <w:rPr>
      <w:rFonts w:ascii="Arial" w:eastAsia="Lucida Sans Unicode" w:hAnsi="Arial" w:cs="Arial"/>
      <w:kern w:val="1"/>
      <w:sz w:val="20"/>
      <w:lang w:eastAsia="zh-CN"/>
    </w:rPr>
  </w:style>
  <w:style w:type="paragraph" w:customStyle="1" w:styleId="WW-0">
    <w:name w:val="WW-Базовый"/>
    <w:rsid w:val="00ED5137"/>
    <w:pPr>
      <w:tabs>
        <w:tab w:val="left" w:pos="708"/>
      </w:tabs>
      <w:suppressAutoHyphens/>
      <w:spacing w:after="200" w:line="276" w:lineRule="auto"/>
    </w:pPr>
    <w:rPr>
      <w:rFonts w:ascii="Calibri" w:eastAsia="Arial Unicode MS" w:hAnsi="Calibri" w:cs="Calibri"/>
      <w:color w:val="00000A"/>
      <w:lang w:eastAsia="zh-CN"/>
    </w:rPr>
  </w:style>
  <w:style w:type="character" w:customStyle="1" w:styleId="46">
    <w:name w:val="Знак Знак4"/>
    <w:rsid w:val="00C50E84"/>
    <w:rPr>
      <w:rFonts w:ascii="Arial" w:eastAsia="Times New Roman" w:hAnsi="Arial" w:cs="Arial"/>
      <w:b/>
      <w:bCs/>
      <w:kern w:val="1"/>
      <w:sz w:val="26"/>
      <w:szCs w:val="26"/>
      <w:lang w:eastAsia="zh-CN"/>
    </w:rPr>
  </w:style>
  <w:style w:type="character" w:customStyle="1" w:styleId="3d">
    <w:name w:val="Знак Знак3"/>
    <w:rsid w:val="00C50E84"/>
    <w:rPr>
      <w:rFonts w:ascii="Arial" w:eastAsia="Lucida Sans Unicode" w:hAnsi="Arial" w:cs="Arial"/>
      <w:kern w:val="1"/>
      <w:sz w:val="20"/>
      <w:szCs w:val="24"/>
      <w:lang w:eastAsia="zh-CN"/>
    </w:rPr>
  </w:style>
  <w:style w:type="character" w:customStyle="1" w:styleId="2f">
    <w:name w:val="Знак Знак2"/>
    <w:rsid w:val="00C50E84"/>
    <w:rPr>
      <w:rFonts w:ascii="Arial" w:eastAsia="Lucida Sans Unicode" w:hAnsi="Arial" w:cs="Arial"/>
      <w:kern w:val="1"/>
      <w:sz w:val="20"/>
      <w:szCs w:val="24"/>
      <w:lang w:eastAsia="zh-CN"/>
    </w:rPr>
  </w:style>
  <w:style w:type="character" w:customStyle="1" w:styleId="1f8">
    <w:name w:val="Знак Знак1"/>
    <w:rsid w:val="00C50E84"/>
    <w:rPr>
      <w:rFonts w:ascii="Arial" w:eastAsia="Lucida Sans Unicode" w:hAnsi="Arial" w:cs="Arial"/>
      <w:kern w:val="1"/>
      <w:sz w:val="20"/>
      <w:szCs w:val="24"/>
      <w:lang w:eastAsia="zh-CN"/>
    </w:rPr>
  </w:style>
  <w:style w:type="character" w:customStyle="1" w:styleId="afff1">
    <w:name w:val="Знак Знак"/>
    <w:rsid w:val="00C50E84"/>
    <w:rPr>
      <w:rFonts w:ascii="Cambria" w:eastAsia="Times New Roman" w:hAnsi="Cambria" w:cs="Times New Roman"/>
      <w:i/>
      <w:iCs/>
      <w:color w:val="4F81BD"/>
      <w:spacing w:val="15"/>
      <w:kern w:val="1"/>
      <w:sz w:val="24"/>
      <w:szCs w:val="24"/>
      <w:lang w:eastAsia="zh-CN"/>
    </w:rPr>
  </w:style>
  <w:style w:type="paragraph" w:customStyle="1" w:styleId="230">
    <w:name w:val="Основной текст 23"/>
    <w:basedOn w:val="a0"/>
    <w:rsid w:val="00CD458B"/>
    <w:pPr>
      <w:widowControl/>
      <w:suppressAutoHyphens/>
      <w:overflowPunct w:val="0"/>
      <w:autoSpaceDN/>
      <w:adjustRightInd/>
      <w:spacing w:after="0"/>
      <w:ind w:firstLine="567"/>
      <w:jc w:val="both"/>
    </w:pPr>
    <w:rPr>
      <w:rFonts w:eastAsia="Times New Roman"/>
      <w:kern w:val="1"/>
      <w:szCs w:val="20"/>
      <w:lang w:eastAsia="zh-CN"/>
    </w:rPr>
  </w:style>
  <w:style w:type="character" w:customStyle="1" w:styleId="101">
    <w:name w:val="Основной шрифт абзаца10"/>
    <w:rsid w:val="00B10F82"/>
  </w:style>
  <w:style w:type="paragraph" w:customStyle="1" w:styleId="76">
    <w:name w:val="Обычный7"/>
    <w:rsid w:val="00B10F82"/>
    <w:pPr>
      <w:suppressAutoHyphens/>
      <w:autoSpaceDE w:val="0"/>
      <w:spacing w:after="0"/>
    </w:pPr>
    <w:rPr>
      <w:rFonts w:ascii="Times New Roman" w:eastAsia="Calibri" w:hAnsi="Times New Roman" w:cs="Times New Roman"/>
      <w:color w:val="000000"/>
      <w:sz w:val="24"/>
      <w:szCs w:val="24"/>
      <w:lang w:eastAsia="zh-CN"/>
    </w:rPr>
  </w:style>
  <w:style w:type="paragraph" w:customStyle="1" w:styleId="240">
    <w:name w:val="Основной текст 24"/>
    <w:basedOn w:val="a0"/>
    <w:rsid w:val="00AB31DC"/>
    <w:pPr>
      <w:widowControl/>
      <w:suppressAutoHyphens/>
      <w:overflowPunct w:val="0"/>
      <w:autoSpaceDN/>
      <w:adjustRightInd/>
      <w:spacing w:after="0"/>
      <w:ind w:firstLine="567"/>
      <w:jc w:val="both"/>
    </w:pPr>
    <w:rPr>
      <w:rFonts w:eastAsia="Times New Roman"/>
      <w:kern w:val="1"/>
      <w:szCs w:val="20"/>
      <w:lang w:eastAsia="zh-CN"/>
    </w:rPr>
  </w:style>
  <w:style w:type="paragraph" w:customStyle="1" w:styleId="85">
    <w:name w:val="Обычный8"/>
    <w:rsid w:val="008B0CD7"/>
    <w:pPr>
      <w:suppressAutoHyphens/>
      <w:autoSpaceDE w:val="0"/>
      <w:spacing w:after="0"/>
    </w:pPr>
    <w:rPr>
      <w:rFonts w:ascii="Times New Roman" w:eastAsia="Calibri" w:hAnsi="Times New Roman" w:cs="Times New Roman"/>
      <w:color w:val="000000"/>
      <w:sz w:val="24"/>
      <w:szCs w:val="24"/>
      <w:lang w:eastAsia="zh-CN"/>
    </w:rPr>
  </w:style>
  <w:style w:type="paragraph" w:styleId="HTML">
    <w:name w:val="HTML Preformatted"/>
    <w:basedOn w:val="a0"/>
    <w:link w:val="HTML0"/>
    <w:uiPriority w:val="99"/>
    <w:semiHidden/>
    <w:unhideWhenUsed/>
    <w:rsid w:val="009B6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9B6C5A"/>
    <w:rPr>
      <w:rFonts w:ascii="Courier New" w:eastAsia="Times New Roman" w:hAnsi="Courier New" w:cs="Courier New"/>
      <w:sz w:val="20"/>
      <w:szCs w:val="20"/>
      <w:lang w:eastAsia="ru-RU"/>
    </w:rPr>
  </w:style>
  <w:style w:type="paragraph" w:customStyle="1" w:styleId="TableParagraph">
    <w:name w:val="Table Paragraph"/>
    <w:basedOn w:val="a0"/>
    <w:uiPriority w:val="1"/>
    <w:qFormat/>
    <w:rsid w:val="008678DB"/>
    <w:pPr>
      <w:suppressAutoHyphens/>
      <w:autoSpaceDN/>
      <w:adjustRightInd/>
      <w:spacing w:after="0"/>
      <w:ind w:left="103"/>
    </w:pPr>
    <w:rPr>
      <w:rFonts w:eastAsia="Times New Roman"/>
      <w:sz w:val="20"/>
      <w:szCs w:val="20"/>
      <w:lang w:eastAsia="zh-CN"/>
    </w:rPr>
  </w:style>
  <w:style w:type="table" w:customStyle="1" w:styleId="TableNormal">
    <w:name w:val="Table Normal"/>
    <w:uiPriority w:val="2"/>
    <w:semiHidden/>
    <w:unhideWhenUsed/>
    <w:qFormat/>
    <w:rsid w:val="00B070AD"/>
    <w:pPr>
      <w:widowControl w:val="0"/>
      <w:spacing w:after="0"/>
    </w:pPr>
    <w:rPr>
      <w:lang w:val="en-US"/>
    </w:rPr>
    <w:tblPr>
      <w:tblInd w:w="0" w:type="dxa"/>
      <w:tblCellMar>
        <w:top w:w="0" w:type="dxa"/>
        <w:left w:w="0" w:type="dxa"/>
        <w:bottom w:w="0" w:type="dxa"/>
        <w:right w:w="0" w:type="dxa"/>
      </w:tblCellMar>
    </w:tblPr>
  </w:style>
  <w:style w:type="paragraph" w:customStyle="1" w:styleId="Default">
    <w:name w:val="Default"/>
    <w:rsid w:val="005B76A8"/>
    <w:pPr>
      <w:autoSpaceDE w:val="0"/>
      <w:autoSpaceDN w:val="0"/>
      <w:adjustRightInd w:val="0"/>
      <w:spacing w:after="0"/>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0984">
      <w:bodyDiv w:val="1"/>
      <w:marLeft w:val="0"/>
      <w:marRight w:val="0"/>
      <w:marTop w:val="0"/>
      <w:marBottom w:val="0"/>
      <w:divBdr>
        <w:top w:val="none" w:sz="0" w:space="0" w:color="auto"/>
        <w:left w:val="none" w:sz="0" w:space="0" w:color="auto"/>
        <w:bottom w:val="none" w:sz="0" w:space="0" w:color="auto"/>
        <w:right w:val="none" w:sz="0" w:space="0" w:color="auto"/>
      </w:divBdr>
    </w:div>
    <w:div w:id="214585961">
      <w:bodyDiv w:val="1"/>
      <w:marLeft w:val="0"/>
      <w:marRight w:val="0"/>
      <w:marTop w:val="0"/>
      <w:marBottom w:val="0"/>
      <w:divBdr>
        <w:top w:val="none" w:sz="0" w:space="0" w:color="auto"/>
        <w:left w:val="none" w:sz="0" w:space="0" w:color="auto"/>
        <w:bottom w:val="none" w:sz="0" w:space="0" w:color="auto"/>
        <w:right w:val="none" w:sz="0" w:space="0" w:color="auto"/>
      </w:divBdr>
    </w:div>
    <w:div w:id="1134635741">
      <w:bodyDiv w:val="1"/>
      <w:marLeft w:val="0"/>
      <w:marRight w:val="0"/>
      <w:marTop w:val="0"/>
      <w:marBottom w:val="0"/>
      <w:divBdr>
        <w:top w:val="none" w:sz="0" w:space="0" w:color="auto"/>
        <w:left w:val="none" w:sz="0" w:space="0" w:color="auto"/>
        <w:bottom w:val="none" w:sz="0" w:space="0" w:color="auto"/>
        <w:right w:val="none" w:sz="0" w:space="0" w:color="auto"/>
      </w:divBdr>
    </w:div>
    <w:div w:id="1203522486">
      <w:bodyDiv w:val="1"/>
      <w:marLeft w:val="0"/>
      <w:marRight w:val="0"/>
      <w:marTop w:val="0"/>
      <w:marBottom w:val="0"/>
      <w:divBdr>
        <w:top w:val="none" w:sz="0" w:space="0" w:color="auto"/>
        <w:left w:val="none" w:sz="0" w:space="0" w:color="auto"/>
        <w:bottom w:val="none" w:sz="0" w:space="0" w:color="auto"/>
        <w:right w:val="none" w:sz="0" w:space="0" w:color="auto"/>
      </w:divBdr>
    </w:div>
    <w:div w:id="1563372954">
      <w:bodyDiv w:val="1"/>
      <w:marLeft w:val="0"/>
      <w:marRight w:val="0"/>
      <w:marTop w:val="0"/>
      <w:marBottom w:val="0"/>
      <w:divBdr>
        <w:top w:val="none" w:sz="0" w:space="0" w:color="auto"/>
        <w:left w:val="none" w:sz="0" w:space="0" w:color="auto"/>
        <w:bottom w:val="none" w:sz="0" w:space="0" w:color="auto"/>
        <w:right w:val="none" w:sz="0" w:space="0" w:color="auto"/>
      </w:divBdr>
    </w:div>
    <w:div w:id="1854997169">
      <w:bodyDiv w:val="1"/>
      <w:marLeft w:val="0"/>
      <w:marRight w:val="0"/>
      <w:marTop w:val="0"/>
      <w:marBottom w:val="0"/>
      <w:divBdr>
        <w:top w:val="none" w:sz="0" w:space="0" w:color="auto"/>
        <w:left w:val="none" w:sz="0" w:space="0" w:color="auto"/>
        <w:bottom w:val="none" w:sz="0" w:space="0" w:color="auto"/>
        <w:right w:val="none" w:sz="0" w:space="0" w:color="auto"/>
      </w:divBdr>
    </w:div>
    <w:div w:id="20394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ntech.ru/lib/anal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0" Type="http://schemas.openxmlformats.org/officeDocument/2006/relationships/hyperlink" Target="http://ibookcase.com/info/management/execsysresearch" TargetMode="External"/><Relationship Id="rId4" Type="http://schemas.openxmlformats.org/officeDocument/2006/relationships/webSettings" Target="webSettings.xml"/><Relationship Id="rId9" Type="http://schemas.openxmlformats.org/officeDocument/2006/relationships/hyperlink" Target="http://www.alleng.ru/d/manag/man191.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Кимович Балашов</dc:creator>
  <cp:lastModifiedBy>Микулец Виктория Владимировна</cp:lastModifiedBy>
  <cp:revision>12</cp:revision>
  <cp:lastPrinted>2016-03-09T20:43:00Z</cp:lastPrinted>
  <dcterms:created xsi:type="dcterms:W3CDTF">2020-01-24T11:14:00Z</dcterms:created>
  <dcterms:modified xsi:type="dcterms:W3CDTF">2022-10-05T14:17:00Z</dcterms:modified>
</cp:coreProperties>
</file>