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360AEF" w:rsidRPr="00262807" w:rsidTr="00F31E3B">
        <w:trPr>
          <w:trHeight w:val="475"/>
        </w:trPr>
        <w:tc>
          <w:tcPr>
            <w:tcW w:w="9498" w:type="dxa"/>
            <w:shd w:val="clear" w:color="auto" w:fill="auto"/>
          </w:tcPr>
          <w:tbl>
            <w:tblPr>
              <w:tblW w:w="9635" w:type="dxa"/>
              <w:tblLayout w:type="fixed"/>
              <w:tblCellMar>
                <w:left w:w="0" w:type="dxa"/>
                <w:right w:w="0" w:type="dxa"/>
              </w:tblCellMar>
              <w:tblLook w:val="0000" w:firstRow="0" w:lastRow="0" w:firstColumn="0" w:lastColumn="0" w:noHBand="0" w:noVBand="0"/>
            </w:tblPr>
            <w:tblGrid>
              <w:gridCol w:w="9635"/>
            </w:tblGrid>
            <w:tr w:rsidR="00360AEF" w:rsidRPr="00262807" w:rsidTr="00F31E3B">
              <w:tc>
                <w:tcPr>
                  <w:tcW w:w="9635" w:type="dxa"/>
                  <w:shd w:val="clear" w:color="auto" w:fill="auto"/>
                </w:tcPr>
                <w:p w:rsidR="00360AEF" w:rsidRPr="00262807" w:rsidRDefault="00360AEF" w:rsidP="00F31E3B">
                  <w:pPr>
                    <w:tabs>
                      <w:tab w:val="left" w:pos="9940"/>
                    </w:tabs>
                    <w:snapToGrid w:val="0"/>
                    <w:spacing w:line="100" w:lineRule="atLeast"/>
                    <w:ind w:right="-62"/>
                    <w:jc w:val="center"/>
                    <w:rPr>
                      <w:sz w:val="16"/>
                      <w:szCs w:val="16"/>
                      <w:lang w:val="en-US"/>
                    </w:rPr>
                  </w:pPr>
                  <w:r>
                    <w:rPr>
                      <w:noProof/>
                      <w:sz w:val="16"/>
                      <w:szCs w:val="16"/>
                    </w:rPr>
                    <w:drawing>
                      <wp:inline distT="0" distB="0" distL="0" distR="0" wp14:anchorId="403674DF" wp14:editId="042E5692">
                        <wp:extent cx="5716905" cy="906145"/>
                        <wp:effectExtent l="0" t="0" r="0" b="825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rsidR="00360AEF" w:rsidRPr="00262807" w:rsidRDefault="00360AEF" w:rsidP="00F31E3B">
                  <w:pPr>
                    <w:tabs>
                      <w:tab w:val="left" w:pos="9940"/>
                    </w:tabs>
                    <w:snapToGrid w:val="0"/>
                    <w:ind w:right="-62"/>
                    <w:rPr>
                      <w:sz w:val="16"/>
                      <w:szCs w:val="16"/>
                    </w:rPr>
                  </w:pPr>
                </w:p>
              </w:tc>
            </w:tr>
            <w:tr w:rsidR="00360AEF" w:rsidRPr="00262807" w:rsidTr="00F31E3B">
              <w:trPr>
                <w:trHeight w:val="475"/>
              </w:trPr>
              <w:tc>
                <w:tcPr>
                  <w:tcW w:w="9635" w:type="dxa"/>
                  <w:shd w:val="clear" w:color="auto" w:fill="auto"/>
                  <w:vAlign w:val="center"/>
                </w:tcPr>
                <w:p w:rsidR="00360AEF" w:rsidRPr="00262807" w:rsidRDefault="00360AEF" w:rsidP="00F31E3B">
                  <w:pPr>
                    <w:snapToGrid w:val="0"/>
                    <w:spacing w:line="100" w:lineRule="atLeast"/>
                    <w:jc w:val="center"/>
                    <w:rPr>
                      <w:sz w:val="20"/>
                      <w:szCs w:val="20"/>
                    </w:rPr>
                  </w:pPr>
                </w:p>
              </w:tc>
            </w:tr>
          </w:tbl>
          <w:p w:rsidR="00360AEF" w:rsidRPr="00262807" w:rsidRDefault="00360AEF" w:rsidP="00F31E3B"/>
        </w:tc>
      </w:tr>
    </w:tbl>
    <w:p w:rsidR="00EC6DFE" w:rsidRDefault="00EC6DFE" w:rsidP="00EC6DFE">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C6DFE" w:rsidRDefault="00EC6DFE" w:rsidP="00EC6DFE">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C6DFE" w:rsidRPr="006E3A4A" w:rsidRDefault="00EC6DFE" w:rsidP="00EC6DFE">
      <w:pPr>
        <w:pStyle w:val="ad"/>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C6DFE" w:rsidRPr="00683121" w:rsidRDefault="00EC6DFE" w:rsidP="00EC6DFE">
      <w:pPr>
        <w:widowControl/>
        <w:suppressAutoHyphens/>
        <w:autoSpaceDE/>
        <w:autoSpaceDN/>
        <w:adjustRightInd/>
        <w:spacing w:after="120"/>
        <w:rPr>
          <w:rFonts w:eastAsia="Times New Roman"/>
          <w:sz w:val="28"/>
          <w:lang w:eastAsia="zh-CN"/>
        </w:rPr>
      </w:pPr>
    </w:p>
    <w:p w:rsidR="00072CB2" w:rsidRDefault="00072CB2" w:rsidP="00072CB2">
      <w:pPr>
        <w:pStyle w:val="ad"/>
        <w:spacing w:before="8" w:after="0"/>
        <w:rPr>
          <w:sz w:val="25"/>
        </w:rPr>
      </w:pPr>
      <w:r>
        <w:rPr>
          <w:sz w:val="25"/>
        </w:rPr>
        <w:t>Принято:</w:t>
      </w:r>
    </w:p>
    <w:p w:rsidR="00072CB2" w:rsidRDefault="00072CB2" w:rsidP="00072CB2">
      <w:pPr>
        <w:pStyle w:val="ad"/>
        <w:spacing w:before="8" w:after="0"/>
        <w:rPr>
          <w:sz w:val="25"/>
        </w:rPr>
      </w:pPr>
      <w:r>
        <w:rPr>
          <w:sz w:val="25"/>
        </w:rPr>
        <w:t xml:space="preserve">Решение Ученого совета </w:t>
      </w:r>
    </w:p>
    <w:p w:rsidR="00072CB2" w:rsidRDefault="00072CB2" w:rsidP="00072CB2">
      <w:pPr>
        <w:pStyle w:val="ad"/>
        <w:spacing w:before="8" w:after="0"/>
        <w:rPr>
          <w:sz w:val="25"/>
        </w:rPr>
      </w:pPr>
      <w:r>
        <w:rPr>
          <w:sz w:val="25"/>
        </w:rPr>
        <w:t>От «30» августа 2019 г.</w:t>
      </w:r>
    </w:p>
    <w:p w:rsidR="00072CB2" w:rsidRDefault="00072CB2" w:rsidP="00072CB2">
      <w:pPr>
        <w:pStyle w:val="ad"/>
        <w:spacing w:before="8" w:after="0"/>
        <w:rPr>
          <w:sz w:val="25"/>
        </w:rPr>
      </w:pPr>
      <w:r>
        <w:rPr>
          <w:sz w:val="25"/>
        </w:rPr>
        <w:t>Протокол №1</w:t>
      </w:r>
    </w:p>
    <w:p w:rsidR="00360AEF" w:rsidRPr="00FE16EC" w:rsidRDefault="00360AEF" w:rsidP="00360AEF">
      <w:pPr>
        <w:tabs>
          <w:tab w:val="left" w:pos="5670"/>
        </w:tabs>
      </w:pPr>
      <w:bookmarkStart w:id="0" w:name="_GoBack"/>
      <w:bookmarkEnd w:id="0"/>
    </w:p>
    <w:p w:rsidR="00360AEF" w:rsidRPr="00FE16EC" w:rsidRDefault="00360AEF" w:rsidP="00360AEF">
      <w:pPr>
        <w:tabs>
          <w:tab w:val="left" w:pos="5670"/>
        </w:tabs>
      </w:pPr>
    </w:p>
    <w:p w:rsidR="00360AEF" w:rsidRPr="00FE16EC" w:rsidRDefault="00360AEF" w:rsidP="00360AEF">
      <w:pPr>
        <w:jc w:val="center"/>
        <w:rPr>
          <w:b/>
          <w:caps/>
          <w:sz w:val="28"/>
          <w:szCs w:val="28"/>
        </w:rPr>
      </w:pPr>
      <w:r w:rsidRPr="00FE16EC">
        <w:rPr>
          <w:b/>
          <w:sz w:val="28"/>
          <w:szCs w:val="28"/>
        </w:rPr>
        <w:t xml:space="preserve">Рабочая программа учебной дисциплины </w:t>
      </w:r>
    </w:p>
    <w:p w:rsidR="00360AEF" w:rsidRPr="00FE16EC" w:rsidRDefault="00360AEF" w:rsidP="00360AEF">
      <w:pPr>
        <w:jc w:val="center"/>
        <w:rPr>
          <w:b/>
          <w:sz w:val="28"/>
          <w:szCs w:val="28"/>
        </w:rPr>
      </w:pPr>
    </w:p>
    <w:p w:rsidR="00360AEF" w:rsidRPr="00FE16EC" w:rsidRDefault="00360AEF" w:rsidP="00360AEF">
      <w:pPr>
        <w:jc w:val="center"/>
        <w:rPr>
          <w:i/>
          <w:sz w:val="28"/>
          <w:szCs w:val="28"/>
        </w:rPr>
      </w:pPr>
      <w:r>
        <w:rPr>
          <w:b/>
          <w:sz w:val="28"/>
          <w:szCs w:val="28"/>
        </w:rPr>
        <w:t>ИНФОРМАЦИОННЫЕ ТЕХНОЛОГИИ В УПРАВЛЕНИИ ПЕРСОНАЛОМ</w:t>
      </w:r>
    </w:p>
    <w:p w:rsidR="00360AEF" w:rsidRPr="00FE16EC" w:rsidRDefault="00360AEF" w:rsidP="00360AEF">
      <w:pPr>
        <w:jc w:val="center"/>
        <w:rPr>
          <w:i/>
          <w:sz w:val="28"/>
          <w:szCs w:val="28"/>
        </w:rPr>
      </w:pPr>
    </w:p>
    <w:p w:rsidR="00360AEF" w:rsidRPr="00FE16EC" w:rsidRDefault="00360AEF" w:rsidP="00360AEF">
      <w:pPr>
        <w:rPr>
          <w:sz w:val="28"/>
          <w:szCs w:val="28"/>
        </w:rPr>
      </w:pPr>
    </w:p>
    <w:p w:rsidR="00360AEF" w:rsidRPr="00FE16EC" w:rsidRDefault="00360AEF" w:rsidP="00360AEF">
      <w:pPr>
        <w:jc w:val="center"/>
        <w:rPr>
          <w:b/>
          <w:sz w:val="28"/>
          <w:szCs w:val="28"/>
        </w:rPr>
      </w:pPr>
      <w:r w:rsidRPr="00FE16EC">
        <w:rPr>
          <w:sz w:val="28"/>
          <w:szCs w:val="28"/>
        </w:rPr>
        <w:t>Специальность</w:t>
      </w:r>
    </w:p>
    <w:p w:rsidR="00360AEF" w:rsidRPr="00FE16EC" w:rsidRDefault="00360AEF" w:rsidP="00360AEF">
      <w:pPr>
        <w:jc w:val="center"/>
        <w:rPr>
          <w:sz w:val="28"/>
          <w:szCs w:val="28"/>
        </w:rPr>
      </w:pPr>
      <w:r w:rsidRPr="00FE16EC">
        <w:rPr>
          <w:rStyle w:val="aa"/>
          <w:sz w:val="28"/>
          <w:szCs w:val="28"/>
        </w:rPr>
        <w:t>38.0</w:t>
      </w:r>
      <w:r>
        <w:rPr>
          <w:rStyle w:val="aa"/>
          <w:sz w:val="28"/>
          <w:szCs w:val="28"/>
        </w:rPr>
        <w:t>3</w:t>
      </w:r>
      <w:r w:rsidRPr="00FE16EC">
        <w:rPr>
          <w:rStyle w:val="aa"/>
          <w:sz w:val="28"/>
          <w:szCs w:val="28"/>
        </w:rPr>
        <w:t>.0</w:t>
      </w:r>
      <w:r>
        <w:rPr>
          <w:rStyle w:val="aa"/>
          <w:sz w:val="28"/>
          <w:szCs w:val="28"/>
        </w:rPr>
        <w:t>3</w:t>
      </w:r>
      <w:r w:rsidRPr="00FE16EC">
        <w:rPr>
          <w:rStyle w:val="aa"/>
          <w:sz w:val="28"/>
          <w:szCs w:val="28"/>
        </w:rPr>
        <w:t xml:space="preserve"> </w:t>
      </w:r>
      <w:r>
        <w:rPr>
          <w:rStyle w:val="aa"/>
          <w:sz w:val="28"/>
          <w:szCs w:val="28"/>
        </w:rPr>
        <w:t>Управление персоналом</w:t>
      </w:r>
    </w:p>
    <w:p w:rsidR="00360AEF" w:rsidRPr="00FE16EC" w:rsidRDefault="00360AEF" w:rsidP="00360AEF">
      <w:pPr>
        <w:jc w:val="center"/>
        <w:rPr>
          <w:sz w:val="28"/>
          <w:szCs w:val="28"/>
        </w:rPr>
      </w:pPr>
    </w:p>
    <w:p w:rsidR="00360AEF" w:rsidRPr="00FE16EC" w:rsidRDefault="00360AEF" w:rsidP="00360AEF">
      <w:pPr>
        <w:jc w:val="center"/>
        <w:rPr>
          <w:b/>
          <w:sz w:val="28"/>
          <w:szCs w:val="28"/>
        </w:rPr>
      </w:pPr>
      <w:r w:rsidRPr="00FE16EC">
        <w:rPr>
          <w:sz w:val="28"/>
          <w:szCs w:val="28"/>
        </w:rPr>
        <w:t>Направленность (</w:t>
      </w:r>
      <w:r>
        <w:rPr>
          <w:sz w:val="28"/>
          <w:szCs w:val="28"/>
        </w:rPr>
        <w:t>профиль</w:t>
      </w:r>
      <w:r w:rsidRPr="00FE16EC">
        <w:rPr>
          <w:sz w:val="28"/>
          <w:szCs w:val="28"/>
        </w:rPr>
        <w:t>)</w:t>
      </w:r>
    </w:p>
    <w:p w:rsidR="00360AEF" w:rsidRPr="00FE16EC" w:rsidRDefault="00360AEF" w:rsidP="00360AEF">
      <w:pPr>
        <w:jc w:val="center"/>
        <w:rPr>
          <w:sz w:val="28"/>
          <w:szCs w:val="28"/>
        </w:rPr>
      </w:pPr>
      <w:r>
        <w:rPr>
          <w:b/>
          <w:sz w:val="28"/>
          <w:szCs w:val="28"/>
        </w:rPr>
        <w:t>Управление персоналом организации</w:t>
      </w:r>
    </w:p>
    <w:p w:rsidR="00360AEF" w:rsidRPr="00FE16EC" w:rsidRDefault="00360AEF" w:rsidP="00360AEF">
      <w:pPr>
        <w:jc w:val="center"/>
        <w:rPr>
          <w:sz w:val="28"/>
          <w:szCs w:val="28"/>
        </w:rPr>
      </w:pPr>
    </w:p>
    <w:p w:rsidR="00360AEF" w:rsidRPr="00FE16EC" w:rsidRDefault="00360AEF" w:rsidP="00360AEF">
      <w:pPr>
        <w:jc w:val="center"/>
        <w:rPr>
          <w:b/>
          <w:sz w:val="28"/>
          <w:szCs w:val="28"/>
        </w:rPr>
      </w:pPr>
      <w:r w:rsidRPr="00FE16EC">
        <w:rPr>
          <w:sz w:val="28"/>
          <w:szCs w:val="28"/>
        </w:rPr>
        <w:t>Квалификация выпускника</w:t>
      </w:r>
    </w:p>
    <w:p w:rsidR="00360AEF" w:rsidRPr="00FE16EC" w:rsidRDefault="00360AEF" w:rsidP="00360AEF">
      <w:pPr>
        <w:jc w:val="center"/>
        <w:rPr>
          <w:sz w:val="28"/>
          <w:szCs w:val="28"/>
        </w:rPr>
      </w:pPr>
      <w:r>
        <w:rPr>
          <w:sz w:val="28"/>
          <w:szCs w:val="28"/>
        </w:rPr>
        <w:t>Бакалавр</w:t>
      </w:r>
    </w:p>
    <w:p w:rsidR="00360AEF" w:rsidRPr="00FE16EC" w:rsidRDefault="00360AEF" w:rsidP="00360AEF">
      <w:pPr>
        <w:jc w:val="center"/>
        <w:rPr>
          <w:sz w:val="28"/>
          <w:szCs w:val="28"/>
        </w:rPr>
      </w:pPr>
    </w:p>
    <w:p w:rsidR="00360AEF" w:rsidRPr="00FE16EC" w:rsidRDefault="00360AEF" w:rsidP="00360AEF">
      <w:pPr>
        <w:jc w:val="center"/>
        <w:rPr>
          <w:sz w:val="28"/>
          <w:szCs w:val="28"/>
        </w:rPr>
      </w:pPr>
      <w:r w:rsidRPr="00FE16EC">
        <w:rPr>
          <w:sz w:val="28"/>
          <w:szCs w:val="28"/>
        </w:rPr>
        <w:t>Форма обучения</w:t>
      </w:r>
    </w:p>
    <w:p w:rsidR="00360AEF" w:rsidRPr="00FE16EC" w:rsidRDefault="00360AEF" w:rsidP="00360AEF">
      <w:pPr>
        <w:jc w:val="center"/>
        <w:rPr>
          <w:b/>
          <w:sz w:val="28"/>
          <w:szCs w:val="28"/>
        </w:rPr>
      </w:pPr>
      <w:r>
        <w:rPr>
          <w:b/>
          <w:sz w:val="28"/>
          <w:szCs w:val="28"/>
        </w:rPr>
        <w:t>З</w:t>
      </w:r>
      <w:r w:rsidRPr="00FE16EC">
        <w:rPr>
          <w:b/>
          <w:sz w:val="28"/>
          <w:szCs w:val="28"/>
        </w:rPr>
        <w:t>аочная</w:t>
      </w: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sz w:val="28"/>
          <w:szCs w:val="28"/>
        </w:rPr>
      </w:pPr>
      <w:r w:rsidRPr="00FE16EC">
        <w:rPr>
          <w:sz w:val="28"/>
          <w:szCs w:val="28"/>
        </w:rPr>
        <w:t>Москва 201</w:t>
      </w:r>
      <w:r>
        <w:rPr>
          <w:sz w:val="28"/>
          <w:szCs w:val="28"/>
        </w:rPr>
        <w:t>9</w:t>
      </w:r>
    </w:p>
    <w:p w:rsidR="007F6C38" w:rsidRDefault="007F6C38">
      <w:pPr>
        <w:widowControl/>
        <w:autoSpaceDE/>
        <w:autoSpaceDN/>
        <w:adjustRightInd/>
        <w:spacing w:after="160" w:line="259" w:lineRule="auto"/>
      </w:pPr>
      <w:r>
        <w:br w:type="page"/>
      </w:r>
    </w:p>
    <w:p w:rsidR="00140505" w:rsidRPr="006151FA" w:rsidRDefault="00140505" w:rsidP="00DB6708">
      <w:pPr>
        <w:autoSpaceDE/>
        <w:jc w:val="center"/>
      </w:pPr>
    </w:p>
    <w:p w:rsidR="000E4634" w:rsidRPr="006151FA" w:rsidRDefault="000E4634" w:rsidP="000E4634">
      <w:pPr>
        <w:autoSpaceDE/>
        <w:jc w:val="center"/>
      </w:pPr>
      <w:r w:rsidRPr="006151FA">
        <w:t>СОДЕРЖАНИЕ</w:t>
      </w:r>
    </w:p>
    <w:p w:rsidR="000E4634" w:rsidRPr="006151FA" w:rsidRDefault="000E4634" w:rsidP="000E4634">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0E4634" w:rsidRPr="006151FA" w:rsidTr="003F10DC">
        <w:tc>
          <w:tcPr>
            <w:tcW w:w="9180" w:type="dxa"/>
          </w:tcPr>
          <w:p w:rsidR="000E4634" w:rsidRPr="006151FA" w:rsidRDefault="00D97660"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eastAsia="Calibri"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tcPr>
          <w:p w:rsidR="000E4634" w:rsidRPr="006151FA" w:rsidRDefault="000E4634" w:rsidP="003F10DC">
            <w:pPr>
              <w:autoSpaceDE/>
              <w:jc w:val="center"/>
              <w:rPr>
                <w:lang w:val="en-US"/>
              </w:rPr>
            </w:pPr>
            <w:r w:rsidRPr="006151FA">
              <w:rPr>
                <w:lang w:val="en-US"/>
              </w:rPr>
              <w:t>3</w:t>
            </w:r>
          </w:p>
        </w:tc>
      </w:tr>
      <w:tr w:rsidR="000E4634" w:rsidRPr="006151FA" w:rsidTr="003F10DC">
        <w:tc>
          <w:tcPr>
            <w:tcW w:w="9180" w:type="dxa"/>
          </w:tcPr>
          <w:p w:rsidR="000E4634" w:rsidRPr="006151FA" w:rsidRDefault="00D97660"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eastAsia="Calibri" w:hAnsi="Times New Roman" w:cs="Times New Roman"/>
                <w:sz w:val="24"/>
                <w:szCs w:val="24"/>
              </w:rPr>
              <w:t xml:space="preserve">Место </w:t>
            </w:r>
            <w:r w:rsidR="00E87520">
              <w:rPr>
                <w:rFonts w:ascii="Times New Roman" w:eastAsia="Calibri" w:hAnsi="Times New Roman" w:cs="Times New Roman"/>
                <w:sz w:val="24"/>
                <w:szCs w:val="24"/>
              </w:rPr>
              <w:t xml:space="preserve">учебной </w:t>
            </w:r>
            <w:r w:rsidRPr="006151FA">
              <w:rPr>
                <w:rFonts w:ascii="Times New Roman" w:eastAsia="Calibri" w:hAnsi="Times New Roman" w:cs="Times New Roman"/>
                <w:sz w:val="24"/>
                <w:szCs w:val="24"/>
              </w:rPr>
              <w:t>дисциплины (модуля) в структуре основной профессиональной образовательной программы бакалавриата</w:t>
            </w:r>
          </w:p>
        </w:tc>
        <w:tc>
          <w:tcPr>
            <w:tcW w:w="850" w:type="dxa"/>
          </w:tcPr>
          <w:p w:rsidR="000E4634" w:rsidRPr="006151FA" w:rsidRDefault="00DB1584" w:rsidP="003F10DC">
            <w:pPr>
              <w:autoSpaceDE/>
              <w:jc w:val="center"/>
            </w:pPr>
            <w:r w:rsidRPr="006151FA">
              <w:t>5</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97660" w:rsidRPr="006151FA" w:rsidRDefault="00D97660" w:rsidP="007F6C38">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6151FA">
              <w:rPr>
                <w:rFonts w:ascii="Times New Roman" w:hAnsi="Times New Roman" w:cs="Times New Roman"/>
                <w:sz w:val="24"/>
                <w:szCs w:val="24"/>
              </w:rPr>
              <w:t xml:space="preserve">3.1 </w:t>
            </w:r>
            <w:r w:rsidRPr="006151FA">
              <w:rPr>
                <w:rFonts w:ascii="Times New Roman" w:eastAsia="Calibri" w:hAnsi="Times New Roman" w:cs="Times New Roman"/>
                <w:sz w:val="24"/>
                <w:szCs w:val="24"/>
              </w:rPr>
              <w:t>Объём дисциплины (модуля) по видам учебных занятий</w:t>
            </w:r>
            <w:r w:rsidR="007F6C38">
              <w:rPr>
                <w:rFonts w:ascii="Times New Roman" w:eastAsia="Calibri" w:hAnsi="Times New Roman" w:cs="Times New Roman"/>
                <w:sz w:val="24"/>
                <w:szCs w:val="24"/>
              </w:rPr>
              <w:t xml:space="preserve"> </w:t>
            </w:r>
            <w:r w:rsidRPr="006151FA">
              <w:rPr>
                <w:rFonts w:ascii="Times New Roman" w:eastAsia="Calibri" w:hAnsi="Times New Roman" w:cs="Times New Roman"/>
                <w:sz w:val="24"/>
                <w:szCs w:val="24"/>
              </w:rPr>
              <w:t>(в часах</w:t>
            </w:r>
            <w:r w:rsidR="007F6C38">
              <w:rPr>
                <w:rFonts w:ascii="Times New Roman" w:eastAsia="Calibri" w:hAnsi="Times New Roman" w:cs="Times New Roman"/>
                <w:sz w:val="24"/>
                <w:szCs w:val="24"/>
              </w:rPr>
              <w:t>)</w:t>
            </w:r>
            <w:r w:rsidRPr="006151FA">
              <w:rPr>
                <w:rFonts w:eastAsia="Calibri"/>
              </w:rPr>
              <w:t xml:space="preserve"> </w:t>
            </w:r>
          </w:p>
        </w:tc>
        <w:tc>
          <w:tcPr>
            <w:tcW w:w="850" w:type="dxa"/>
          </w:tcPr>
          <w:p w:rsidR="0079649C" w:rsidRPr="006151FA" w:rsidRDefault="0079649C" w:rsidP="00DB1584">
            <w:pPr>
              <w:autoSpaceDE/>
              <w:jc w:val="center"/>
            </w:pPr>
            <w:r w:rsidRPr="006151FA">
              <w:t>5</w:t>
            </w:r>
          </w:p>
          <w:p w:rsidR="0079649C" w:rsidRPr="006151FA" w:rsidRDefault="0079649C" w:rsidP="00DB1584">
            <w:pPr>
              <w:autoSpaceDE/>
              <w:jc w:val="center"/>
            </w:pPr>
          </w:p>
          <w:p w:rsidR="0079649C" w:rsidRPr="006151FA" w:rsidRDefault="0079649C" w:rsidP="00DB1584">
            <w:pPr>
              <w:autoSpaceDE/>
              <w:jc w:val="center"/>
            </w:pPr>
          </w:p>
          <w:p w:rsidR="000E4634" w:rsidRPr="006151FA" w:rsidRDefault="00DB1584" w:rsidP="00DB1584">
            <w:pPr>
              <w:autoSpaceDE/>
              <w:jc w:val="center"/>
            </w:pPr>
            <w:r w:rsidRPr="006151FA">
              <w:t>5</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0E4634" w:rsidRPr="006151FA" w:rsidRDefault="00F338F5" w:rsidP="00DB1584">
            <w:pPr>
              <w:autoSpaceDE/>
              <w:jc w:val="center"/>
            </w:pPr>
            <w:r w:rsidRPr="006151FA">
              <w:t>6</w:t>
            </w:r>
          </w:p>
        </w:tc>
      </w:tr>
      <w:tr w:rsidR="000E4634" w:rsidRPr="006151FA" w:rsidTr="003F10DC">
        <w:tc>
          <w:tcPr>
            <w:tcW w:w="9180" w:type="dxa"/>
          </w:tcPr>
          <w:p w:rsidR="000E4634" w:rsidRPr="006151FA" w:rsidRDefault="000E4634" w:rsidP="003F10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 Разделы дисциплины и трудоемкость по видам учебных занятий</w:t>
            </w:r>
            <w:r w:rsidR="0079649C" w:rsidRPr="006151FA">
              <w:rPr>
                <w:rFonts w:ascii="Times New Roman" w:hAnsi="Times New Roman" w:cs="Times New Roman"/>
                <w:sz w:val="24"/>
                <w:szCs w:val="24"/>
              </w:rPr>
              <w:t xml:space="preserve"> (в академических часах)</w:t>
            </w:r>
          </w:p>
        </w:tc>
        <w:tc>
          <w:tcPr>
            <w:tcW w:w="850" w:type="dxa"/>
          </w:tcPr>
          <w:p w:rsidR="0079649C" w:rsidRPr="006151FA" w:rsidRDefault="0079649C" w:rsidP="00DB1584">
            <w:pPr>
              <w:autoSpaceDE/>
              <w:jc w:val="center"/>
            </w:pPr>
          </w:p>
          <w:p w:rsidR="000E4634" w:rsidRPr="006151FA" w:rsidRDefault="00F338F5" w:rsidP="00DB1584">
            <w:pPr>
              <w:autoSpaceDE/>
              <w:jc w:val="center"/>
            </w:pPr>
            <w:r w:rsidRPr="006151FA">
              <w:t>6</w:t>
            </w:r>
          </w:p>
        </w:tc>
      </w:tr>
      <w:tr w:rsidR="000E4634" w:rsidRPr="006151FA" w:rsidTr="003F10DC">
        <w:tc>
          <w:tcPr>
            <w:tcW w:w="9180" w:type="dxa"/>
          </w:tcPr>
          <w:p w:rsidR="000E4634" w:rsidRPr="006151FA" w:rsidRDefault="000E4634" w:rsidP="003F10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0E4634" w:rsidRPr="006151FA" w:rsidRDefault="00DB1584" w:rsidP="00DB1584">
            <w:pPr>
              <w:autoSpaceDE/>
              <w:jc w:val="center"/>
            </w:pPr>
            <w:r w:rsidRPr="006151FA">
              <w:t>7</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0E4634" w:rsidRPr="006151FA" w:rsidRDefault="003841ED" w:rsidP="00D42165">
            <w:pPr>
              <w:autoSpaceDE/>
              <w:jc w:val="center"/>
            </w:pPr>
            <w:r w:rsidRPr="006151FA">
              <w:t>1</w:t>
            </w:r>
            <w:r w:rsidR="00D42165" w:rsidRPr="006151FA">
              <w:t>1</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0E4634" w:rsidRPr="006151FA" w:rsidRDefault="003841ED" w:rsidP="00D42165">
            <w:pPr>
              <w:autoSpaceDE/>
              <w:jc w:val="center"/>
            </w:pPr>
            <w:r w:rsidRPr="006151FA">
              <w:t>1</w:t>
            </w:r>
            <w:r w:rsidR="00D42165" w:rsidRPr="006151FA">
              <w:t>2</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0E4634" w:rsidRPr="006151FA" w:rsidRDefault="003841ED" w:rsidP="00D42165">
            <w:pPr>
              <w:autoSpaceDE/>
              <w:jc w:val="center"/>
            </w:pPr>
            <w:r w:rsidRPr="006151FA">
              <w:t>1</w:t>
            </w:r>
            <w:r w:rsidR="00D42165" w:rsidRPr="006151FA">
              <w:t>2</w:t>
            </w:r>
          </w:p>
        </w:tc>
      </w:tr>
      <w:tr w:rsidR="000E4634" w:rsidRPr="006151FA" w:rsidTr="003F10DC">
        <w:tc>
          <w:tcPr>
            <w:tcW w:w="9180" w:type="dxa"/>
          </w:tcPr>
          <w:p w:rsidR="000E4634" w:rsidRPr="006151FA" w:rsidRDefault="003E6C2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0E4634" w:rsidRPr="006151FA" w:rsidRDefault="00DB1584" w:rsidP="00416D80">
            <w:pPr>
              <w:autoSpaceDE/>
              <w:jc w:val="center"/>
            </w:pPr>
            <w:r w:rsidRPr="006151FA">
              <w:t>1</w:t>
            </w:r>
            <w:r w:rsidR="00416D80" w:rsidRPr="006151FA">
              <w:t>3</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0E4634" w:rsidRPr="006151FA" w:rsidRDefault="00DB1584" w:rsidP="00416D80">
            <w:pPr>
              <w:autoSpaceDE/>
              <w:jc w:val="center"/>
            </w:pPr>
            <w:r w:rsidRPr="006151FA">
              <w:t>1</w:t>
            </w:r>
            <w:r w:rsidR="00416D80" w:rsidRPr="006151FA">
              <w:t>3</w:t>
            </w:r>
          </w:p>
        </w:tc>
      </w:tr>
      <w:tr w:rsidR="000E4634" w:rsidRPr="006151FA" w:rsidTr="003F10DC">
        <w:tc>
          <w:tcPr>
            <w:tcW w:w="9180" w:type="dxa"/>
          </w:tcPr>
          <w:p w:rsidR="000E4634" w:rsidRPr="006151FA" w:rsidRDefault="003E6C2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Лицензионное программное обеспечение</w:t>
            </w:r>
          </w:p>
        </w:tc>
        <w:tc>
          <w:tcPr>
            <w:tcW w:w="850" w:type="dxa"/>
          </w:tcPr>
          <w:p w:rsidR="000E4634" w:rsidRPr="006151FA" w:rsidRDefault="00576901" w:rsidP="00416D80">
            <w:pPr>
              <w:autoSpaceDE/>
              <w:jc w:val="center"/>
            </w:pPr>
            <w:r w:rsidRPr="006151FA">
              <w:t>1</w:t>
            </w:r>
            <w:r w:rsidR="00416D80" w:rsidRPr="006151FA">
              <w:t>7</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r w:rsidR="0079649C" w:rsidRPr="006151FA">
              <w:rPr>
                <w:rFonts w:ascii="Times New Roman" w:hAnsi="Times New Roman" w:cs="Times New Roman"/>
                <w:sz w:val="24"/>
                <w:szCs w:val="24"/>
              </w:rPr>
              <w:t xml:space="preserve"> (модулю)</w:t>
            </w:r>
          </w:p>
        </w:tc>
        <w:tc>
          <w:tcPr>
            <w:tcW w:w="850" w:type="dxa"/>
          </w:tcPr>
          <w:p w:rsidR="000E4634" w:rsidRPr="006151FA" w:rsidRDefault="00576901" w:rsidP="007B3D99">
            <w:pPr>
              <w:autoSpaceDE/>
              <w:jc w:val="center"/>
            </w:pPr>
            <w:r w:rsidRPr="006151FA">
              <w:t>1</w:t>
            </w:r>
            <w:r w:rsidR="007B3D99" w:rsidRPr="006151FA">
              <w:t>8</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3E6C25" w:rsidRPr="006151FA" w:rsidRDefault="00954BF9"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Иные сведения и (или) материалы</w:t>
            </w:r>
          </w:p>
          <w:p w:rsidR="00140505" w:rsidRPr="006151FA" w:rsidRDefault="00D4216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Лист регистрации изменений</w:t>
            </w:r>
          </w:p>
        </w:tc>
        <w:tc>
          <w:tcPr>
            <w:tcW w:w="850" w:type="dxa"/>
          </w:tcPr>
          <w:p w:rsidR="000E4634" w:rsidRPr="006151FA" w:rsidRDefault="007B3D99" w:rsidP="00640DC7">
            <w:pPr>
              <w:autoSpaceDE/>
              <w:jc w:val="center"/>
            </w:pPr>
            <w:r w:rsidRPr="006151FA">
              <w:t>18</w:t>
            </w:r>
          </w:p>
          <w:p w:rsidR="003E6C25" w:rsidRPr="006151FA" w:rsidRDefault="003E6C25" w:rsidP="00640DC7">
            <w:pPr>
              <w:autoSpaceDE/>
              <w:jc w:val="center"/>
            </w:pPr>
          </w:p>
          <w:p w:rsidR="003E6C25" w:rsidRPr="006151FA" w:rsidRDefault="00E87520" w:rsidP="007A4725">
            <w:pPr>
              <w:autoSpaceDE/>
              <w:jc w:val="center"/>
            </w:pPr>
            <w:r>
              <w:t>19</w:t>
            </w:r>
          </w:p>
          <w:p w:rsidR="007B3D99" w:rsidRPr="006151FA" w:rsidRDefault="00E87520" w:rsidP="007A4725">
            <w:pPr>
              <w:autoSpaceDE/>
              <w:jc w:val="center"/>
            </w:pPr>
            <w:r>
              <w:t>20</w:t>
            </w:r>
          </w:p>
        </w:tc>
      </w:tr>
    </w:tbl>
    <w:p w:rsidR="000E4634" w:rsidRPr="006151FA" w:rsidRDefault="000E4634" w:rsidP="000E4634">
      <w:pPr>
        <w:widowControl/>
        <w:autoSpaceDE/>
        <w:autoSpaceDN/>
        <w:adjustRightInd/>
        <w:spacing w:after="160"/>
      </w:pPr>
    </w:p>
    <w:p w:rsidR="000E4634" w:rsidRPr="006151FA" w:rsidRDefault="000E4634" w:rsidP="000E4634">
      <w:pPr>
        <w:widowControl/>
        <w:autoSpaceDE/>
        <w:autoSpaceDN/>
        <w:adjustRightInd/>
        <w:spacing w:after="160"/>
      </w:pPr>
      <w:r w:rsidRPr="006151FA">
        <w:br w:type="page"/>
      </w:r>
    </w:p>
    <w:p w:rsidR="0076334E" w:rsidRPr="006151FA" w:rsidRDefault="0076334E" w:rsidP="00467CE5">
      <w:pPr>
        <w:widowControl/>
        <w:autoSpaceDE/>
        <w:autoSpaceDN/>
        <w:adjustRightInd/>
        <w:spacing w:after="160"/>
      </w:pPr>
    </w:p>
    <w:p w:rsidR="003E5CAE" w:rsidRPr="006151FA" w:rsidRDefault="009A2692" w:rsidP="007F6C38">
      <w:pPr>
        <w:pStyle w:val="a4"/>
        <w:numPr>
          <w:ilvl w:val="0"/>
          <w:numId w:val="1"/>
        </w:numPr>
        <w:tabs>
          <w:tab w:val="left" w:pos="426"/>
          <w:tab w:val="left" w:pos="851"/>
        </w:tabs>
        <w:spacing w:before="0" w:beforeAutospacing="0" w:after="0" w:afterAutospacing="0"/>
        <w:ind w:left="0" w:firstLine="567"/>
        <w:jc w:val="both"/>
        <w:rPr>
          <w:b/>
        </w:rPr>
      </w:pPr>
      <w:r w:rsidRPr="006151FA">
        <w:rPr>
          <w:b/>
        </w:rPr>
        <w:t>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D13E82" w:rsidRPr="006151FA" w:rsidRDefault="00D13E82" w:rsidP="007F6C38">
      <w:pPr>
        <w:tabs>
          <w:tab w:val="left" w:pos="426"/>
        </w:tabs>
        <w:ind w:right="-5" w:firstLine="567"/>
        <w:jc w:val="both"/>
        <w:rPr>
          <w:b/>
        </w:rPr>
      </w:pPr>
    </w:p>
    <w:p w:rsidR="009302D5" w:rsidRPr="006151FA" w:rsidRDefault="009A2692" w:rsidP="007F6C38">
      <w:pPr>
        <w:spacing w:before="117"/>
        <w:ind w:left="113" w:right="-1" w:firstLine="567"/>
        <w:jc w:val="both"/>
      </w:pPr>
      <w:r w:rsidRPr="006151FA">
        <w:rPr>
          <w:rFonts w:eastAsia="TimesNewRomanPSMT"/>
          <w:lang w:eastAsia="en-US"/>
        </w:rPr>
        <w:t>В результате освоения ОПОП бакалавриата</w:t>
      </w:r>
      <w:r w:rsidR="007F6C38">
        <w:rPr>
          <w:rFonts w:eastAsia="TimesNewRomanPSMT"/>
          <w:lang w:eastAsia="en-US"/>
        </w:rPr>
        <w:t xml:space="preserve"> </w:t>
      </w:r>
      <w:r w:rsidRPr="006151FA">
        <w:rPr>
          <w:rFonts w:eastAsia="TimesNewRomanPSMT"/>
          <w:lang w:eastAsia="en-US"/>
        </w:rPr>
        <w:t>обучающийся должен ов</w:t>
      </w:r>
      <w:r w:rsidR="007F6C38">
        <w:rPr>
          <w:rFonts w:eastAsia="TimesNewRomanPSMT"/>
          <w:lang w:eastAsia="en-US"/>
        </w:rPr>
        <w:t xml:space="preserve">ладеть следующими результатами </w:t>
      </w:r>
      <w:r w:rsidRPr="006151FA">
        <w:rPr>
          <w:rFonts w:eastAsia="TimesNewRomanPSMT"/>
          <w:lang w:eastAsia="en-US"/>
        </w:rPr>
        <w:t xml:space="preserve">обучения по </w:t>
      </w:r>
      <w:r w:rsidR="007F6C38">
        <w:rPr>
          <w:rFonts w:eastAsia="TimesNewRomanPSMT"/>
          <w:lang w:eastAsia="en-US"/>
        </w:rPr>
        <w:t xml:space="preserve">дисциплине (модулю) </w:t>
      </w:r>
      <w:r w:rsidRPr="006151FA">
        <w:rPr>
          <w:rFonts w:eastAsia="TimesNewRomanPSMT"/>
          <w:lang w:eastAsia="en-US"/>
        </w:rPr>
        <w:t>Информационные технологии в управлении персоналом:</w:t>
      </w:r>
    </w:p>
    <w:p w:rsidR="0059498F" w:rsidRPr="006151FA" w:rsidRDefault="0059498F" w:rsidP="007F6C38">
      <w:pPr>
        <w:pStyle w:val="ad"/>
        <w:spacing w:before="1"/>
        <w:ind w:firstLine="567"/>
        <w:jc w:val="both"/>
        <w:rPr>
          <w:i/>
        </w:rPr>
      </w:pPr>
    </w:p>
    <w:tbl>
      <w:tblPr>
        <w:tblStyle w:val="a6"/>
        <w:tblW w:w="0" w:type="auto"/>
        <w:tblLook w:val="04A0" w:firstRow="1" w:lastRow="0" w:firstColumn="1" w:lastColumn="0" w:noHBand="0" w:noVBand="1"/>
      </w:tblPr>
      <w:tblGrid>
        <w:gridCol w:w="2235"/>
        <w:gridCol w:w="3118"/>
        <w:gridCol w:w="4218"/>
      </w:tblGrid>
      <w:tr w:rsidR="0059498F" w:rsidRPr="006151FA" w:rsidTr="009E65B5">
        <w:tc>
          <w:tcPr>
            <w:tcW w:w="2235" w:type="dxa"/>
          </w:tcPr>
          <w:p w:rsidR="0059498F" w:rsidRPr="006151FA" w:rsidRDefault="0059498F" w:rsidP="009E65B5">
            <w:pPr>
              <w:pStyle w:val="ad"/>
              <w:spacing w:before="1"/>
              <w:rPr>
                <w:i/>
              </w:rPr>
            </w:pPr>
            <w:r w:rsidRPr="006151FA">
              <w:rPr>
                <w:b/>
                <w:i/>
              </w:rPr>
              <w:t>Коды компетенции</w:t>
            </w:r>
          </w:p>
        </w:tc>
        <w:tc>
          <w:tcPr>
            <w:tcW w:w="3118" w:type="dxa"/>
          </w:tcPr>
          <w:p w:rsidR="0059498F" w:rsidRPr="006151FA" w:rsidRDefault="009E65B5" w:rsidP="009E65B5">
            <w:pPr>
              <w:pStyle w:val="TableParagraph"/>
              <w:ind w:left="0"/>
              <w:rPr>
                <w:b/>
                <w:sz w:val="24"/>
                <w:szCs w:val="24"/>
              </w:rPr>
            </w:pPr>
            <w:r w:rsidRPr="006151FA">
              <w:rPr>
                <w:b/>
                <w:sz w:val="24"/>
                <w:szCs w:val="24"/>
              </w:rPr>
              <w:t>Р</w:t>
            </w:r>
            <w:r w:rsidR="0059498F" w:rsidRPr="006151FA">
              <w:rPr>
                <w:b/>
                <w:sz w:val="24"/>
                <w:szCs w:val="24"/>
              </w:rPr>
              <w:t>езультаты освоения О</w:t>
            </w:r>
            <w:r w:rsidR="00A13DFA">
              <w:rPr>
                <w:b/>
                <w:sz w:val="24"/>
                <w:szCs w:val="24"/>
              </w:rPr>
              <w:t>ПО</w:t>
            </w:r>
            <w:r w:rsidR="0059498F" w:rsidRPr="006151FA">
              <w:rPr>
                <w:b/>
                <w:sz w:val="24"/>
                <w:szCs w:val="24"/>
              </w:rPr>
              <w:t>П</w:t>
            </w:r>
          </w:p>
          <w:p w:rsidR="0059498F" w:rsidRPr="006151FA" w:rsidRDefault="0059498F" w:rsidP="00467CE5">
            <w:pPr>
              <w:pStyle w:val="ad"/>
              <w:spacing w:before="1"/>
              <w:rPr>
                <w:i/>
              </w:rPr>
            </w:pPr>
            <w:r w:rsidRPr="006151FA">
              <w:rPr>
                <w:b/>
                <w:i/>
              </w:rPr>
              <w:t>Содержание компетенций</w:t>
            </w:r>
          </w:p>
        </w:tc>
        <w:tc>
          <w:tcPr>
            <w:tcW w:w="4218" w:type="dxa"/>
          </w:tcPr>
          <w:p w:rsidR="0059498F" w:rsidRPr="006151FA" w:rsidRDefault="0059498F" w:rsidP="00467CE5">
            <w:pPr>
              <w:pStyle w:val="ad"/>
              <w:spacing w:before="1"/>
              <w:rPr>
                <w:i/>
              </w:rPr>
            </w:pPr>
            <w:r w:rsidRPr="006151FA">
              <w:rPr>
                <w:b/>
              </w:rPr>
              <w:t>Перечень планируемых результатов обучения по дисциплине</w:t>
            </w:r>
          </w:p>
        </w:tc>
      </w:tr>
      <w:tr w:rsidR="00BF288A" w:rsidRPr="006151FA" w:rsidTr="009E65B5">
        <w:tc>
          <w:tcPr>
            <w:tcW w:w="2235" w:type="dxa"/>
          </w:tcPr>
          <w:p w:rsidR="00BF288A" w:rsidRPr="006151FA" w:rsidRDefault="00BF288A" w:rsidP="003F10DC">
            <w:pPr>
              <w:pStyle w:val="ad"/>
              <w:spacing w:before="1"/>
              <w:rPr>
                <w:i/>
              </w:rPr>
            </w:pPr>
            <w:r w:rsidRPr="006151FA">
              <w:rPr>
                <w:b/>
                <w:bCs/>
              </w:rPr>
              <w:t>ОПК-1</w:t>
            </w:r>
            <w:r w:rsidR="00A30A55" w:rsidRPr="006151FA">
              <w:rPr>
                <w:b/>
                <w:bCs/>
              </w:rPr>
              <w:t>0</w:t>
            </w:r>
          </w:p>
        </w:tc>
        <w:tc>
          <w:tcPr>
            <w:tcW w:w="3118" w:type="dxa"/>
          </w:tcPr>
          <w:p w:rsidR="00BF288A" w:rsidRPr="006151FA" w:rsidRDefault="007F6C38" w:rsidP="00BF288A">
            <w:pPr>
              <w:jc w:val="both"/>
            </w:pPr>
            <w:r>
              <w:t>способность</w:t>
            </w:r>
            <w:r w:rsidR="00A30A55" w:rsidRPr="006151FA">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218" w:type="dxa"/>
          </w:tcPr>
          <w:p w:rsidR="00BF288A" w:rsidRPr="006151FA" w:rsidRDefault="00BF288A" w:rsidP="001A465D">
            <w:pPr>
              <w:pStyle w:val="TableParagraph"/>
              <w:ind w:left="0"/>
              <w:rPr>
                <w:sz w:val="22"/>
                <w:szCs w:val="22"/>
              </w:rPr>
            </w:pPr>
            <w:r w:rsidRPr="006151FA">
              <w:rPr>
                <w:b/>
                <w:sz w:val="22"/>
                <w:szCs w:val="22"/>
              </w:rPr>
              <w:t>Знать</w:t>
            </w:r>
            <w:r w:rsidRPr="006151FA">
              <w:rPr>
                <w:sz w:val="22"/>
                <w:szCs w:val="22"/>
              </w:rPr>
              <w:t>:</w:t>
            </w:r>
          </w:p>
          <w:p w:rsidR="00BF288A" w:rsidRPr="006151FA" w:rsidRDefault="00E31238" w:rsidP="001A465D">
            <w:pPr>
              <w:pStyle w:val="TableParagraph"/>
              <w:numPr>
                <w:ilvl w:val="0"/>
                <w:numId w:val="8"/>
              </w:numPr>
              <w:ind w:left="0" w:firstLine="0"/>
              <w:rPr>
                <w:sz w:val="22"/>
                <w:szCs w:val="22"/>
              </w:rPr>
            </w:pPr>
            <w:r w:rsidRPr="006151FA">
              <w:rPr>
                <w:sz w:val="22"/>
                <w:szCs w:val="22"/>
              </w:rPr>
              <w:t>сущность и значение информации в современном обществе</w:t>
            </w:r>
            <w:r w:rsidR="00BF288A" w:rsidRPr="006151FA">
              <w:rPr>
                <w:sz w:val="22"/>
                <w:szCs w:val="22"/>
              </w:rPr>
              <w:t>;</w:t>
            </w:r>
          </w:p>
          <w:p w:rsidR="007634B6" w:rsidRPr="006151FA" w:rsidRDefault="007634B6" w:rsidP="007634B6">
            <w:pPr>
              <w:pStyle w:val="TableParagraph"/>
              <w:numPr>
                <w:ilvl w:val="0"/>
                <w:numId w:val="8"/>
              </w:numPr>
              <w:ind w:left="0" w:firstLine="0"/>
              <w:rPr>
                <w:sz w:val="22"/>
                <w:szCs w:val="22"/>
              </w:rPr>
            </w:pPr>
            <w:r w:rsidRPr="006151FA">
              <w:rPr>
                <w:sz w:val="22"/>
                <w:szCs w:val="22"/>
              </w:rPr>
              <w:t>основные принципы автоматизированной и автоматической обработки информации;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алгоритма, его обязательные свойства;</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алгоритмизации;</w:t>
            </w:r>
          </w:p>
          <w:p w:rsidR="00995A19" w:rsidRPr="006151FA" w:rsidRDefault="00995A19" w:rsidP="007634B6">
            <w:pPr>
              <w:pStyle w:val="TableParagraph"/>
              <w:numPr>
                <w:ilvl w:val="0"/>
                <w:numId w:val="8"/>
              </w:numPr>
              <w:ind w:left="0" w:firstLine="0"/>
              <w:rPr>
                <w:sz w:val="22"/>
                <w:szCs w:val="22"/>
              </w:rPr>
            </w:pPr>
            <w:r w:rsidRPr="006151FA">
              <w:rPr>
                <w:sz w:val="22"/>
                <w:szCs w:val="22"/>
              </w:rPr>
              <w:t>построение презентации;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технологии, процесс технологизации;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признаки и критерии современных технологий;</w:t>
            </w:r>
          </w:p>
          <w:p w:rsidR="00E31238" w:rsidRPr="006151FA" w:rsidRDefault="00E31238" w:rsidP="001A465D">
            <w:pPr>
              <w:pStyle w:val="TableParagraph"/>
              <w:numPr>
                <w:ilvl w:val="0"/>
                <w:numId w:val="8"/>
              </w:numPr>
              <w:ind w:left="0" w:firstLine="0"/>
              <w:rPr>
                <w:sz w:val="22"/>
                <w:szCs w:val="22"/>
              </w:rPr>
            </w:pPr>
            <w:r w:rsidRPr="006151FA">
              <w:rPr>
                <w:sz w:val="22"/>
                <w:szCs w:val="22"/>
              </w:rPr>
              <w:t>основные требования информационной безопасности.</w:t>
            </w:r>
          </w:p>
          <w:p w:rsidR="00BF288A" w:rsidRPr="006151FA" w:rsidRDefault="00BF288A" w:rsidP="001A465D">
            <w:pPr>
              <w:pStyle w:val="TableParagraph"/>
              <w:ind w:left="0"/>
              <w:rPr>
                <w:sz w:val="22"/>
                <w:szCs w:val="22"/>
              </w:rPr>
            </w:pPr>
            <w:r w:rsidRPr="006151FA">
              <w:rPr>
                <w:b/>
                <w:sz w:val="22"/>
                <w:szCs w:val="22"/>
              </w:rPr>
              <w:t>Уметь</w:t>
            </w:r>
            <w:r w:rsidRPr="006151FA">
              <w:rPr>
                <w:sz w:val="22"/>
                <w:szCs w:val="22"/>
              </w:rPr>
              <w:t xml:space="preserve">: </w:t>
            </w:r>
          </w:p>
          <w:p w:rsidR="007634B6" w:rsidRPr="006151FA" w:rsidRDefault="007634B6" w:rsidP="007634B6">
            <w:pPr>
              <w:pStyle w:val="TableParagraph"/>
              <w:numPr>
                <w:ilvl w:val="0"/>
                <w:numId w:val="8"/>
              </w:numPr>
              <w:ind w:left="0" w:firstLine="0"/>
              <w:rPr>
                <w:sz w:val="22"/>
                <w:szCs w:val="22"/>
              </w:rPr>
            </w:pPr>
            <w:r w:rsidRPr="006151FA">
              <w:rPr>
                <w:sz w:val="22"/>
                <w:szCs w:val="22"/>
              </w:rPr>
              <w:t>форматировать текст с использованием стилей, шаблонов, форм, ссылок, оглавлений и указателей;</w:t>
            </w:r>
          </w:p>
          <w:p w:rsidR="007634B6" w:rsidRPr="006151FA" w:rsidRDefault="007634B6" w:rsidP="007634B6">
            <w:pPr>
              <w:pStyle w:val="TableParagraph"/>
              <w:numPr>
                <w:ilvl w:val="0"/>
                <w:numId w:val="8"/>
              </w:numPr>
              <w:ind w:left="0" w:firstLine="0"/>
              <w:rPr>
                <w:sz w:val="22"/>
                <w:szCs w:val="22"/>
              </w:rPr>
            </w:pPr>
            <w:r w:rsidRPr="006151FA">
              <w:rPr>
                <w:sz w:val="22"/>
                <w:szCs w:val="22"/>
              </w:rPr>
              <w:t>работать с объектами в MS Word;</w:t>
            </w:r>
          </w:p>
          <w:p w:rsidR="007634B6" w:rsidRPr="006151FA" w:rsidRDefault="007634B6" w:rsidP="007634B6">
            <w:pPr>
              <w:pStyle w:val="TableParagraph"/>
              <w:numPr>
                <w:ilvl w:val="0"/>
                <w:numId w:val="8"/>
              </w:numPr>
              <w:ind w:left="0" w:firstLine="0"/>
              <w:rPr>
                <w:sz w:val="22"/>
                <w:szCs w:val="22"/>
              </w:rPr>
            </w:pPr>
            <w:r w:rsidRPr="006151FA">
              <w:rPr>
                <w:sz w:val="22"/>
                <w:szCs w:val="22"/>
              </w:rPr>
              <w:t>выполнять ввод данных и формул, сортировку данных и расчёты по формулам;</w:t>
            </w:r>
          </w:p>
          <w:p w:rsidR="00995A19" w:rsidRPr="006151FA" w:rsidRDefault="00995A19" w:rsidP="007634B6">
            <w:pPr>
              <w:pStyle w:val="TableParagraph"/>
              <w:numPr>
                <w:ilvl w:val="0"/>
                <w:numId w:val="8"/>
              </w:numPr>
              <w:ind w:left="0" w:firstLine="0"/>
              <w:rPr>
                <w:sz w:val="22"/>
                <w:szCs w:val="22"/>
              </w:rPr>
            </w:pPr>
            <w:r w:rsidRPr="006151FA">
              <w:rPr>
                <w:sz w:val="22"/>
                <w:szCs w:val="22"/>
              </w:rPr>
              <w:t>создавать первичные документы в «1С:Бухгалтерия 8.3»;</w:t>
            </w:r>
          </w:p>
          <w:p w:rsidR="00995A19" w:rsidRPr="006151FA" w:rsidRDefault="00995A19" w:rsidP="007634B6">
            <w:pPr>
              <w:pStyle w:val="TableParagraph"/>
              <w:numPr>
                <w:ilvl w:val="0"/>
                <w:numId w:val="8"/>
              </w:numPr>
              <w:ind w:left="0" w:firstLine="0"/>
              <w:rPr>
                <w:sz w:val="22"/>
                <w:szCs w:val="22"/>
              </w:rPr>
            </w:pPr>
            <w:r w:rsidRPr="006151FA">
              <w:rPr>
                <w:sz w:val="22"/>
                <w:szCs w:val="22"/>
              </w:rPr>
              <w:t xml:space="preserve">работать в среде </w:t>
            </w:r>
            <w:r w:rsidRPr="006151FA">
              <w:rPr>
                <w:sz w:val="22"/>
                <w:szCs w:val="22"/>
                <w:lang w:val="en-US"/>
              </w:rPr>
              <w:t>HTML</w:t>
            </w:r>
            <w:r w:rsidRPr="006151FA">
              <w:rPr>
                <w:sz w:val="22"/>
                <w:szCs w:val="22"/>
              </w:rPr>
              <w:t>;</w:t>
            </w:r>
          </w:p>
          <w:p w:rsidR="007634B6" w:rsidRPr="006151FA" w:rsidRDefault="007634B6" w:rsidP="007634B6">
            <w:pPr>
              <w:pStyle w:val="TableParagraph"/>
              <w:numPr>
                <w:ilvl w:val="0"/>
                <w:numId w:val="8"/>
              </w:numPr>
              <w:ind w:left="0" w:firstLine="0"/>
              <w:rPr>
                <w:sz w:val="22"/>
                <w:szCs w:val="22"/>
              </w:rPr>
            </w:pPr>
            <w:r w:rsidRPr="006151FA">
              <w:rPr>
                <w:sz w:val="22"/>
                <w:szCs w:val="22"/>
              </w:rPr>
              <w:t>работать с объектами в MS Excel;</w:t>
            </w:r>
          </w:p>
          <w:p w:rsidR="007634B6" w:rsidRPr="006151FA" w:rsidRDefault="007634B6" w:rsidP="007634B6">
            <w:pPr>
              <w:pStyle w:val="TableParagraph"/>
              <w:numPr>
                <w:ilvl w:val="0"/>
                <w:numId w:val="8"/>
              </w:numPr>
              <w:ind w:left="0" w:firstLine="0"/>
              <w:rPr>
                <w:sz w:val="22"/>
                <w:szCs w:val="22"/>
              </w:rPr>
            </w:pPr>
            <w:r w:rsidRPr="006151FA">
              <w:rPr>
                <w:sz w:val="22"/>
                <w:szCs w:val="22"/>
              </w:rPr>
              <w:t>создавать и редактировать диаграммы и графики в MS Excel;</w:t>
            </w:r>
          </w:p>
          <w:p w:rsidR="00BF288A" w:rsidRPr="006151FA" w:rsidRDefault="007634B6" w:rsidP="007634B6">
            <w:pPr>
              <w:pStyle w:val="TableParagraph"/>
              <w:numPr>
                <w:ilvl w:val="0"/>
                <w:numId w:val="8"/>
              </w:numPr>
              <w:ind w:left="0" w:firstLine="0"/>
              <w:rPr>
                <w:sz w:val="22"/>
                <w:szCs w:val="22"/>
              </w:rPr>
            </w:pPr>
            <w:r w:rsidRPr="006151FA">
              <w:rPr>
                <w:sz w:val="22"/>
                <w:szCs w:val="22"/>
              </w:rPr>
              <w:t>составлять итоговые отчёты в MS Excel.</w:t>
            </w:r>
          </w:p>
          <w:p w:rsidR="00BF288A" w:rsidRPr="006151FA" w:rsidRDefault="00BF288A" w:rsidP="001A465D">
            <w:pPr>
              <w:pStyle w:val="ad"/>
              <w:spacing w:before="1" w:after="0"/>
            </w:pPr>
            <w:r w:rsidRPr="006151FA">
              <w:rPr>
                <w:b/>
              </w:rPr>
              <w:t>Владеть</w:t>
            </w:r>
            <w:r w:rsidRPr="006151FA">
              <w:t>:</w:t>
            </w:r>
          </w:p>
          <w:p w:rsidR="004A50F2" w:rsidRPr="006151FA" w:rsidRDefault="004A50F2" w:rsidP="004A50F2">
            <w:pPr>
              <w:pStyle w:val="TableParagraph"/>
              <w:numPr>
                <w:ilvl w:val="0"/>
                <w:numId w:val="8"/>
              </w:numPr>
              <w:ind w:left="0" w:firstLine="0"/>
              <w:rPr>
                <w:sz w:val="22"/>
                <w:szCs w:val="22"/>
              </w:rPr>
            </w:pPr>
            <w:r w:rsidRPr="006151FA">
              <w:rPr>
                <w:sz w:val="22"/>
                <w:szCs w:val="22"/>
              </w:rPr>
              <w:t>технологиями работы с текстами в MS Word;</w:t>
            </w:r>
          </w:p>
          <w:p w:rsidR="004A50F2" w:rsidRPr="006151FA" w:rsidRDefault="004A50F2" w:rsidP="004A50F2">
            <w:pPr>
              <w:pStyle w:val="TableParagraph"/>
              <w:numPr>
                <w:ilvl w:val="0"/>
                <w:numId w:val="8"/>
              </w:numPr>
              <w:ind w:left="0" w:firstLine="0"/>
              <w:rPr>
                <w:sz w:val="22"/>
                <w:szCs w:val="22"/>
              </w:rPr>
            </w:pPr>
            <w:r w:rsidRPr="006151FA">
              <w:rPr>
                <w:sz w:val="22"/>
                <w:szCs w:val="22"/>
              </w:rPr>
              <w:t>технологиями расчётов, создания редактирования диаграмм и графиков в MS Excel;</w:t>
            </w:r>
          </w:p>
          <w:p w:rsidR="00995A19" w:rsidRPr="006151FA" w:rsidRDefault="00995A19" w:rsidP="004A50F2">
            <w:pPr>
              <w:pStyle w:val="TableParagraph"/>
              <w:numPr>
                <w:ilvl w:val="0"/>
                <w:numId w:val="8"/>
              </w:numPr>
              <w:ind w:left="0" w:firstLine="0"/>
              <w:rPr>
                <w:sz w:val="22"/>
                <w:szCs w:val="22"/>
              </w:rPr>
            </w:pPr>
            <w:r w:rsidRPr="006151FA">
              <w:rPr>
                <w:sz w:val="22"/>
                <w:szCs w:val="22"/>
              </w:rPr>
              <w:t xml:space="preserve">проектировать базы в среде </w:t>
            </w:r>
            <w:r w:rsidRPr="006151FA">
              <w:rPr>
                <w:sz w:val="22"/>
                <w:szCs w:val="22"/>
                <w:lang w:val="en-US"/>
              </w:rPr>
              <w:t>Access</w:t>
            </w:r>
            <w:r w:rsidRPr="006151FA">
              <w:rPr>
                <w:sz w:val="22"/>
                <w:szCs w:val="22"/>
              </w:rPr>
              <w:t>;</w:t>
            </w:r>
          </w:p>
          <w:p w:rsidR="00995A19" w:rsidRPr="006151FA" w:rsidRDefault="00995A19" w:rsidP="004A50F2">
            <w:pPr>
              <w:pStyle w:val="TableParagraph"/>
              <w:numPr>
                <w:ilvl w:val="0"/>
                <w:numId w:val="8"/>
              </w:numPr>
              <w:ind w:left="0" w:firstLine="0"/>
              <w:rPr>
                <w:sz w:val="22"/>
                <w:szCs w:val="22"/>
              </w:rPr>
            </w:pPr>
            <w:r w:rsidRPr="006151FA">
              <w:rPr>
                <w:sz w:val="22"/>
                <w:szCs w:val="22"/>
              </w:rPr>
              <w:lastRenderedPageBreak/>
              <w:t>технологию работы в пакете «1С:Бухгалтерия 8.3»;</w:t>
            </w:r>
          </w:p>
          <w:p w:rsidR="00995A19" w:rsidRPr="006151FA" w:rsidRDefault="000D509D" w:rsidP="004A50F2">
            <w:pPr>
              <w:pStyle w:val="TableParagraph"/>
              <w:numPr>
                <w:ilvl w:val="0"/>
                <w:numId w:val="8"/>
              </w:numPr>
              <w:ind w:left="0" w:firstLine="0"/>
              <w:rPr>
                <w:sz w:val="22"/>
                <w:szCs w:val="22"/>
              </w:rPr>
            </w:pPr>
            <w:r w:rsidRPr="006151FA">
              <w:rPr>
                <w:sz w:val="22"/>
                <w:szCs w:val="22"/>
              </w:rPr>
              <w:t xml:space="preserve">создавать многостраничный сайт в </w:t>
            </w:r>
            <w:r w:rsidRPr="006151FA">
              <w:rPr>
                <w:sz w:val="22"/>
                <w:szCs w:val="22"/>
                <w:lang w:val="en-US"/>
              </w:rPr>
              <w:t>HTML</w:t>
            </w:r>
            <w:r w:rsidRPr="006151FA">
              <w:rPr>
                <w:sz w:val="22"/>
                <w:szCs w:val="22"/>
              </w:rPr>
              <w:t>;</w:t>
            </w:r>
          </w:p>
          <w:p w:rsidR="00BF288A" w:rsidRPr="006151FA" w:rsidRDefault="004A50F2" w:rsidP="001A465D">
            <w:pPr>
              <w:pStyle w:val="TableParagraph"/>
              <w:numPr>
                <w:ilvl w:val="0"/>
                <w:numId w:val="8"/>
              </w:numPr>
              <w:ind w:left="0" w:firstLine="0"/>
              <w:rPr>
                <w:sz w:val="22"/>
                <w:szCs w:val="22"/>
              </w:rPr>
            </w:pPr>
            <w:r w:rsidRPr="006151FA">
              <w:rPr>
                <w:sz w:val="22"/>
                <w:szCs w:val="22"/>
              </w:rPr>
              <w:t>технологиями защиты информации в информационных системах на уровне квалифицированного пользователя.</w:t>
            </w:r>
          </w:p>
        </w:tc>
      </w:tr>
      <w:tr w:rsidR="005B2E2E" w:rsidRPr="003518F8" w:rsidTr="005B2E2E">
        <w:trPr>
          <w:trHeight w:val="1005"/>
        </w:trPr>
        <w:tc>
          <w:tcPr>
            <w:tcW w:w="2235" w:type="dxa"/>
            <w:hideMark/>
          </w:tcPr>
          <w:p w:rsidR="005B2E2E" w:rsidRPr="00E87520" w:rsidRDefault="005B2E2E" w:rsidP="00F31E3B">
            <w:pPr>
              <w:rPr>
                <w:rFonts w:ascii="Arial" w:hAnsi="Arial" w:cs="Arial"/>
                <w:b/>
                <w:color w:val="000000"/>
                <w:sz w:val="20"/>
                <w:szCs w:val="20"/>
              </w:rPr>
            </w:pPr>
            <w:r w:rsidRPr="00E87520">
              <w:rPr>
                <w:b/>
                <w:color w:val="000000"/>
              </w:rPr>
              <w:lastRenderedPageBreak/>
              <w:t>ПК-13</w:t>
            </w:r>
          </w:p>
        </w:tc>
        <w:tc>
          <w:tcPr>
            <w:tcW w:w="3118" w:type="dxa"/>
            <w:hideMark/>
          </w:tcPr>
          <w:p w:rsidR="005B2E2E" w:rsidRPr="003518F8" w:rsidRDefault="005B2E2E" w:rsidP="00F31E3B">
            <w:pPr>
              <w:rPr>
                <w:rFonts w:ascii="Arial" w:hAnsi="Arial" w:cs="Arial"/>
                <w:color w:val="000000"/>
                <w:sz w:val="20"/>
                <w:szCs w:val="20"/>
              </w:rPr>
            </w:pPr>
            <w:r w:rsidRPr="003518F8">
              <w:rPr>
                <w:color w:val="000000"/>
              </w:rPr>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tc>
        <w:tc>
          <w:tcPr>
            <w:tcW w:w="4218" w:type="dxa"/>
            <w:hideMark/>
          </w:tcPr>
          <w:p w:rsidR="005B2E2E" w:rsidRPr="003518F8" w:rsidRDefault="005B2E2E" w:rsidP="00F31E3B">
            <w:pPr>
              <w:jc w:val="both"/>
              <w:rPr>
                <w:rFonts w:ascii="Arial" w:hAnsi="Arial" w:cs="Arial"/>
                <w:color w:val="000000"/>
                <w:sz w:val="20"/>
                <w:szCs w:val="20"/>
              </w:rPr>
            </w:pPr>
            <w:r w:rsidRPr="003518F8">
              <w:rPr>
                <w:b/>
                <w:bCs/>
                <w:color w:val="000000"/>
              </w:rPr>
              <w:t>Знать:</w:t>
            </w:r>
          </w:p>
          <w:p w:rsidR="005B2E2E" w:rsidRPr="003518F8" w:rsidRDefault="005B2E2E" w:rsidP="00F31E3B">
            <w:pPr>
              <w:jc w:val="both"/>
              <w:rPr>
                <w:rFonts w:ascii="Arial" w:hAnsi="Arial" w:cs="Arial"/>
                <w:color w:val="000000"/>
                <w:sz w:val="20"/>
                <w:szCs w:val="20"/>
              </w:rPr>
            </w:pPr>
            <w:r w:rsidRPr="003518F8">
              <w:rPr>
                <w:color w:val="000000"/>
              </w:rPr>
              <w:t>-информационные технологии кадрового делопроизводства;</w:t>
            </w:r>
          </w:p>
          <w:p w:rsidR="005B2E2E" w:rsidRPr="003518F8" w:rsidRDefault="005B2E2E" w:rsidP="00F31E3B">
            <w:pPr>
              <w:jc w:val="both"/>
              <w:rPr>
                <w:rFonts w:ascii="Arial" w:hAnsi="Arial" w:cs="Arial"/>
                <w:color w:val="000000"/>
                <w:sz w:val="20"/>
                <w:szCs w:val="20"/>
              </w:rPr>
            </w:pPr>
            <w:r w:rsidRPr="003518F8">
              <w:rPr>
                <w:color w:val="000000"/>
              </w:rPr>
              <w:t>-основы кадровой статистики.</w:t>
            </w:r>
          </w:p>
          <w:p w:rsidR="005B2E2E" w:rsidRPr="003518F8" w:rsidRDefault="005B2E2E" w:rsidP="00F31E3B">
            <w:pPr>
              <w:jc w:val="both"/>
              <w:rPr>
                <w:rFonts w:ascii="Arial" w:hAnsi="Arial" w:cs="Arial"/>
                <w:color w:val="000000"/>
                <w:sz w:val="20"/>
                <w:szCs w:val="20"/>
              </w:rPr>
            </w:pPr>
            <w:r w:rsidRPr="003518F8">
              <w:rPr>
                <w:b/>
                <w:bCs/>
                <w:color w:val="000000"/>
              </w:rPr>
              <w:t>Уметь:</w:t>
            </w:r>
          </w:p>
          <w:p w:rsidR="005B2E2E" w:rsidRPr="003518F8" w:rsidRDefault="005B2E2E" w:rsidP="00F31E3B">
            <w:pPr>
              <w:jc w:val="both"/>
              <w:rPr>
                <w:rFonts w:ascii="Arial" w:hAnsi="Arial" w:cs="Arial"/>
                <w:color w:val="000000"/>
                <w:sz w:val="20"/>
                <w:szCs w:val="20"/>
              </w:rPr>
            </w:pPr>
            <w:r w:rsidRPr="003518F8">
              <w:rPr>
                <w:color w:val="000000"/>
              </w:rPr>
              <w:t>-вести кадровое делопроизводство;</w:t>
            </w:r>
          </w:p>
          <w:p w:rsidR="005B2E2E" w:rsidRPr="003518F8" w:rsidRDefault="005B2E2E" w:rsidP="00F31E3B">
            <w:pPr>
              <w:jc w:val="both"/>
              <w:rPr>
                <w:rFonts w:ascii="Arial" w:hAnsi="Arial" w:cs="Arial"/>
                <w:color w:val="000000"/>
                <w:sz w:val="20"/>
                <w:szCs w:val="20"/>
              </w:rPr>
            </w:pPr>
            <w:r w:rsidRPr="003518F8">
              <w:rPr>
                <w:b/>
                <w:bCs/>
                <w:color w:val="000000"/>
              </w:rPr>
              <w:t>-</w:t>
            </w:r>
            <w:r w:rsidRPr="003518F8">
              <w:rPr>
                <w:color w:val="000000"/>
              </w:rPr>
              <w:t> организовывать архивное хранение кадровых документов в соответствии с действующими нормативно-правовыми актами;</w:t>
            </w:r>
          </w:p>
          <w:p w:rsidR="005B2E2E" w:rsidRPr="003518F8" w:rsidRDefault="005B2E2E" w:rsidP="00F31E3B">
            <w:pPr>
              <w:jc w:val="both"/>
              <w:rPr>
                <w:rFonts w:ascii="Arial" w:hAnsi="Arial" w:cs="Arial"/>
                <w:color w:val="000000"/>
                <w:sz w:val="20"/>
                <w:szCs w:val="20"/>
              </w:rPr>
            </w:pPr>
            <w:r w:rsidRPr="003518F8">
              <w:rPr>
                <w:color w:val="000000"/>
              </w:rPr>
              <w:t>- обеспечить защиту персональных данных сотрудников.</w:t>
            </w:r>
          </w:p>
          <w:p w:rsidR="005B2E2E" w:rsidRPr="003518F8" w:rsidRDefault="005B2E2E" w:rsidP="00F31E3B">
            <w:pPr>
              <w:jc w:val="both"/>
              <w:rPr>
                <w:rFonts w:ascii="Arial" w:hAnsi="Arial" w:cs="Arial"/>
                <w:color w:val="000000"/>
                <w:sz w:val="20"/>
                <w:szCs w:val="20"/>
              </w:rPr>
            </w:pPr>
            <w:r w:rsidRPr="003518F8">
              <w:rPr>
                <w:b/>
                <w:bCs/>
                <w:color w:val="000000"/>
              </w:rPr>
              <w:t>Владеть</w:t>
            </w:r>
            <w:r w:rsidRPr="003518F8">
              <w:rPr>
                <w:rFonts w:ascii="Arial" w:hAnsi="Arial" w:cs="Arial"/>
                <w:color w:val="000000"/>
                <w:sz w:val="20"/>
                <w:szCs w:val="20"/>
              </w:rPr>
              <w:t>:</w:t>
            </w:r>
          </w:p>
          <w:p w:rsidR="005B2E2E" w:rsidRPr="003518F8" w:rsidRDefault="005B2E2E" w:rsidP="00F31E3B">
            <w:pPr>
              <w:jc w:val="both"/>
              <w:rPr>
                <w:rFonts w:ascii="Arial" w:hAnsi="Arial" w:cs="Arial"/>
                <w:color w:val="000000"/>
                <w:sz w:val="20"/>
                <w:szCs w:val="20"/>
              </w:rPr>
            </w:pPr>
            <w:r w:rsidRPr="003518F8">
              <w:rPr>
                <w:color w:val="000000"/>
              </w:rPr>
              <w:t>-навыками составления кадровой отчетности;</w:t>
            </w:r>
          </w:p>
          <w:p w:rsidR="005B2E2E" w:rsidRPr="003518F8" w:rsidRDefault="005B2E2E" w:rsidP="00F31E3B">
            <w:pPr>
              <w:jc w:val="both"/>
              <w:rPr>
                <w:rFonts w:ascii="Arial" w:hAnsi="Arial" w:cs="Arial"/>
                <w:color w:val="000000"/>
                <w:sz w:val="20"/>
                <w:szCs w:val="20"/>
              </w:rPr>
            </w:pPr>
            <w:r w:rsidRPr="003518F8">
              <w:rPr>
                <w:color w:val="000000"/>
              </w:rPr>
              <w:t>-навыками ознакомления сотрудников организации с кадровой документацией и действующими локальными нормативными актами.</w:t>
            </w:r>
          </w:p>
        </w:tc>
      </w:tr>
    </w:tbl>
    <w:p w:rsidR="005B2E2E" w:rsidRDefault="005B2E2E" w:rsidP="00467CE5">
      <w:pPr>
        <w:ind w:firstLine="540"/>
        <w:jc w:val="center"/>
        <w:rPr>
          <w:b/>
        </w:rPr>
      </w:pPr>
    </w:p>
    <w:p w:rsidR="00D13E82" w:rsidRPr="00F10092" w:rsidRDefault="00D13E82" w:rsidP="00467CE5">
      <w:pPr>
        <w:ind w:firstLine="540"/>
        <w:jc w:val="center"/>
      </w:pPr>
      <w:r w:rsidRPr="006151FA">
        <w:rPr>
          <w:b/>
        </w:rPr>
        <w:t xml:space="preserve">2. </w:t>
      </w:r>
      <w:r w:rsidR="00A13DFA" w:rsidRPr="00872AC2">
        <w:rPr>
          <w:b/>
        </w:rPr>
        <w:t xml:space="preserve">Место дисциплины в </w:t>
      </w:r>
      <w:r w:rsidR="00A13DFA" w:rsidRPr="00F10092">
        <w:rPr>
          <w:b/>
        </w:rPr>
        <w:t>структуре основной профессиональной образовательной программы</w:t>
      </w:r>
      <w:r w:rsidR="0075632B" w:rsidRPr="00F10092">
        <w:rPr>
          <w:b/>
        </w:rPr>
        <w:t xml:space="preserve"> </w:t>
      </w:r>
      <w:r w:rsidR="00A13DFA" w:rsidRPr="00F10092">
        <w:rPr>
          <w:b/>
        </w:rPr>
        <w:t xml:space="preserve"> бакалавриата</w:t>
      </w:r>
    </w:p>
    <w:p w:rsidR="00D13E82" w:rsidRPr="00F10092" w:rsidRDefault="00D13E82" w:rsidP="00467CE5">
      <w:pPr>
        <w:ind w:firstLine="540"/>
        <w:jc w:val="both"/>
      </w:pPr>
    </w:p>
    <w:p w:rsidR="00873918" w:rsidRPr="006151FA" w:rsidRDefault="00A13DFA" w:rsidP="00467CE5">
      <w:pPr>
        <w:tabs>
          <w:tab w:val="left" w:pos="851"/>
          <w:tab w:val="left" w:pos="7252"/>
        </w:tabs>
        <w:spacing w:before="116"/>
        <w:ind w:right="102" w:firstLine="567"/>
        <w:jc w:val="both"/>
      </w:pPr>
      <w:r w:rsidRPr="00F10092">
        <w:t>Учебная д</w:t>
      </w:r>
      <w:r w:rsidR="00873918" w:rsidRPr="00F10092">
        <w:t>исциплина реализуется</w:t>
      </w:r>
      <w:r w:rsidR="00873918" w:rsidRPr="00F10092">
        <w:rPr>
          <w:spacing w:val="19"/>
        </w:rPr>
        <w:t xml:space="preserve"> </w:t>
      </w:r>
      <w:r w:rsidR="00873918" w:rsidRPr="00F10092">
        <w:t>в</w:t>
      </w:r>
      <w:r w:rsidR="00873918" w:rsidRPr="00F10092">
        <w:rPr>
          <w:spacing w:val="7"/>
        </w:rPr>
        <w:t xml:space="preserve"> </w:t>
      </w:r>
      <w:r w:rsidR="00873918" w:rsidRPr="00F10092">
        <w:t>рамках</w:t>
      </w:r>
      <w:r w:rsidR="00D2118A" w:rsidRPr="00F10092">
        <w:t xml:space="preserve"> обязательных дисциплин </w:t>
      </w:r>
      <w:r w:rsidR="004A7FD8" w:rsidRPr="00F10092">
        <w:t>базовой</w:t>
      </w:r>
      <w:r w:rsidR="00D2118A" w:rsidRPr="00F10092">
        <w:t xml:space="preserve"> части блока Б1</w:t>
      </w:r>
      <w:r w:rsidR="00143E50" w:rsidRPr="00F10092">
        <w:t>.</w:t>
      </w:r>
      <w:r w:rsidR="004A7FD8" w:rsidRPr="00F10092">
        <w:t>Б</w:t>
      </w:r>
      <w:r w:rsidR="00143E50" w:rsidRPr="00F10092">
        <w:t>.1</w:t>
      </w:r>
      <w:r w:rsidR="006674F6" w:rsidRPr="00F10092">
        <w:t>3</w:t>
      </w:r>
      <w:r w:rsidR="00D2118A" w:rsidRPr="00F10092">
        <w:t xml:space="preserve"> </w:t>
      </w:r>
      <w:r w:rsidRPr="00F10092">
        <w:t>основной профессиональной образовательной программы</w:t>
      </w:r>
      <w:r w:rsidR="00D2118A" w:rsidRPr="00F10092">
        <w:t>.</w:t>
      </w:r>
    </w:p>
    <w:p w:rsidR="00FB782B" w:rsidRPr="006151FA" w:rsidRDefault="00873918" w:rsidP="004A7FD8">
      <w:pPr>
        <w:tabs>
          <w:tab w:val="left" w:pos="851"/>
          <w:tab w:val="left" w:pos="7252"/>
        </w:tabs>
        <w:spacing w:before="116"/>
        <w:ind w:right="102" w:firstLine="567"/>
        <w:jc w:val="both"/>
      </w:pPr>
      <w:r w:rsidRPr="006151FA">
        <w:t xml:space="preserve">Для освоения дисциплины необходимы компетенции, </w:t>
      </w:r>
      <w:r w:rsidR="00D2118A" w:rsidRPr="006151FA">
        <w:t xml:space="preserve">предшествующие входные знания и умения, </w:t>
      </w:r>
      <w:r w:rsidRPr="006151FA">
        <w:t xml:space="preserve">сформированные в рамках изучения следующих дисциплин: </w:t>
      </w:r>
      <w:r w:rsidR="00FB782B" w:rsidRPr="006151FA">
        <w:rPr>
          <w:iCs/>
        </w:rPr>
        <w:t>«Математи</w:t>
      </w:r>
      <w:r w:rsidR="00143E50" w:rsidRPr="006151FA">
        <w:rPr>
          <w:iCs/>
        </w:rPr>
        <w:t>ка</w:t>
      </w:r>
      <w:r w:rsidR="00FB782B" w:rsidRPr="006151FA">
        <w:rPr>
          <w:iCs/>
        </w:rPr>
        <w:t>», «</w:t>
      </w:r>
      <w:r w:rsidR="00ED1BC0" w:rsidRPr="006151FA">
        <w:rPr>
          <w:iCs/>
        </w:rPr>
        <w:t>Статистика</w:t>
      </w:r>
      <w:r w:rsidR="00FB782B" w:rsidRPr="006151FA">
        <w:rPr>
          <w:iCs/>
        </w:rPr>
        <w:t xml:space="preserve">», </w:t>
      </w:r>
      <w:r w:rsidR="004A7FD8" w:rsidRPr="006151FA">
        <w:rPr>
          <w:iCs/>
        </w:rPr>
        <w:t>«</w:t>
      </w:r>
      <w:r w:rsidR="00ED1BC0" w:rsidRPr="006151FA">
        <w:rPr>
          <w:iCs/>
        </w:rPr>
        <w:t>Экономика организации</w:t>
      </w:r>
      <w:r w:rsidR="004A7FD8" w:rsidRPr="006151FA">
        <w:rPr>
          <w:iCs/>
        </w:rPr>
        <w:t>», «</w:t>
      </w:r>
      <w:r w:rsidR="00ED1BC0" w:rsidRPr="006151FA">
        <w:rPr>
          <w:iCs/>
        </w:rPr>
        <w:t>Экономическая теория</w:t>
      </w:r>
      <w:r w:rsidR="004A7FD8" w:rsidRPr="006151FA">
        <w:rPr>
          <w:iCs/>
        </w:rPr>
        <w:t>»</w:t>
      </w:r>
      <w:r w:rsidR="00FB782B" w:rsidRPr="006151FA">
        <w:rPr>
          <w:iCs/>
        </w:rPr>
        <w:t>.</w:t>
      </w:r>
    </w:p>
    <w:p w:rsidR="003209EC" w:rsidRPr="006151FA" w:rsidRDefault="003209EC" w:rsidP="00345786">
      <w:pPr>
        <w:ind w:firstLine="400"/>
        <w:jc w:val="both"/>
      </w:pPr>
      <w:r w:rsidRPr="006151FA">
        <w:t>Изучение курса «</w:t>
      </w:r>
      <w:r w:rsidR="00FB782B" w:rsidRPr="006151FA">
        <w:t xml:space="preserve">Информационные технологии в </w:t>
      </w:r>
      <w:r w:rsidR="004A7FD8" w:rsidRPr="006151FA">
        <w:t>п</w:t>
      </w:r>
      <w:r w:rsidR="002B0DD3" w:rsidRPr="006151FA">
        <w:t>сихологии</w:t>
      </w:r>
      <w:r w:rsidRPr="006151FA">
        <w:t xml:space="preserve">» является необходимым для </w:t>
      </w:r>
      <w:r w:rsidR="00345786" w:rsidRPr="006151FA">
        <w:t>успешного освоения дисциплин «</w:t>
      </w:r>
      <w:r w:rsidR="00ED1BC0" w:rsidRPr="006151FA">
        <w:t>Управленческий учет и учет персонала</w:t>
      </w:r>
      <w:r w:rsidR="00345786" w:rsidRPr="006151FA">
        <w:t>»</w:t>
      </w:r>
      <w:r w:rsidR="00BF6F1E" w:rsidRPr="006151FA">
        <w:t>, «</w:t>
      </w:r>
      <w:r w:rsidR="00ED1BC0" w:rsidRPr="006151FA">
        <w:t>Оплата труда персонала</w:t>
      </w:r>
      <w:r w:rsidR="00BF6F1E" w:rsidRPr="006151FA">
        <w:t>»</w:t>
      </w:r>
      <w:r w:rsidR="00ED1BC0" w:rsidRPr="006151FA">
        <w:t>, «Экономика управления персоналом», «Статистика персонала»</w:t>
      </w:r>
      <w:r w:rsidR="00BF6F1E" w:rsidRPr="006151FA">
        <w:t xml:space="preserve">. </w:t>
      </w:r>
      <w:r w:rsidR="00345786" w:rsidRPr="006151FA">
        <w:t xml:space="preserve">Дисциплина изучается на </w:t>
      </w:r>
      <w:r w:rsidR="00090637">
        <w:t>4</w:t>
      </w:r>
      <w:r w:rsidR="00345786" w:rsidRPr="006151FA">
        <w:t xml:space="preserve">-м курсе, в </w:t>
      </w:r>
      <w:r w:rsidR="00E87520">
        <w:t>7</w:t>
      </w:r>
      <w:r w:rsidR="00345786" w:rsidRPr="006151FA">
        <w:t xml:space="preserve"> семестре для </w:t>
      </w:r>
      <w:r w:rsidR="00F64504" w:rsidRPr="006151FA">
        <w:t>заочной форм</w:t>
      </w:r>
      <w:r w:rsidRPr="006151FA">
        <w:t xml:space="preserve"> обучения</w:t>
      </w:r>
      <w:r w:rsidR="00F64504" w:rsidRPr="006151FA">
        <w:t>.</w:t>
      </w:r>
    </w:p>
    <w:p w:rsidR="00582C8D" w:rsidRPr="006151FA" w:rsidRDefault="00582C8D" w:rsidP="00467CE5">
      <w:pPr>
        <w:pStyle w:val="a4"/>
        <w:tabs>
          <w:tab w:val="left" w:pos="851"/>
          <w:tab w:val="left" w:pos="993"/>
        </w:tabs>
        <w:spacing w:before="0" w:beforeAutospacing="0" w:after="0" w:afterAutospacing="0"/>
        <w:ind w:left="709"/>
        <w:jc w:val="both"/>
      </w:pPr>
    </w:p>
    <w:p w:rsidR="005421F1" w:rsidRPr="006151FA" w:rsidRDefault="00613AF9" w:rsidP="00467CE5">
      <w:pPr>
        <w:ind w:firstLine="540"/>
        <w:jc w:val="center"/>
        <w:rPr>
          <w:b/>
        </w:rPr>
      </w:pPr>
      <w:r w:rsidRPr="006151FA">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A2044" w:rsidRPr="006151FA" w:rsidRDefault="002A2044" w:rsidP="009122F0">
      <w:pPr>
        <w:ind w:firstLine="400"/>
        <w:jc w:val="both"/>
      </w:pPr>
      <w:r w:rsidRPr="006151FA">
        <w:t xml:space="preserve">Общая трудоемкость </w:t>
      </w:r>
      <w:r w:rsidR="00F837DE" w:rsidRPr="006151FA">
        <w:t xml:space="preserve">(объем) </w:t>
      </w:r>
      <w:r w:rsidR="00BC2592" w:rsidRPr="006151FA">
        <w:t xml:space="preserve">дисциплины </w:t>
      </w:r>
      <w:r w:rsidR="00F837DE" w:rsidRPr="006151FA">
        <w:t xml:space="preserve">(модуля) </w:t>
      </w:r>
      <w:r w:rsidR="009122F0" w:rsidRPr="006151FA">
        <w:t>«</w:t>
      </w:r>
      <w:r w:rsidR="000717DF" w:rsidRPr="006151FA">
        <w:t xml:space="preserve">Информационные технологии в </w:t>
      </w:r>
      <w:r w:rsidR="008776CF" w:rsidRPr="006151FA">
        <w:t>управлении</w:t>
      </w:r>
      <w:r w:rsidR="000E1A95" w:rsidRPr="006151FA">
        <w:t xml:space="preserve"> персоналом</w:t>
      </w:r>
      <w:r w:rsidR="009122F0" w:rsidRPr="006151FA">
        <w:t xml:space="preserve">» </w:t>
      </w:r>
      <w:r w:rsidR="00BC2592" w:rsidRPr="006151FA">
        <w:t xml:space="preserve">составляет </w:t>
      </w:r>
      <w:r w:rsidR="000717DF" w:rsidRPr="006151FA">
        <w:t>3</w:t>
      </w:r>
      <w:r w:rsidRPr="006151FA">
        <w:t xml:space="preserve"> зачетны</w:t>
      </w:r>
      <w:r w:rsidR="00E63866" w:rsidRPr="006151FA">
        <w:t>е</w:t>
      </w:r>
      <w:r w:rsidRPr="006151FA">
        <w:t xml:space="preserve"> единиц</w:t>
      </w:r>
      <w:r w:rsidR="00E63866" w:rsidRPr="006151FA">
        <w:t>ы</w:t>
      </w:r>
      <w:r w:rsidR="009122F0" w:rsidRPr="006151FA">
        <w:t xml:space="preserve"> (</w:t>
      </w:r>
      <w:r w:rsidR="000717DF" w:rsidRPr="006151FA">
        <w:t>108</w:t>
      </w:r>
      <w:r w:rsidR="009122F0" w:rsidRPr="006151FA">
        <w:t xml:space="preserve"> час</w:t>
      </w:r>
      <w:r w:rsidR="000717DF" w:rsidRPr="006151FA">
        <w:t>ов</w:t>
      </w:r>
      <w:r w:rsidR="009122F0" w:rsidRPr="006151FA">
        <w:t>)</w:t>
      </w:r>
      <w:r w:rsidRPr="006151FA">
        <w:t>.</w:t>
      </w:r>
    </w:p>
    <w:p w:rsidR="00F837DE" w:rsidRPr="006151FA" w:rsidRDefault="00F837DE" w:rsidP="009122F0">
      <w:pPr>
        <w:ind w:firstLine="400"/>
        <w:jc w:val="both"/>
      </w:pPr>
    </w:p>
    <w:p w:rsidR="00BF7044" w:rsidRPr="006151FA" w:rsidRDefault="00BF7044" w:rsidP="00BF7044">
      <w:pPr>
        <w:pStyle w:val="2"/>
        <w:keepNext w:val="0"/>
        <w:numPr>
          <w:ilvl w:val="1"/>
          <w:numId w:val="3"/>
        </w:numPr>
        <w:spacing w:before="280" w:after="280"/>
        <w:ind w:firstLine="646"/>
        <w:jc w:val="left"/>
        <w:rPr>
          <w:i/>
        </w:rPr>
      </w:pPr>
      <w:r w:rsidRPr="006151FA">
        <w:rPr>
          <w:i/>
        </w:rPr>
        <w:t>3.1 Объём дисциплины по видам учебных занятий (в</w:t>
      </w:r>
      <w:r w:rsidRPr="006151FA">
        <w:rPr>
          <w:i/>
          <w:spacing w:val="-21"/>
        </w:rPr>
        <w:t xml:space="preserve"> </w:t>
      </w:r>
      <w:r w:rsidRPr="006151FA">
        <w:rPr>
          <w:i/>
        </w:rPr>
        <w:t>часах)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412"/>
      </w:tblGrid>
      <w:tr w:rsidR="00F837DE" w:rsidRPr="006151FA" w:rsidTr="004958A6">
        <w:trPr>
          <w:jc w:val="center"/>
        </w:trPr>
        <w:tc>
          <w:tcPr>
            <w:tcW w:w="4926" w:type="dxa"/>
            <w:shd w:val="clear" w:color="auto" w:fill="auto"/>
          </w:tcPr>
          <w:p w:rsidR="00F837DE" w:rsidRPr="006151FA" w:rsidRDefault="00F837DE" w:rsidP="004958A6">
            <w:pPr>
              <w:tabs>
                <w:tab w:val="left" w:pos="0"/>
              </w:tabs>
              <w:jc w:val="center"/>
              <w:rPr>
                <w:rFonts w:eastAsia="Calibri"/>
              </w:rPr>
            </w:pPr>
            <w:r w:rsidRPr="006151FA">
              <w:rPr>
                <w:rFonts w:eastAsia="Calibri"/>
              </w:rPr>
              <w:lastRenderedPageBreak/>
              <w:t>Объём дисциплины</w:t>
            </w:r>
          </w:p>
        </w:tc>
        <w:tc>
          <w:tcPr>
            <w:tcW w:w="1412" w:type="dxa"/>
          </w:tcPr>
          <w:p w:rsidR="00F837DE" w:rsidRPr="006151FA" w:rsidRDefault="00F837DE" w:rsidP="004958A6">
            <w:pPr>
              <w:tabs>
                <w:tab w:val="left" w:pos="0"/>
              </w:tabs>
              <w:jc w:val="center"/>
              <w:rPr>
                <w:rFonts w:eastAsia="Calibri"/>
              </w:rPr>
            </w:pPr>
            <w:r w:rsidRPr="006151FA">
              <w:rPr>
                <w:rFonts w:eastAsia="Calibri"/>
              </w:rPr>
              <w:t>заочная форма обучения</w:t>
            </w:r>
          </w:p>
        </w:tc>
      </w:tr>
      <w:tr w:rsidR="00F837DE" w:rsidRPr="006151FA" w:rsidTr="004958A6">
        <w:trPr>
          <w:jc w:val="center"/>
        </w:trPr>
        <w:tc>
          <w:tcPr>
            <w:tcW w:w="4926" w:type="dxa"/>
            <w:shd w:val="clear" w:color="auto" w:fill="auto"/>
          </w:tcPr>
          <w:p w:rsidR="00F837DE" w:rsidRPr="006151FA" w:rsidRDefault="00F837DE" w:rsidP="00704D67">
            <w:pPr>
              <w:pStyle w:val="TableParagraph"/>
              <w:ind w:left="0"/>
              <w:rPr>
                <w:rFonts w:eastAsia="Calibri"/>
                <w:sz w:val="24"/>
                <w:szCs w:val="24"/>
              </w:rPr>
            </w:pPr>
            <w:r w:rsidRPr="006151FA">
              <w:rPr>
                <w:rFonts w:eastAsia="Calibri"/>
                <w:sz w:val="24"/>
                <w:szCs w:val="24"/>
              </w:rPr>
              <w:t>Общая трудоемкость дисциплины</w:t>
            </w:r>
          </w:p>
        </w:tc>
        <w:tc>
          <w:tcPr>
            <w:tcW w:w="1412" w:type="dxa"/>
          </w:tcPr>
          <w:p w:rsidR="00F837DE" w:rsidRPr="006151FA" w:rsidRDefault="00F837DE" w:rsidP="00704D67">
            <w:pPr>
              <w:pStyle w:val="TableParagraph"/>
              <w:ind w:left="180"/>
              <w:jc w:val="center"/>
              <w:rPr>
                <w:rFonts w:eastAsia="Calibri"/>
                <w:sz w:val="24"/>
                <w:szCs w:val="24"/>
              </w:rPr>
            </w:pPr>
            <w:r w:rsidRPr="006151FA">
              <w:rPr>
                <w:rFonts w:eastAsia="Calibri"/>
                <w:sz w:val="24"/>
                <w:szCs w:val="24"/>
              </w:rPr>
              <w:t>108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jc w:val="both"/>
              <w:rPr>
                <w:rFonts w:eastAsia="Calibri"/>
                <w:sz w:val="24"/>
                <w:szCs w:val="24"/>
              </w:rPr>
            </w:pPr>
            <w:r w:rsidRPr="006151FA">
              <w:rPr>
                <w:rFonts w:eastAsia="Calibri"/>
                <w:sz w:val="24"/>
                <w:szCs w:val="24"/>
              </w:rPr>
              <w:t>Контактная</w:t>
            </w:r>
            <w:r w:rsidRPr="006151FA">
              <w:rPr>
                <w:rFonts w:eastAsia="Calibri"/>
                <w:b/>
                <w:sz w:val="24"/>
                <w:szCs w:val="24"/>
              </w:rPr>
              <w:t xml:space="preserve"> </w:t>
            </w:r>
            <w:r w:rsidRPr="006151FA">
              <w:rPr>
                <w:rFonts w:eastAsia="Calibri"/>
                <w:sz w:val="24"/>
                <w:szCs w:val="24"/>
              </w:rPr>
              <w:t>работа обучающихся с преподавателем (по видам учебных занятий) (всего)</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Аудиторная работа (всего):</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 том числе:</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лекции</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4</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лабораторные работы</w:t>
            </w:r>
          </w:p>
        </w:tc>
        <w:tc>
          <w:tcPr>
            <w:tcW w:w="1412" w:type="dxa"/>
          </w:tcPr>
          <w:p w:rsidR="00F837DE" w:rsidRPr="006151FA" w:rsidRDefault="0014416A" w:rsidP="00216BF2">
            <w:pPr>
              <w:pStyle w:val="TableParagraph"/>
              <w:ind w:left="180"/>
              <w:jc w:val="center"/>
              <w:rPr>
                <w:rFonts w:eastAsia="Calibri"/>
                <w:sz w:val="24"/>
                <w:szCs w:val="24"/>
              </w:rPr>
            </w:pPr>
            <w:r>
              <w:rPr>
                <w:rFonts w:eastAsia="Calibri"/>
                <w:sz w:val="24"/>
                <w:szCs w:val="24"/>
              </w:rPr>
              <w:t>2</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семинары, практические занятия</w:t>
            </w:r>
          </w:p>
        </w:tc>
        <w:tc>
          <w:tcPr>
            <w:tcW w:w="1412" w:type="dxa"/>
          </w:tcPr>
          <w:p w:rsidR="00F837DE" w:rsidRPr="00F31E3B" w:rsidRDefault="0014416A" w:rsidP="00216BF2">
            <w:pPr>
              <w:pStyle w:val="TableParagraph"/>
              <w:ind w:left="180"/>
              <w:jc w:val="center"/>
              <w:rPr>
                <w:rFonts w:eastAsia="Calibri"/>
                <w:sz w:val="24"/>
                <w:szCs w:val="24"/>
                <w:lang w:val="en-US"/>
              </w:rPr>
            </w:pPr>
            <w:r>
              <w:rPr>
                <w:rFonts w:eastAsia="Calibri"/>
                <w:sz w:val="24"/>
                <w:szCs w:val="24"/>
              </w:rPr>
              <w:t>2</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Внеаудиторная работа (всего):</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Самостоятельная работа обучающихся</w:t>
            </w:r>
            <w:r w:rsidRPr="006151FA">
              <w:rPr>
                <w:rFonts w:eastAsia="Calibri"/>
                <w:b/>
                <w:sz w:val="24"/>
                <w:szCs w:val="24"/>
              </w:rPr>
              <w:t xml:space="preserve"> </w:t>
            </w:r>
            <w:r w:rsidRPr="006151FA">
              <w:rPr>
                <w:rFonts w:eastAsia="Calibri"/>
                <w:sz w:val="24"/>
                <w:szCs w:val="24"/>
              </w:rPr>
              <w:t>(всего)</w:t>
            </w:r>
          </w:p>
        </w:tc>
        <w:tc>
          <w:tcPr>
            <w:tcW w:w="1412" w:type="dxa"/>
          </w:tcPr>
          <w:p w:rsidR="00F837DE" w:rsidRPr="006151FA" w:rsidRDefault="00F837DE" w:rsidP="00704D67">
            <w:pPr>
              <w:pStyle w:val="TableParagraph"/>
              <w:ind w:left="180"/>
              <w:jc w:val="center"/>
              <w:rPr>
                <w:rFonts w:eastAsia="Calibri"/>
                <w:sz w:val="24"/>
                <w:szCs w:val="24"/>
                <w:lang w:val="en-US"/>
              </w:rPr>
            </w:pPr>
            <w:r w:rsidRPr="006151FA">
              <w:rPr>
                <w:rFonts w:eastAsia="Calibri"/>
                <w:sz w:val="24"/>
                <w:szCs w:val="24"/>
              </w:rPr>
              <w:t>9</w:t>
            </w:r>
            <w:r w:rsidRPr="006151FA">
              <w:rPr>
                <w:rFonts w:eastAsia="Calibri"/>
                <w:sz w:val="24"/>
                <w:szCs w:val="24"/>
                <w:lang w:val="en-US"/>
              </w:rPr>
              <w:t>6</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Вид промежуточной аттестации</w:t>
            </w:r>
            <w:r w:rsidRPr="006151FA">
              <w:rPr>
                <w:rFonts w:eastAsia="Calibri"/>
                <w:spacing w:val="63"/>
                <w:sz w:val="24"/>
                <w:szCs w:val="24"/>
              </w:rPr>
              <w:t xml:space="preserve"> </w:t>
            </w:r>
            <w:r w:rsidRPr="006151FA">
              <w:rPr>
                <w:rFonts w:eastAsia="Calibri"/>
                <w:sz w:val="24"/>
                <w:szCs w:val="24"/>
              </w:rPr>
              <w:t>обучающегося (зачёт, курсовая работа, экзамен)</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4</w:t>
            </w:r>
          </w:p>
        </w:tc>
      </w:tr>
    </w:tbl>
    <w:p w:rsidR="00C451E2" w:rsidRPr="006151FA" w:rsidRDefault="00C451E2" w:rsidP="00467CE5">
      <w:pPr>
        <w:ind w:firstLine="540"/>
        <w:jc w:val="center"/>
        <w:rPr>
          <w:b/>
        </w:rPr>
      </w:pPr>
      <w:bookmarkStart w:id="1" w:name="_Toc459975980"/>
    </w:p>
    <w:p w:rsidR="00FD4304" w:rsidRPr="006151FA" w:rsidRDefault="00F338F5" w:rsidP="00E87520">
      <w:pPr>
        <w:widowControl/>
        <w:autoSpaceDE/>
        <w:autoSpaceDN/>
        <w:adjustRightInd/>
        <w:spacing w:after="160" w:line="259" w:lineRule="auto"/>
        <w:rPr>
          <w:b/>
        </w:rPr>
      </w:pPr>
      <w:r w:rsidRPr="006151FA">
        <w:rPr>
          <w:b/>
        </w:rPr>
        <w:br w:type="page"/>
      </w:r>
      <w:r w:rsidR="00FD4304" w:rsidRPr="006151FA">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6151FA" w:rsidRDefault="00290FA7" w:rsidP="00467CE5">
      <w:pPr>
        <w:ind w:firstLine="540"/>
        <w:jc w:val="center"/>
        <w:rPr>
          <w:b/>
        </w:rPr>
      </w:pPr>
      <w:bookmarkStart w:id="2" w:name="_Toc459975981"/>
    </w:p>
    <w:p w:rsidR="00290FA7" w:rsidRPr="006151FA" w:rsidRDefault="00290FA7" w:rsidP="00467CE5">
      <w:pPr>
        <w:ind w:firstLine="540"/>
        <w:jc w:val="center"/>
        <w:rPr>
          <w:b/>
        </w:rPr>
      </w:pPr>
      <w:r w:rsidRPr="006151FA">
        <w:rPr>
          <w:b/>
        </w:rPr>
        <w:t>4.1</w:t>
      </w:r>
      <w:r w:rsidR="00302445" w:rsidRPr="006151FA">
        <w:rPr>
          <w:b/>
        </w:rPr>
        <w:t>.</w:t>
      </w:r>
      <w:r w:rsidRPr="006151FA">
        <w:rPr>
          <w:b/>
        </w:rPr>
        <w:t xml:space="preserve"> Разделы дисциплины и трудоемкость по видам учебных занятий (в академических часах)</w:t>
      </w:r>
    </w:p>
    <w:p w:rsidR="00290FA7" w:rsidRPr="006151FA" w:rsidRDefault="00290FA7" w:rsidP="00467CE5">
      <w:pPr>
        <w:ind w:firstLine="540"/>
        <w:rPr>
          <w:b/>
        </w:rPr>
      </w:pPr>
    </w:p>
    <w:bookmarkEnd w:id="2"/>
    <w:p w:rsidR="00220887" w:rsidRPr="006151FA" w:rsidRDefault="00220887" w:rsidP="00220887">
      <w:pPr>
        <w:jc w:val="center"/>
        <w:rPr>
          <w:b/>
        </w:rPr>
      </w:pPr>
      <w:r w:rsidRPr="006151FA">
        <w:rPr>
          <w:b/>
        </w:rPr>
        <w:t>Для заочной формы обучения</w:t>
      </w:r>
    </w:p>
    <w:p w:rsidR="00220887" w:rsidRPr="006151FA" w:rsidRDefault="00220887" w:rsidP="00220887">
      <w:pPr>
        <w:jc w:val="center"/>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220887" w:rsidRPr="006151FA" w:rsidTr="00216BF2">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20887" w:rsidRPr="006151FA" w:rsidRDefault="00220887" w:rsidP="00216BF2">
            <w:pPr>
              <w:tabs>
                <w:tab w:val="left" w:pos="643"/>
              </w:tabs>
              <w:jc w:val="center"/>
              <w:rPr>
                <w:rFonts w:cs="Verdana"/>
                <w:b/>
                <w:i/>
                <w:lang w:eastAsia="en-US"/>
              </w:rPr>
            </w:pPr>
            <w:r w:rsidRPr="006151FA">
              <w:rPr>
                <w:rFonts w:cs="Verdana"/>
                <w:b/>
                <w:lang w:eastAsia="en-US"/>
              </w:rPr>
              <w:t xml:space="preserve">Вид оценочного средства текущего контроля успеваемости, промежуточной аттестации </w:t>
            </w:r>
          </w:p>
          <w:p w:rsidR="00220887" w:rsidRPr="006151FA" w:rsidRDefault="00220887" w:rsidP="00216BF2">
            <w:pPr>
              <w:tabs>
                <w:tab w:val="left" w:pos="643"/>
              </w:tabs>
              <w:jc w:val="center"/>
              <w:rPr>
                <w:lang w:eastAsia="en-US"/>
              </w:rPr>
            </w:pPr>
            <w:r w:rsidRPr="006151FA">
              <w:rPr>
                <w:rFonts w:cs="Verdana"/>
                <w:b/>
                <w:i/>
                <w:lang w:eastAsia="en-US"/>
              </w:rPr>
              <w:t>(по семестрам)</w:t>
            </w:r>
          </w:p>
        </w:tc>
      </w:tr>
      <w:tr w:rsidR="00220887" w:rsidRPr="006151FA" w:rsidTr="00216BF2">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kern w:val="2"/>
                <w:lang w:eastAsia="en-US"/>
              </w:rPr>
            </w:pPr>
            <w:r w:rsidRPr="006151FA">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887" w:rsidRPr="006151FA" w:rsidRDefault="00220887" w:rsidP="00216BF2">
            <w:pPr>
              <w:widowControl/>
              <w:autoSpaceDE/>
              <w:autoSpaceDN/>
              <w:adjustRightInd/>
              <w:rPr>
                <w:lang w:eastAsia="en-US"/>
              </w:rPr>
            </w:pPr>
          </w:p>
        </w:tc>
      </w:tr>
      <w:tr w:rsidR="00220887" w:rsidRPr="006151FA" w:rsidTr="00216BF2">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20887" w:rsidRPr="006151FA" w:rsidRDefault="00220887" w:rsidP="00216BF2">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887" w:rsidRPr="006151FA" w:rsidRDefault="00220887" w:rsidP="00216BF2">
            <w:pPr>
              <w:widowControl/>
              <w:autoSpaceDE/>
              <w:autoSpaceDN/>
              <w:adjustRightInd/>
              <w:rPr>
                <w:lang w:eastAsia="en-US"/>
              </w:rPr>
            </w:pPr>
          </w:p>
        </w:tc>
      </w:tr>
      <w:tr w:rsidR="00E87520" w:rsidRPr="006151FA" w:rsidTr="00BE131C">
        <w:tc>
          <w:tcPr>
            <w:tcW w:w="445" w:type="dxa"/>
            <w:tcBorders>
              <w:top w:val="single" w:sz="4" w:space="0" w:color="000000"/>
              <w:left w:val="single" w:sz="4" w:space="0" w:color="000000"/>
              <w:bottom w:val="single" w:sz="4" w:space="0" w:color="000000"/>
              <w:right w:val="nil"/>
            </w:tcBorders>
            <w:hideMark/>
          </w:tcPr>
          <w:p w:rsidR="00E87520" w:rsidRPr="006151FA" w:rsidRDefault="00E87520" w:rsidP="00216BF2">
            <w:pPr>
              <w:spacing w:after="160"/>
            </w:pPr>
            <w:r w:rsidRPr="006151FA">
              <w:t>1</w:t>
            </w:r>
          </w:p>
        </w:tc>
        <w:tc>
          <w:tcPr>
            <w:tcW w:w="2271" w:type="dxa"/>
            <w:tcBorders>
              <w:top w:val="single" w:sz="4" w:space="0" w:color="000000"/>
              <w:left w:val="single" w:sz="4" w:space="0" w:color="000000"/>
              <w:bottom w:val="single" w:sz="4" w:space="0" w:color="000000"/>
              <w:right w:val="nil"/>
            </w:tcBorders>
            <w:hideMark/>
          </w:tcPr>
          <w:p w:rsidR="00E87520" w:rsidRPr="006151FA" w:rsidRDefault="00E87520" w:rsidP="00216BF2">
            <w:pPr>
              <w:spacing w:line="240" w:lineRule="exact"/>
            </w:pPr>
            <w:r w:rsidRPr="006151FA">
              <w:t>Понятие и свойства информации</w:t>
            </w:r>
          </w:p>
        </w:tc>
        <w:tc>
          <w:tcPr>
            <w:tcW w:w="420" w:type="dxa"/>
            <w:tcBorders>
              <w:top w:val="single" w:sz="4" w:space="0" w:color="000000"/>
              <w:left w:val="single" w:sz="4" w:space="0" w:color="000000"/>
              <w:bottom w:val="single" w:sz="4" w:space="0" w:color="000000"/>
              <w:right w:val="nil"/>
            </w:tcBorders>
            <w:vAlign w:val="center"/>
          </w:tcPr>
          <w:p w:rsidR="00E87520" w:rsidRPr="00BE131C" w:rsidRDefault="00BE131C" w:rsidP="00BE131C">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E87520" w:rsidRPr="00BE131C" w:rsidRDefault="00E87520" w:rsidP="00BE131C">
            <w:pPr>
              <w:jc w:val="center"/>
              <w:rPr>
                <w:color w:val="000000"/>
                <w:highlight w:val="yellow"/>
              </w:rPr>
            </w:pPr>
            <w:r w:rsidRPr="00BE131C">
              <w:rPr>
                <w:color w:val="000000"/>
                <w:highlight w:val="yellow"/>
              </w:rPr>
              <w:t>1</w:t>
            </w:r>
            <w:r w:rsidR="00BE131C" w:rsidRPr="00BE131C">
              <w:rPr>
                <w:color w:val="000000"/>
                <w:highlight w:val="yellow"/>
              </w:rPr>
              <w:t>4</w:t>
            </w:r>
          </w:p>
        </w:tc>
        <w:tc>
          <w:tcPr>
            <w:tcW w:w="567" w:type="dxa"/>
            <w:tcBorders>
              <w:top w:val="single" w:sz="4" w:space="0" w:color="000000"/>
              <w:left w:val="single" w:sz="4" w:space="0" w:color="000000"/>
              <w:bottom w:val="single" w:sz="4" w:space="0" w:color="000000"/>
              <w:right w:val="nil"/>
            </w:tcBorders>
            <w:vAlign w:val="center"/>
          </w:tcPr>
          <w:p w:rsidR="00E87520" w:rsidRPr="00BE131C" w:rsidRDefault="00BE131C">
            <w:pPr>
              <w:jc w:val="center"/>
              <w:rPr>
                <w:color w:val="000000"/>
                <w:highlight w:val="yellow"/>
              </w:rPr>
            </w:pPr>
            <w:r w:rsidRPr="00BE131C">
              <w:rPr>
                <w:color w:val="000000"/>
                <w:highlight w:val="yellow"/>
              </w:rPr>
              <w:t>2</w:t>
            </w:r>
          </w:p>
        </w:tc>
        <w:tc>
          <w:tcPr>
            <w:tcW w:w="714"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r w:rsidRPr="00BE131C">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E87520" w:rsidRPr="00BE131C" w:rsidRDefault="00E87520" w:rsidP="00BE131C">
            <w:pPr>
              <w:jc w:val="center"/>
              <w:rPr>
                <w:color w:val="000000"/>
                <w:highlight w:val="yellow"/>
              </w:rPr>
            </w:pPr>
            <w:r w:rsidRPr="00BE131C">
              <w:rPr>
                <w:color w:val="000000"/>
                <w:highlight w:val="yellow"/>
              </w:rPr>
              <w:t>1</w:t>
            </w:r>
            <w:r w:rsidR="00BE131C" w:rsidRPr="00BE131C">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E87520" w:rsidRPr="006151FA" w:rsidRDefault="00E8752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E87520" w:rsidRPr="006151FA" w:rsidRDefault="00E8752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E87520" w:rsidRPr="006151FA" w:rsidRDefault="00E87520"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pPr>
            <w:r w:rsidRPr="006151FA">
              <w:t>2</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Понятие технологии и информационной технологии</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BE131C" w:rsidRDefault="00BE131C" w:rsidP="00CA3B8B">
            <w:pPr>
              <w:jc w:val="center"/>
              <w:rPr>
                <w:color w:val="000000"/>
                <w:highlight w:val="yellow"/>
              </w:rPr>
            </w:pPr>
            <w:r w:rsidRPr="00BE131C">
              <w:rPr>
                <w:color w:val="000000"/>
                <w:highlight w:val="yellow"/>
              </w:rPr>
              <w:t>1</w:t>
            </w:r>
            <w:r w:rsid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r w:rsidRPr="00BE131C">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BE131C" w:rsidRDefault="00BE131C" w:rsidP="00CA3B8B">
            <w:pPr>
              <w:jc w:val="center"/>
              <w:rPr>
                <w:color w:val="000000"/>
                <w:highlight w:val="yellow"/>
              </w:rPr>
            </w:pPr>
            <w:r w:rsidRPr="00BE131C">
              <w:rPr>
                <w:color w:val="000000"/>
                <w:highlight w:val="yellow"/>
              </w:rPr>
              <w:t>1</w:t>
            </w:r>
            <w:r w:rsidR="00CA3B8B">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pPr>
            <w:r w:rsidRPr="006151FA">
              <w:t>3</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Word</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12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4</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Excel</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5</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0B1B7B">
            <w:pPr>
              <w:spacing w:line="240" w:lineRule="exact"/>
            </w:pPr>
            <w:r w:rsidRPr="006151FA">
              <w:t>Информационные технологии работы в среде текстового редактора Microsoft Office Access</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6</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Power Point</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7</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 xml:space="preserve">Информационные технологии первичных бухгалтерских документов в среде «1С:Бухгалтерия </w:t>
            </w:r>
            <w:r w:rsidRPr="006151FA">
              <w:lastRenderedPageBreak/>
              <w:t>8.3»</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lastRenderedPageBreak/>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lastRenderedPageBreak/>
              <w:t>8</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Создание сайта в среде HTML</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12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rPr>
          <w:trHeight w:val="442"/>
        </w:trPr>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9</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Информационная безопасность</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CA3B8B">
        <w:tc>
          <w:tcPr>
            <w:tcW w:w="445" w:type="dxa"/>
            <w:tcBorders>
              <w:top w:val="nil"/>
              <w:left w:val="single" w:sz="4" w:space="0" w:color="000000"/>
              <w:bottom w:val="single" w:sz="4" w:space="0" w:color="000000"/>
              <w:right w:val="nil"/>
            </w:tcBorders>
            <w:vAlign w:val="center"/>
          </w:tcPr>
          <w:p w:rsidR="00BE131C" w:rsidRPr="006151FA" w:rsidRDefault="00BE131C" w:rsidP="00216BF2">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BE131C" w:rsidRPr="006151FA" w:rsidRDefault="00BE131C" w:rsidP="000B1B7B">
            <w:pPr>
              <w:snapToGrid w:val="0"/>
              <w:jc w:val="center"/>
              <w:rPr>
                <w:lang w:eastAsia="en-US"/>
              </w:rPr>
            </w:pPr>
            <w:r w:rsidRPr="006151FA">
              <w:rPr>
                <w:b/>
                <w:lang w:eastAsia="en-US"/>
              </w:rPr>
              <w:t>Зачет</w:t>
            </w:r>
            <w:r w:rsidR="00CA3B8B">
              <w:rPr>
                <w:b/>
                <w:lang w:eastAsia="en-US"/>
              </w:rPr>
              <w:t xml:space="preserve"> о оценкой</w:t>
            </w:r>
          </w:p>
        </w:tc>
        <w:tc>
          <w:tcPr>
            <w:tcW w:w="420" w:type="dxa"/>
            <w:tcBorders>
              <w:top w:val="nil"/>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nil"/>
              <w:left w:val="single" w:sz="4" w:space="0" w:color="000000"/>
              <w:bottom w:val="single" w:sz="4" w:space="0" w:color="000000"/>
              <w:right w:val="nil"/>
            </w:tcBorders>
            <w:vAlign w:val="center"/>
          </w:tcPr>
          <w:p w:rsidR="00BE131C" w:rsidRPr="00CA3B8B" w:rsidRDefault="00BE131C" w:rsidP="00216BF2">
            <w:pPr>
              <w:jc w:val="center"/>
              <w:rPr>
                <w:b/>
                <w:color w:val="000000"/>
              </w:rPr>
            </w:pPr>
            <w:r w:rsidRPr="00CA3B8B">
              <w:rPr>
                <w:b/>
                <w:color w:val="000000"/>
              </w:rPr>
              <w:t>4</w:t>
            </w:r>
          </w:p>
        </w:tc>
        <w:tc>
          <w:tcPr>
            <w:tcW w:w="567"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714"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850"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344"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683" w:type="dxa"/>
            <w:tcBorders>
              <w:top w:val="nil"/>
              <w:left w:val="single" w:sz="4" w:space="0" w:color="000000"/>
              <w:bottom w:val="single" w:sz="4" w:space="0" w:color="000000"/>
              <w:right w:val="nil"/>
            </w:tcBorders>
            <w:vAlign w:val="center"/>
          </w:tcPr>
          <w:p w:rsidR="00BE131C" w:rsidRPr="006151FA" w:rsidRDefault="00BE131C" w:rsidP="00F31E3B">
            <w:pPr>
              <w:jc w:val="center"/>
              <w:rPr>
                <w:color w:val="000000"/>
              </w:rPr>
            </w:pPr>
          </w:p>
        </w:tc>
        <w:tc>
          <w:tcPr>
            <w:tcW w:w="567"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nil"/>
              <w:left w:val="single" w:sz="4" w:space="0" w:color="000000"/>
              <w:bottom w:val="single" w:sz="4" w:space="0" w:color="000000"/>
              <w:right w:val="single" w:sz="4" w:space="0" w:color="000000"/>
            </w:tcBorders>
            <w:hideMark/>
          </w:tcPr>
          <w:p w:rsidR="00BE131C" w:rsidRPr="006151FA" w:rsidRDefault="00BE131C" w:rsidP="000B1B7B">
            <w:pPr>
              <w:snapToGrid w:val="0"/>
              <w:jc w:val="center"/>
              <w:rPr>
                <w:lang w:eastAsia="en-US"/>
              </w:rPr>
            </w:pPr>
            <w:r w:rsidRPr="006151FA">
              <w:rPr>
                <w:lang w:eastAsia="en-US"/>
              </w:rPr>
              <w:t>Билеты к зачету</w:t>
            </w:r>
            <w:r w:rsidR="00CA3B8B">
              <w:rPr>
                <w:lang w:eastAsia="en-US"/>
              </w:rPr>
              <w:t xml:space="preserve"> с оценкой</w:t>
            </w:r>
          </w:p>
        </w:tc>
      </w:tr>
      <w:tr w:rsidR="007B7184" w:rsidRPr="006151FA" w:rsidTr="00216BF2">
        <w:tc>
          <w:tcPr>
            <w:tcW w:w="445" w:type="dxa"/>
            <w:tcBorders>
              <w:top w:val="single" w:sz="4" w:space="0" w:color="000000"/>
              <w:left w:val="single" w:sz="4" w:space="0" w:color="000000"/>
              <w:bottom w:val="single" w:sz="4" w:space="0" w:color="000000"/>
              <w:right w:val="nil"/>
            </w:tcBorders>
            <w:vAlign w:val="center"/>
          </w:tcPr>
          <w:p w:rsidR="007B7184" w:rsidRPr="006151FA" w:rsidRDefault="007B7184" w:rsidP="00216BF2">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7B7184" w:rsidRPr="006151FA" w:rsidRDefault="007B7184" w:rsidP="00216BF2">
            <w:pPr>
              <w:tabs>
                <w:tab w:val="left" w:pos="643"/>
              </w:tabs>
              <w:snapToGrid w:val="0"/>
              <w:spacing w:after="160"/>
              <w:rPr>
                <w:b/>
                <w:kern w:val="2"/>
                <w:lang w:eastAsia="en-US"/>
              </w:rPr>
            </w:pPr>
            <w:r w:rsidRPr="006151FA">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7B7184" w:rsidRPr="006151FA" w:rsidRDefault="007B7184">
            <w:pPr>
              <w:jc w:val="center"/>
              <w:rPr>
                <w:b/>
                <w:bCs/>
                <w:color w:val="000000"/>
              </w:rPr>
            </w:pPr>
            <w:r w:rsidRPr="006151FA">
              <w:rPr>
                <w:b/>
                <w:bCs/>
                <w:color w:val="000000"/>
              </w:rPr>
              <w:t>108</w:t>
            </w:r>
          </w:p>
        </w:tc>
        <w:tc>
          <w:tcPr>
            <w:tcW w:w="567" w:type="dxa"/>
            <w:tcBorders>
              <w:top w:val="single" w:sz="4" w:space="0" w:color="000000"/>
              <w:left w:val="single" w:sz="4" w:space="0" w:color="000000"/>
              <w:bottom w:val="single" w:sz="4" w:space="0" w:color="000000"/>
              <w:right w:val="nil"/>
            </w:tcBorders>
            <w:vAlign w:val="center"/>
            <w:hideMark/>
          </w:tcPr>
          <w:p w:rsidR="007B7184" w:rsidRPr="006151FA" w:rsidRDefault="00E87520">
            <w:pPr>
              <w:jc w:val="center"/>
              <w:rPr>
                <w:b/>
                <w:bCs/>
                <w:color w:val="000000"/>
              </w:rPr>
            </w:pPr>
            <w:r>
              <w:rPr>
                <w:b/>
                <w:bCs/>
                <w:color w:val="000000"/>
              </w:rPr>
              <w:t>4</w:t>
            </w:r>
          </w:p>
        </w:tc>
        <w:tc>
          <w:tcPr>
            <w:tcW w:w="714" w:type="dxa"/>
            <w:tcBorders>
              <w:top w:val="single" w:sz="4" w:space="0" w:color="000000"/>
              <w:left w:val="single" w:sz="4" w:space="0" w:color="000000"/>
              <w:bottom w:val="single" w:sz="4" w:space="0" w:color="000000"/>
              <w:right w:val="nil"/>
            </w:tcBorders>
            <w:vAlign w:val="center"/>
          </w:tcPr>
          <w:p w:rsidR="007B7184" w:rsidRPr="006151FA" w:rsidRDefault="00CA3B8B">
            <w:pPr>
              <w:jc w:val="center"/>
              <w:rPr>
                <w:b/>
                <w:bCs/>
                <w:color w:val="000000"/>
              </w:rPr>
            </w:pPr>
            <w:r>
              <w:rPr>
                <w:b/>
                <w:bCs/>
                <w:color w:val="000000"/>
              </w:rPr>
              <w:t>2</w:t>
            </w:r>
            <w:r w:rsidR="007B7184" w:rsidRPr="006151FA">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7B7184" w:rsidRPr="006151FA" w:rsidRDefault="00CA3B8B">
            <w:pPr>
              <w:jc w:val="center"/>
              <w:rPr>
                <w:b/>
                <w:bCs/>
                <w:color w:val="000000"/>
              </w:rPr>
            </w:pPr>
            <w:r>
              <w:rPr>
                <w:b/>
                <w:bCs/>
                <w:color w:val="000000"/>
              </w:rPr>
              <w:t>2</w:t>
            </w:r>
          </w:p>
        </w:tc>
        <w:tc>
          <w:tcPr>
            <w:tcW w:w="344" w:type="dxa"/>
            <w:tcBorders>
              <w:top w:val="single" w:sz="4" w:space="0" w:color="000000"/>
              <w:left w:val="single" w:sz="4" w:space="0" w:color="000000"/>
              <w:bottom w:val="single" w:sz="4" w:space="0" w:color="000000"/>
              <w:right w:val="nil"/>
            </w:tcBorders>
            <w:vAlign w:val="center"/>
          </w:tcPr>
          <w:p w:rsidR="007B7184" w:rsidRPr="006151FA" w:rsidRDefault="007B7184">
            <w:pPr>
              <w:jc w:val="center"/>
              <w:rPr>
                <w:b/>
                <w:bCs/>
                <w:color w:val="000000"/>
              </w:rPr>
            </w:pPr>
            <w:r w:rsidRPr="006151FA">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7B7184" w:rsidRPr="006151FA" w:rsidRDefault="00E87520">
            <w:pPr>
              <w:jc w:val="center"/>
              <w:rPr>
                <w:b/>
                <w:bCs/>
                <w:color w:val="000000"/>
              </w:rPr>
            </w:pPr>
            <w:r>
              <w:rPr>
                <w:b/>
                <w:bCs/>
                <w:color w:val="000000"/>
              </w:rPr>
              <w:t>96</w:t>
            </w:r>
          </w:p>
        </w:tc>
        <w:tc>
          <w:tcPr>
            <w:tcW w:w="567"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500"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7B7184" w:rsidRPr="006151FA" w:rsidRDefault="007B7184" w:rsidP="000B1B7B">
            <w:pPr>
              <w:snapToGrid w:val="0"/>
              <w:jc w:val="center"/>
              <w:rPr>
                <w:b/>
                <w:lang w:eastAsia="en-US"/>
              </w:rPr>
            </w:pPr>
            <w:r w:rsidRPr="006151FA">
              <w:rPr>
                <w:b/>
                <w:lang w:eastAsia="en-US"/>
              </w:rPr>
              <w:t xml:space="preserve">Зачет </w:t>
            </w:r>
            <w:r w:rsidR="00CA3B8B">
              <w:rPr>
                <w:b/>
                <w:lang w:eastAsia="en-US"/>
              </w:rPr>
              <w:t xml:space="preserve"> с оценкой</w:t>
            </w:r>
          </w:p>
        </w:tc>
      </w:tr>
    </w:tbl>
    <w:p w:rsidR="00220887" w:rsidRPr="006151FA" w:rsidRDefault="00220887" w:rsidP="004B7368">
      <w:pPr>
        <w:ind w:firstLine="540"/>
        <w:rPr>
          <w:b/>
        </w:rPr>
      </w:pPr>
    </w:p>
    <w:p w:rsidR="00220887" w:rsidRPr="006151FA" w:rsidRDefault="00220887" w:rsidP="004B7368">
      <w:pPr>
        <w:ind w:firstLine="540"/>
        <w:rPr>
          <w:b/>
        </w:rPr>
      </w:pPr>
    </w:p>
    <w:p w:rsidR="00C81251" w:rsidRPr="006151FA" w:rsidRDefault="00C81251" w:rsidP="00467CE5">
      <w:pPr>
        <w:ind w:firstLine="540"/>
        <w:jc w:val="both"/>
        <w:rPr>
          <w:b/>
        </w:rPr>
      </w:pPr>
      <w:r w:rsidRPr="006151FA">
        <w:rPr>
          <w:b/>
        </w:rPr>
        <w:t>4.2</w:t>
      </w:r>
      <w:r w:rsidR="00302445" w:rsidRPr="006151FA">
        <w:rPr>
          <w:b/>
        </w:rPr>
        <w:t>.</w:t>
      </w:r>
      <w:r w:rsidRPr="006151FA">
        <w:rPr>
          <w:b/>
        </w:rPr>
        <w:t xml:space="preserve"> Содержание дисциплины, структурированное по разделам</w:t>
      </w:r>
    </w:p>
    <w:p w:rsidR="00BC49B7" w:rsidRPr="006151FA" w:rsidRDefault="00BC49B7" w:rsidP="00467CE5">
      <w:pPr>
        <w:pStyle w:val="ad"/>
        <w:ind w:firstLine="540"/>
        <w:jc w:val="both"/>
      </w:pPr>
    </w:p>
    <w:p w:rsidR="00194AC1" w:rsidRPr="006151FA" w:rsidRDefault="00194AC1" w:rsidP="00194AC1">
      <w:pPr>
        <w:ind w:right="-5" w:firstLine="567"/>
        <w:jc w:val="both"/>
        <w:rPr>
          <w:b/>
          <w:i/>
        </w:rPr>
      </w:pPr>
      <w:r w:rsidRPr="006151FA">
        <w:rPr>
          <w:b/>
          <w:i/>
        </w:rPr>
        <w:t>Тема 1. Понятие и свойства информации</w:t>
      </w:r>
    </w:p>
    <w:p w:rsidR="00194AC1" w:rsidRPr="006151FA" w:rsidRDefault="00194AC1" w:rsidP="00194AC1">
      <w:pPr>
        <w:ind w:right="-5" w:firstLine="567"/>
        <w:jc w:val="both"/>
        <w:rPr>
          <w:i/>
        </w:rPr>
      </w:pPr>
    </w:p>
    <w:p w:rsidR="00194AC1" w:rsidRPr="006151FA" w:rsidRDefault="00194AC1" w:rsidP="00194AC1">
      <w:pPr>
        <w:ind w:right="-5" w:firstLine="567"/>
        <w:jc w:val="both"/>
        <w:rPr>
          <w:i/>
        </w:rPr>
      </w:pPr>
      <w:r w:rsidRPr="006151FA">
        <w:rPr>
          <w:i/>
        </w:rPr>
        <w:t>Содержание лекционного курса</w:t>
      </w:r>
    </w:p>
    <w:p w:rsidR="00194AC1" w:rsidRPr="006151FA" w:rsidRDefault="00194AC1" w:rsidP="00194AC1">
      <w:pPr>
        <w:ind w:right="-5" w:firstLine="567"/>
        <w:jc w:val="both"/>
      </w:pPr>
      <w:r w:rsidRPr="006151FA">
        <w:t>Информация как общенаучное понятие. Информация и сообщения. Формы представления сообщений. Свойства информации: синтаксические, семантические, прагматические, атрибутивные и динамические.</w:t>
      </w:r>
    </w:p>
    <w:p w:rsidR="00194AC1" w:rsidRPr="006151FA" w:rsidRDefault="00194AC1" w:rsidP="00194AC1">
      <w:pPr>
        <w:ind w:right="-5" w:firstLine="567"/>
        <w:jc w:val="both"/>
      </w:pPr>
      <w:r w:rsidRPr="006151FA">
        <w:t>Понятие сигнала. Виды сигнала. Кодирование сигнала. Основные принципы автоматизированной и автоматической обработки информации, принцип Джона фон Н</w:t>
      </w:r>
      <w:r w:rsidR="008701D8" w:rsidRPr="006151FA">
        <w:t>еймана. Информация и данные.</w:t>
      </w:r>
    </w:p>
    <w:p w:rsidR="00194AC1" w:rsidRPr="006151FA" w:rsidRDefault="00194AC1" w:rsidP="00194AC1">
      <w:pPr>
        <w:ind w:right="-5" w:firstLine="567"/>
        <w:jc w:val="both"/>
      </w:pPr>
    </w:p>
    <w:p w:rsidR="00194AC1" w:rsidRPr="006151FA" w:rsidRDefault="00194AC1" w:rsidP="00194AC1">
      <w:pPr>
        <w:ind w:right="-5" w:firstLine="567"/>
        <w:jc w:val="both"/>
        <w:rPr>
          <w:i/>
        </w:rPr>
      </w:pPr>
      <w:r w:rsidRPr="006151FA">
        <w:rPr>
          <w:i/>
        </w:rPr>
        <w:t>Содержание практических занятий</w:t>
      </w:r>
    </w:p>
    <w:p w:rsidR="00194AC1"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Информация и сообщения. Формы представления сообщений.</w:t>
      </w:r>
    </w:p>
    <w:p w:rsidR="00283A10"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Свойства информации: синтаксические, семантические, прагматические, атрибутивные и динамические.</w:t>
      </w:r>
    </w:p>
    <w:p w:rsidR="00283A10"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Основные принципы автоматизированной и автоматической обработки информации.</w:t>
      </w:r>
    </w:p>
    <w:p w:rsidR="00194AC1" w:rsidRPr="006151FA" w:rsidRDefault="00194AC1" w:rsidP="00194AC1">
      <w:pPr>
        <w:ind w:right="-5" w:firstLine="567"/>
        <w:jc w:val="both"/>
        <w:rPr>
          <w:b/>
          <w:i/>
        </w:rPr>
      </w:pPr>
    </w:p>
    <w:p w:rsidR="00BC49B7" w:rsidRPr="006151FA" w:rsidRDefault="00BC49B7" w:rsidP="00467CE5">
      <w:pPr>
        <w:ind w:right="-5" w:firstLine="567"/>
        <w:jc w:val="both"/>
        <w:rPr>
          <w:b/>
          <w:i/>
        </w:rPr>
      </w:pPr>
      <w:r w:rsidRPr="006151FA">
        <w:rPr>
          <w:b/>
          <w:i/>
        </w:rPr>
        <w:t xml:space="preserve">Тема </w:t>
      </w:r>
      <w:r w:rsidR="00AA1FC4" w:rsidRPr="006151FA">
        <w:rPr>
          <w:b/>
          <w:i/>
        </w:rPr>
        <w:t>2</w:t>
      </w:r>
      <w:r w:rsidRPr="006151FA">
        <w:rPr>
          <w:b/>
          <w:i/>
        </w:rPr>
        <w:t xml:space="preserve">. </w:t>
      </w:r>
      <w:r w:rsidR="00AA1FC4" w:rsidRPr="006151FA">
        <w:rPr>
          <w:b/>
          <w:i/>
        </w:rPr>
        <w:t>Понятие технологии и информационной технологии</w:t>
      </w:r>
    </w:p>
    <w:p w:rsidR="00954000" w:rsidRPr="006151FA" w:rsidRDefault="00954000" w:rsidP="00467CE5">
      <w:pPr>
        <w:ind w:right="-5" w:firstLine="567"/>
        <w:jc w:val="both"/>
        <w:rPr>
          <w:i/>
        </w:rPr>
      </w:pPr>
    </w:p>
    <w:p w:rsidR="00954000" w:rsidRPr="006151FA" w:rsidRDefault="00954000" w:rsidP="00467CE5">
      <w:pPr>
        <w:ind w:right="-5" w:firstLine="567"/>
        <w:jc w:val="both"/>
        <w:rPr>
          <w:i/>
        </w:rPr>
      </w:pPr>
      <w:r w:rsidRPr="006151FA">
        <w:rPr>
          <w:i/>
        </w:rPr>
        <w:t>Содержание лекционного курса</w:t>
      </w:r>
    </w:p>
    <w:p w:rsidR="00AA1FC4" w:rsidRPr="006151FA" w:rsidRDefault="00AA1FC4" w:rsidP="00AA1FC4">
      <w:pPr>
        <w:ind w:right="-5" w:firstLine="567"/>
        <w:jc w:val="both"/>
      </w:pPr>
      <w:r w:rsidRPr="006151FA">
        <w:t>Понятие алгоритма, его обязательные свойства. Понятие алгоритмизации. Информационные ресурсы общества, государства, бизнеса. Их накопление в виде алгоритмов и программ.</w:t>
      </w:r>
    </w:p>
    <w:p w:rsidR="00AA1FC4" w:rsidRPr="006151FA" w:rsidRDefault="00AA1FC4" w:rsidP="00AA1FC4">
      <w:pPr>
        <w:ind w:right="-5" w:firstLine="567"/>
        <w:jc w:val="both"/>
      </w:pPr>
      <w:r w:rsidRPr="006151FA">
        <w:t>Понятие технологии. Процесс технологизации. Признаки и критерии современных технологий.</w:t>
      </w:r>
    </w:p>
    <w:p w:rsidR="00AA1FC4" w:rsidRPr="006151FA" w:rsidRDefault="00AA1FC4" w:rsidP="00AA1FC4">
      <w:pPr>
        <w:ind w:right="-5" w:firstLine="567"/>
        <w:jc w:val="both"/>
      </w:pPr>
      <w:r w:rsidRPr="006151FA">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AA1FC4" w:rsidRPr="006151FA" w:rsidRDefault="00AA1FC4" w:rsidP="00AA1FC4">
      <w:pPr>
        <w:ind w:right="-5" w:firstLine="567"/>
        <w:jc w:val="both"/>
      </w:pPr>
      <w:r w:rsidRPr="006151FA">
        <w:t>Эволюция информационных технологий и информационных систем, этапы их развития, их роль в развитии экономики и общества. Использование информационных технологий в коммерческой деятельности: основные принципы, методы и эффективность.</w:t>
      </w:r>
    </w:p>
    <w:p w:rsidR="00F517FD" w:rsidRPr="006151FA" w:rsidRDefault="00F517FD" w:rsidP="00467CE5">
      <w:pPr>
        <w:ind w:right="-5" w:firstLine="567"/>
        <w:jc w:val="both"/>
      </w:pPr>
    </w:p>
    <w:p w:rsidR="00954000" w:rsidRPr="006151FA" w:rsidRDefault="00954000" w:rsidP="00467CE5">
      <w:pPr>
        <w:ind w:right="-5" w:firstLine="567"/>
        <w:jc w:val="both"/>
        <w:rPr>
          <w:i/>
        </w:rPr>
      </w:pPr>
      <w:r w:rsidRPr="006151FA">
        <w:rPr>
          <w:i/>
        </w:rPr>
        <w:t>Содержание практических занятий</w:t>
      </w:r>
    </w:p>
    <w:p w:rsidR="0095400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Понятие алгоритма, его обязательные свойства. Понятие алгоритмизации.</w:t>
      </w:r>
    </w:p>
    <w:p w:rsidR="00283A1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Понятие технологии. Процесс технологизации. Признаки и критерии современных технологий.</w:t>
      </w:r>
    </w:p>
    <w:p w:rsidR="00283A1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954000" w:rsidRPr="006151FA" w:rsidRDefault="00954000" w:rsidP="00467CE5">
      <w:pPr>
        <w:ind w:right="-5" w:firstLine="567"/>
        <w:jc w:val="both"/>
        <w:rPr>
          <w:b/>
          <w:i/>
        </w:rPr>
      </w:pPr>
    </w:p>
    <w:p w:rsidR="00BC49B7" w:rsidRPr="006151FA" w:rsidRDefault="00BC49B7" w:rsidP="00467CE5">
      <w:pPr>
        <w:ind w:right="-5" w:firstLine="567"/>
        <w:jc w:val="both"/>
        <w:rPr>
          <w:b/>
          <w:i/>
        </w:rPr>
      </w:pPr>
      <w:r w:rsidRPr="006151FA">
        <w:rPr>
          <w:b/>
          <w:i/>
        </w:rPr>
        <w:lastRenderedPageBreak/>
        <w:t xml:space="preserve">Тема </w:t>
      </w:r>
      <w:r w:rsidR="00A84F5C" w:rsidRPr="006151FA">
        <w:rPr>
          <w:b/>
          <w:i/>
        </w:rPr>
        <w:t>3</w:t>
      </w:r>
      <w:r w:rsidRPr="006151FA">
        <w:rPr>
          <w:b/>
          <w:i/>
        </w:rPr>
        <w:t>.</w:t>
      </w:r>
      <w:r w:rsidRPr="006151FA">
        <w:rPr>
          <w:i/>
        </w:rPr>
        <w:t xml:space="preserve"> </w:t>
      </w:r>
      <w:r w:rsidR="00FC0AF9" w:rsidRPr="006151FA">
        <w:rPr>
          <w:b/>
          <w:i/>
        </w:rPr>
        <w:t xml:space="preserve">Информационные </w:t>
      </w:r>
      <w:r w:rsidR="00A84F5C" w:rsidRPr="006151FA">
        <w:rPr>
          <w:b/>
          <w:i/>
        </w:rPr>
        <w:t xml:space="preserve">технологии работы </w:t>
      </w:r>
      <w:r w:rsidR="00216BF2" w:rsidRPr="006151FA">
        <w:rPr>
          <w:b/>
          <w:i/>
        </w:rPr>
        <w:t xml:space="preserve">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Word</w:t>
      </w:r>
    </w:p>
    <w:p w:rsidR="00954000" w:rsidRPr="006151FA" w:rsidRDefault="00954000" w:rsidP="00467CE5">
      <w:pPr>
        <w:ind w:right="-5" w:firstLine="567"/>
        <w:jc w:val="both"/>
        <w:rPr>
          <w:b/>
          <w:i/>
        </w:rPr>
      </w:pPr>
    </w:p>
    <w:p w:rsidR="00954000" w:rsidRPr="006151FA" w:rsidRDefault="00954000" w:rsidP="00467CE5">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Создание и разметка документа. Создание документа. Режимы просмотра. Оформление документа. Параметры абзаца. Форматирование текста. Графические объекты. Таблицы и графики. Таблицы. Графики и диаграммы. Дополнительные возможности Word. Орфография и грамматика. Слияние.</w:t>
      </w:r>
    </w:p>
    <w:p w:rsidR="00BC49B7" w:rsidRPr="006151FA" w:rsidRDefault="00BC49B7" w:rsidP="00467CE5">
      <w:pPr>
        <w:ind w:right="-5" w:firstLine="567"/>
        <w:jc w:val="both"/>
      </w:pPr>
    </w:p>
    <w:p w:rsidR="00954000" w:rsidRPr="006151FA" w:rsidRDefault="00954000" w:rsidP="00467CE5">
      <w:pPr>
        <w:ind w:right="-5" w:firstLine="567"/>
        <w:jc w:val="both"/>
        <w:rPr>
          <w:i/>
        </w:rPr>
      </w:pPr>
      <w:r w:rsidRPr="006151FA">
        <w:rPr>
          <w:i/>
        </w:rPr>
        <w:t>Содержание практических занятий</w:t>
      </w:r>
    </w:p>
    <w:p w:rsidR="00954000"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и разметка документа</w:t>
      </w:r>
      <w:r w:rsidR="005A1EDC" w:rsidRPr="006151FA">
        <w:rPr>
          <w:rFonts w:ascii="Times New Roman" w:hAnsi="Times New Roman" w:cs="Times New Roman"/>
          <w:sz w:val="24"/>
          <w:szCs w:val="24"/>
        </w:rPr>
        <w:t>.</w:t>
      </w:r>
    </w:p>
    <w:p w:rsidR="005A1EDC"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Форматирование текста. Графические объекты. Таблицы и графики.</w:t>
      </w:r>
      <w:r w:rsidR="005A1EDC" w:rsidRPr="006151FA">
        <w:rPr>
          <w:rFonts w:ascii="Times New Roman" w:hAnsi="Times New Roman" w:cs="Times New Roman"/>
          <w:sz w:val="24"/>
          <w:szCs w:val="24"/>
        </w:rPr>
        <w:t>.</w:t>
      </w:r>
    </w:p>
    <w:p w:rsidR="005A1EDC"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Дополнительные возможности Word. Орфография и грамматика. Слияние</w:t>
      </w:r>
      <w:r w:rsidR="005A1EDC" w:rsidRPr="006151FA">
        <w:rPr>
          <w:rFonts w:ascii="Times New Roman" w:hAnsi="Times New Roman" w:cs="Times New Roman"/>
          <w:sz w:val="24"/>
          <w:szCs w:val="24"/>
        </w:rPr>
        <w:t>.</w:t>
      </w:r>
    </w:p>
    <w:p w:rsidR="00E11599" w:rsidRPr="006151FA" w:rsidRDefault="00E11599" w:rsidP="00E11599">
      <w:pPr>
        <w:ind w:right="-5" w:firstLine="567"/>
        <w:jc w:val="both"/>
        <w:rPr>
          <w:b/>
          <w:i/>
        </w:rPr>
      </w:pPr>
    </w:p>
    <w:p w:rsidR="005A1EDC" w:rsidRPr="006151FA" w:rsidRDefault="005A1EDC" w:rsidP="00E11599">
      <w:pPr>
        <w:ind w:right="-5" w:firstLine="567"/>
        <w:jc w:val="both"/>
        <w:rPr>
          <w:b/>
          <w:i/>
        </w:rPr>
      </w:pPr>
    </w:p>
    <w:p w:rsidR="00E11599" w:rsidRPr="006151FA" w:rsidRDefault="00E11599" w:rsidP="00E11599">
      <w:pPr>
        <w:ind w:right="-5" w:firstLine="567"/>
        <w:jc w:val="both"/>
        <w:rPr>
          <w:b/>
          <w:i/>
        </w:rPr>
      </w:pPr>
      <w:r w:rsidRPr="006151FA">
        <w:rPr>
          <w:b/>
          <w:i/>
        </w:rPr>
        <w:t xml:space="preserve">Тема </w:t>
      </w:r>
      <w:r w:rsidR="00F96BA9" w:rsidRPr="006151FA">
        <w:rPr>
          <w:b/>
          <w:i/>
        </w:rPr>
        <w:t>4</w:t>
      </w:r>
      <w:r w:rsidRPr="006151FA">
        <w:rPr>
          <w:b/>
          <w:i/>
        </w:rPr>
        <w:t>.</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Excel</w:t>
      </w:r>
    </w:p>
    <w:p w:rsidR="00E11599" w:rsidRPr="006151FA" w:rsidRDefault="00E11599" w:rsidP="00E11599">
      <w:pPr>
        <w:ind w:right="-5" w:firstLine="567"/>
        <w:jc w:val="both"/>
        <w:rPr>
          <w:b/>
          <w:i/>
        </w:rPr>
      </w:pPr>
    </w:p>
    <w:p w:rsidR="00E11599" w:rsidRPr="006151FA" w:rsidRDefault="00E11599" w:rsidP="00E11599">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Электронная таблица. Понятие электронной таблицы. Форматирование листа Excel. Формулы и функции. Вычисления в Excel. Формулы. Графики и диаграммы. Добавление диаграммы. Форматирование диаграммы. </w:t>
      </w:r>
      <w:hyperlink w:anchor="bookmark263" w:history="1">
        <w:r w:rsidRPr="006151FA">
          <w:t xml:space="preserve">Подготовка листов Excel к печати. </w:t>
        </w:r>
      </w:hyperlink>
      <w:r w:rsidRPr="006151FA">
        <w:t xml:space="preserve"> Компоновка страниц. Сортировка и фильтрация. Выбор печатаемых объектов.</w:t>
      </w:r>
    </w:p>
    <w:p w:rsidR="00E11599" w:rsidRPr="006151FA" w:rsidRDefault="00E11599" w:rsidP="00E11599">
      <w:pPr>
        <w:ind w:right="-5" w:firstLine="567"/>
        <w:jc w:val="both"/>
      </w:pPr>
    </w:p>
    <w:p w:rsidR="00E11599" w:rsidRPr="006151FA" w:rsidRDefault="00E11599" w:rsidP="00E11599">
      <w:pPr>
        <w:ind w:right="-5" w:firstLine="567"/>
        <w:jc w:val="both"/>
        <w:rPr>
          <w:i/>
        </w:rPr>
      </w:pPr>
      <w:r w:rsidRPr="006151FA">
        <w:rPr>
          <w:i/>
        </w:rPr>
        <w:t>Содержание практических занятий</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Формулы и функции. Вычисления в Excel</w:t>
      </w:r>
      <w:r w:rsidR="00E83415" w:rsidRPr="006151FA">
        <w:rPr>
          <w:rFonts w:ascii="Times New Roman" w:hAnsi="Times New Roman" w:cs="Times New Roman"/>
          <w:sz w:val="24"/>
          <w:szCs w:val="24"/>
        </w:rPr>
        <w:t>.</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Графики и диаграммы. Добавление диаграммы. Форматирование диаграммы.</w:t>
      </w:r>
      <w:r w:rsidR="00E83415" w:rsidRPr="006151FA">
        <w:rPr>
          <w:rFonts w:ascii="Times New Roman" w:hAnsi="Times New Roman" w:cs="Times New Roman"/>
          <w:sz w:val="24"/>
          <w:szCs w:val="24"/>
        </w:rPr>
        <w:t>.</w:t>
      </w:r>
    </w:p>
    <w:p w:rsidR="00E83415" w:rsidRPr="006151FA" w:rsidRDefault="00E83415"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и редактирование диаграмм и графиков в MS Excel.</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Сортировка и фильтрация. Выбор печатаемых объектов</w:t>
      </w:r>
      <w:r w:rsidR="00E83415" w:rsidRPr="006151FA">
        <w:rPr>
          <w:rFonts w:ascii="Times New Roman" w:hAnsi="Times New Roman" w:cs="Times New Roman"/>
          <w:sz w:val="24"/>
          <w:szCs w:val="24"/>
        </w:rPr>
        <w:t>.</w:t>
      </w:r>
    </w:p>
    <w:p w:rsidR="00AF4AA6" w:rsidRPr="006151FA" w:rsidRDefault="00AF4AA6" w:rsidP="00AF4AA6">
      <w:pPr>
        <w:ind w:right="-5" w:firstLine="567"/>
        <w:jc w:val="both"/>
        <w:rPr>
          <w:b/>
          <w:i/>
        </w:rPr>
      </w:pPr>
    </w:p>
    <w:p w:rsidR="00AF4AA6" w:rsidRPr="006151FA" w:rsidRDefault="00AF4AA6" w:rsidP="00AF4AA6">
      <w:pPr>
        <w:ind w:right="-5" w:firstLine="567"/>
        <w:jc w:val="both"/>
        <w:rPr>
          <w:b/>
          <w:i/>
        </w:rPr>
      </w:pPr>
      <w:r w:rsidRPr="006151FA">
        <w:rPr>
          <w:b/>
          <w:i/>
        </w:rPr>
        <w:t xml:space="preserve">Тема </w:t>
      </w:r>
      <w:r w:rsidR="00F96BA9" w:rsidRPr="006151FA">
        <w:rPr>
          <w:b/>
          <w:i/>
        </w:rPr>
        <w:t>5</w:t>
      </w:r>
      <w:r w:rsidRPr="006151FA">
        <w:rPr>
          <w:b/>
          <w:i/>
        </w:rPr>
        <w:t>.</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F270B" w:rsidRPr="006151FA">
        <w:rPr>
          <w:b/>
          <w:i/>
          <w:lang w:val="en-US"/>
        </w:rPr>
        <w:t>Access</w:t>
      </w:r>
    </w:p>
    <w:p w:rsidR="00AF4AA6" w:rsidRPr="006151FA" w:rsidRDefault="00AF4AA6" w:rsidP="00AF4AA6">
      <w:pPr>
        <w:ind w:right="-5" w:firstLine="567"/>
        <w:jc w:val="both"/>
        <w:rPr>
          <w:b/>
          <w:i/>
        </w:rPr>
      </w:pPr>
    </w:p>
    <w:p w:rsidR="00AF4AA6" w:rsidRPr="006151FA" w:rsidRDefault="00AF4AA6" w:rsidP="00AF4AA6">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Базы данных. Создание базы данных. Конструктор таблиц. Запросы. Фильтры. Формы и отчеты. </w:t>
      </w:r>
    </w:p>
    <w:p w:rsidR="006A4436" w:rsidRPr="006151FA" w:rsidRDefault="006A4436" w:rsidP="00AF4AA6">
      <w:pPr>
        <w:ind w:right="-5" w:firstLine="567"/>
        <w:jc w:val="both"/>
      </w:pPr>
    </w:p>
    <w:p w:rsidR="00AF4AA6" w:rsidRPr="006151FA" w:rsidRDefault="00AF4AA6" w:rsidP="00AF4AA6">
      <w:pPr>
        <w:ind w:right="-5" w:firstLine="567"/>
        <w:jc w:val="both"/>
        <w:rPr>
          <w:i/>
        </w:rPr>
      </w:pPr>
      <w:r w:rsidRPr="006151FA">
        <w:rPr>
          <w:i/>
        </w:rPr>
        <w:t>Содержание практических занятий</w:t>
      </w:r>
    </w:p>
    <w:p w:rsidR="00E83415" w:rsidRPr="006151FA" w:rsidRDefault="0090285C" w:rsidP="00AF4AA6">
      <w:pPr>
        <w:pStyle w:val="a7"/>
        <w:numPr>
          <w:ilvl w:val="0"/>
          <w:numId w:val="37"/>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базы данных</w:t>
      </w:r>
      <w:r w:rsidR="00E83415" w:rsidRPr="006151FA">
        <w:rPr>
          <w:rFonts w:ascii="Times New Roman" w:hAnsi="Times New Roman" w:cs="Times New Roman"/>
          <w:sz w:val="24"/>
          <w:szCs w:val="24"/>
        </w:rPr>
        <w:t>.</w:t>
      </w:r>
    </w:p>
    <w:p w:rsidR="0090285C" w:rsidRPr="006151FA" w:rsidRDefault="0090285C" w:rsidP="0090285C">
      <w:pPr>
        <w:pStyle w:val="a7"/>
        <w:numPr>
          <w:ilvl w:val="0"/>
          <w:numId w:val="37"/>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 xml:space="preserve">Конструктор таблиц. Запросы. Фильтры. Формы и отчеты. </w:t>
      </w:r>
    </w:p>
    <w:p w:rsidR="00F96BA9" w:rsidRPr="006151FA" w:rsidRDefault="00F96BA9" w:rsidP="00F96BA9">
      <w:pPr>
        <w:ind w:right="-5" w:firstLine="567"/>
        <w:jc w:val="both"/>
        <w:rPr>
          <w:b/>
          <w:i/>
        </w:rPr>
      </w:pPr>
    </w:p>
    <w:p w:rsidR="00216BF2" w:rsidRPr="006151FA" w:rsidRDefault="00F96BA9" w:rsidP="00F96BA9">
      <w:pPr>
        <w:ind w:right="-5" w:firstLine="567"/>
        <w:jc w:val="both"/>
        <w:rPr>
          <w:i/>
        </w:rPr>
      </w:pPr>
      <w:r w:rsidRPr="006151FA">
        <w:rPr>
          <w:b/>
          <w:i/>
        </w:rPr>
        <w:t>Тема 6.</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Power</w:t>
      </w:r>
      <w:r w:rsidR="00216BF2" w:rsidRPr="006151FA">
        <w:rPr>
          <w:b/>
          <w:i/>
        </w:rPr>
        <w:t xml:space="preserve"> </w:t>
      </w:r>
      <w:r w:rsidR="00216BF2" w:rsidRPr="006151FA">
        <w:rPr>
          <w:b/>
          <w:i/>
          <w:lang w:val="en-US"/>
        </w:rPr>
        <w:t>Point</w:t>
      </w:r>
      <w:r w:rsidR="00216BF2" w:rsidRPr="006151FA">
        <w:rPr>
          <w:i/>
        </w:rPr>
        <w:t xml:space="preserve"> </w:t>
      </w:r>
    </w:p>
    <w:p w:rsidR="00F96BA9" w:rsidRPr="006151FA" w:rsidRDefault="00F96BA9" w:rsidP="00F96BA9">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Структура презентации. Построение презентации. Режим структуры. Сортировщик слайдов. Оформление презентации. Форматирование слайда. Публикация презентации. Публикация презентации. Разработка слайд-шоу. </w:t>
      </w:r>
    </w:p>
    <w:p w:rsidR="00F96BA9" w:rsidRPr="006151FA" w:rsidRDefault="00F96BA9" w:rsidP="00F96BA9">
      <w:pPr>
        <w:ind w:right="-5" w:firstLine="567"/>
        <w:jc w:val="both"/>
      </w:pPr>
    </w:p>
    <w:p w:rsidR="00F96BA9" w:rsidRPr="006151FA" w:rsidRDefault="00F96BA9" w:rsidP="00F96BA9">
      <w:pPr>
        <w:ind w:right="-5" w:firstLine="567"/>
        <w:jc w:val="both"/>
        <w:rPr>
          <w:i/>
        </w:rPr>
      </w:pPr>
      <w:r w:rsidRPr="006151FA">
        <w:rPr>
          <w:i/>
        </w:rPr>
        <w:t>Содержание практических занятий</w:t>
      </w:r>
    </w:p>
    <w:p w:rsidR="00C364AD" w:rsidRPr="006151FA" w:rsidRDefault="0090285C" w:rsidP="00F96BA9">
      <w:pPr>
        <w:pStyle w:val="a7"/>
        <w:numPr>
          <w:ilvl w:val="0"/>
          <w:numId w:val="1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Построение презентации. Режим структуры. Сортировщик слайдов.</w:t>
      </w:r>
    </w:p>
    <w:p w:rsidR="00C364AD" w:rsidRPr="006151FA" w:rsidRDefault="0090285C" w:rsidP="00F96BA9">
      <w:pPr>
        <w:pStyle w:val="a7"/>
        <w:numPr>
          <w:ilvl w:val="0"/>
          <w:numId w:val="1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Оформление презентации. Форматирование слайда. Публикация презентации</w:t>
      </w:r>
      <w:r w:rsidR="00C364AD" w:rsidRPr="006151FA">
        <w:rPr>
          <w:rFonts w:ascii="Times New Roman" w:hAnsi="Times New Roman" w:cs="Times New Roman"/>
          <w:sz w:val="24"/>
          <w:szCs w:val="24"/>
        </w:rPr>
        <w:t>.</w:t>
      </w:r>
    </w:p>
    <w:p w:rsidR="00F96BA9" w:rsidRPr="006151FA" w:rsidRDefault="00F96BA9" w:rsidP="00B61DD6">
      <w:pPr>
        <w:ind w:right="-5" w:firstLine="567"/>
        <w:jc w:val="both"/>
        <w:rPr>
          <w:b/>
          <w:i/>
        </w:rPr>
      </w:pPr>
    </w:p>
    <w:p w:rsidR="00B61DD6" w:rsidRPr="006151FA" w:rsidRDefault="00B61DD6" w:rsidP="00B61DD6">
      <w:pPr>
        <w:ind w:right="-5" w:firstLine="567"/>
        <w:jc w:val="both"/>
        <w:rPr>
          <w:b/>
          <w:i/>
        </w:rPr>
      </w:pPr>
      <w:r w:rsidRPr="006151FA">
        <w:rPr>
          <w:b/>
          <w:i/>
        </w:rPr>
        <w:lastRenderedPageBreak/>
        <w:t>Тема 7.</w:t>
      </w:r>
      <w:r w:rsidRPr="006151FA">
        <w:rPr>
          <w:i/>
        </w:rPr>
        <w:t xml:space="preserve"> </w:t>
      </w:r>
      <w:r w:rsidR="00216BF2" w:rsidRPr="006151FA">
        <w:rPr>
          <w:b/>
          <w:i/>
        </w:rPr>
        <w:t>Информационные технологии первичных бухгалтерских документов в среде «1С:Бухгалтерия 8.3»</w:t>
      </w:r>
    </w:p>
    <w:p w:rsidR="00B61DD6" w:rsidRPr="006151FA" w:rsidRDefault="00B61DD6" w:rsidP="00B61DD6">
      <w:pPr>
        <w:ind w:right="-5" w:firstLine="567"/>
        <w:jc w:val="both"/>
        <w:rPr>
          <w:b/>
          <w:i/>
        </w:rPr>
      </w:pPr>
    </w:p>
    <w:p w:rsidR="00B61DD6" w:rsidRPr="006151FA" w:rsidRDefault="00B61DD6" w:rsidP="00B61DD6">
      <w:pPr>
        <w:ind w:right="-5" w:firstLine="567"/>
        <w:jc w:val="both"/>
        <w:rPr>
          <w:i/>
        </w:rPr>
      </w:pPr>
      <w:r w:rsidRPr="006151FA">
        <w:rPr>
          <w:i/>
        </w:rPr>
        <w:t>Содержание лекционного курса</w:t>
      </w:r>
    </w:p>
    <w:p w:rsidR="00EB67A3" w:rsidRPr="006151FA" w:rsidRDefault="002E561C" w:rsidP="00B61DD6">
      <w:pPr>
        <w:ind w:right="-5" w:firstLine="567"/>
        <w:jc w:val="both"/>
      </w:pPr>
      <w:r w:rsidRPr="006151FA">
        <w:t>Сведения об организации</w:t>
      </w:r>
      <w:r w:rsidR="00693B62" w:rsidRPr="006151FA">
        <w:t>.</w:t>
      </w:r>
      <w:r w:rsidRPr="006151FA">
        <w:t xml:space="preserve"> Ввод общих сведений. Ввод сведений о банковском счете. Загрузка классификатора банков. Контактная информация. Загрузка адресного классификатора. Ответственные лица организации. Иные сведения об организации</w:t>
      </w:r>
      <w:r w:rsidR="00EB67A3" w:rsidRPr="006151FA">
        <w:t xml:space="preserve">. Настройка параметров учета. </w:t>
      </w:r>
      <w:r w:rsidRPr="006151FA">
        <w:t xml:space="preserve"> </w:t>
      </w:r>
      <w:r w:rsidR="00EB67A3" w:rsidRPr="006151FA">
        <w:t xml:space="preserve">Учетная политика. Подразделения организации. Основные настройки пользователя. Дата актуальности учета. </w:t>
      </w:r>
    </w:p>
    <w:p w:rsidR="00EB67A3" w:rsidRPr="006151FA" w:rsidRDefault="00EB67A3" w:rsidP="00B61DD6">
      <w:pPr>
        <w:ind w:right="-5" w:firstLine="567"/>
        <w:jc w:val="both"/>
      </w:pPr>
      <w:r w:rsidRPr="006151FA">
        <w:t>Заполнение справочников. Справочник «Номенклатура». Справочник «Типы цен номенклатуры». Справочник «Склады (места хранения)». Справочник «Статьи затрат». Справочник «Должности». Справочник «Физические лица». Справочник «Сотрудники организаций». Справочник «Контрагенты». Создание группы контрагентов. Ввод сведений о покупателе. Ввод сведений о прочих контрагентах.</w:t>
      </w:r>
    </w:p>
    <w:p w:rsidR="006F7E29" w:rsidRPr="006151FA" w:rsidRDefault="00EB67A3" w:rsidP="00B61DD6">
      <w:pPr>
        <w:ind w:right="-5" w:firstLine="567"/>
        <w:jc w:val="both"/>
      </w:pPr>
      <w:r w:rsidRPr="006151FA">
        <w:t xml:space="preserve">Ввод начальных  остатков. Ввод начальных остатков по материалам. </w:t>
      </w:r>
      <w:r w:rsidR="006F7E29" w:rsidRPr="006151FA">
        <w:t>Ввод остатков по кассе и по расчетному счету. Ввод остатков по поставщикам и покупателям. Ввод остатков по подотчетному лицу и уставному капиталу. Ввод остатков по основным средствам. Проверка правильности ввода остатков.</w:t>
      </w:r>
    </w:p>
    <w:p w:rsidR="00BB533F" w:rsidRPr="006151FA" w:rsidRDefault="006F7E29" w:rsidP="00B61DD6">
      <w:pPr>
        <w:ind w:right="-5" w:firstLine="567"/>
        <w:jc w:val="both"/>
      </w:pPr>
      <w:r w:rsidRPr="006151FA">
        <w:t>Приобретение</w:t>
      </w:r>
      <w:r w:rsidR="00BB533F" w:rsidRPr="006151FA">
        <w:t xml:space="preserve"> товаров. Оформление доверенности. Поступление товаров на склад. Ввод счета-фактуры полученного, проведение документа. Оплата поставщику.</w:t>
      </w:r>
    </w:p>
    <w:p w:rsidR="00BB533F" w:rsidRPr="006151FA" w:rsidRDefault="00BB533F" w:rsidP="00B61DD6">
      <w:pPr>
        <w:ind w:right="-5" w:firstLine="567"/>
        <w:jc w:val="both"/>
      </w:pPr>
      <w:r w:rsidRPr="006151FA">
        <w:t>Прием на работу нового сотрудника.</w:t>
      </w:r>
    </w:p>
    <w:p w:rsidR="00693B62" w:rsidRPr="006151FA" w:rsidRDefault="00BB533F" w:rsidP="00B61DD6">
      <w:pPr>
        <w:ind w:right="-5" w:firstLine="567"/>
        <w:jc w:val="both"/>
      </w:pPr>
      <w:r w:rsidRPr="006151FA">
        <w:t xml:space="preserve">Учет реализации товаров в оптовой торговле. </w:t>
      </w:r>
      <w:r w:rsidR="008069CD" w:rsidRPr="006151FA">
        <w:t>Документ «Установка цен номенклатуры». Счет на оплату покупателя. Реализация товаров и услуг. Счет фактура выданный. Учет операций по расчетному счету. Банковская выписка. Поступление товара от покупателя.</w:t>
      </w:r>
      <w:r w:rsidR="006F7E29" w:rsidRPr="006151FA">
        <w:t xml:space="preserve"> </w:t>
      </w:r>
    </w:p>
    <w:p w:rsidR="00B61DD6" w:rsidRPr="006151FA" w:rsidRDefault="00B61DD6" w:rsidP="00B61DD6">
      <w:pPr>
        <w:ind w:right="-5" w:firstLine="567"/>
        <w:jc w:val="both"/>
      </w:pPr>
    </w:p>
    <w:p w:rsidR="00B61DD6" w:rsidRPr="006151FA" w:rsidRDefault="00B61DD6" w:rsidP="00B61DD6">
      <w:pPr>
        <w:ind w:right="-5" w:firstLine="567"/>
        <w:jc w:val="both"/>
        <w:rPr>
          <w:i/>
        </w:rPr>
      </w:pPr>
      <w:r w:rsidRPr="006151FA">
        <w:rPr>
          <w:i/>
        </w:rPr>
        <w:t>Содержание практических занятий</w:t>
      </w:r>
    </w:p>
    <w:p w:rsidR="00A21A1A"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общих сведений. Ввод сведений о банковском счете</w:t>
      </w:r>
      <w:r w:rsidR="00A21A1A" w:rsidRPr="006151FA">
        <w:rPr>
          <w:rFonts w:ascii="Times New Roman" w:hAnsi="Times New Roman" w:cs="Times New Roman"/>
          <w:sz w:val="24"/>
          <w:szCs w:val="24"/>
        </w:rPr>
        <w:t>.</w:t>
      </w:r>
    </w:p>
    <w:p w:rsidR="00A21A1A"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Заполнение справочников.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Ввод начальных  остатков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Приобретение товаров.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Прием на работу нового сотрудника.</w:t>
      </w:r>
    </w:p>
    <w:p w:rsidR="006A4436" w:rsidRPr="006151FA" w:rsidRDefault="006A4436" w:rsidP="006A4436">
      <w:pPr>
        <w:ind w:right="-5" w:firstLine="567"/>
        <w:jc w:val="both"/>
        <w:rPr>
          <w:b/>
          <w:i/>
        </w:rPr>
      </w:pPr>
    </w:p>
    <w:p w:rsidR="006A4436" w:rsidRPr="006151FA" w:rsidRDefault="006A4436" w:rsidP="006A4436">
      <w:pPr>
        <w:ind w:right="-5" w:firstLine="567"/>
        <w:jc w:val="both"/>
        <w:rPr>
          <w:b/>
          <w:i/>
        </w:rPr>
      </w:pPr>
      <w:r w:rsidRPr="006151FA">
        <w:rPr>
          <w:b/>
          <w:i/>
        </w:rPr>
        <w:t xml:space="preserve">Тема </w:t>
      </w:r>
      <w:r w:rsidR="00210C66" w:rsidRPr="006151FA">
        <w:rPr>
          <w:b/>
          <w:i/>
        </w:rPr>
        <w:t>8</w:t>
      </w:r>
      <w:r w:rsidRPr="006151FA">
        <w:rPr>
          <w:b/>
          <w:i/>
        </w:rPr>
        <w:t>.</w:t>
      </w:r>
      <w:r w:rsidRPr="006151FA">
        <w:rPr>
          <w:i/>
        </w:rPr>
        <w:t xml:space="preserve"> </w:t>
      </w:r>
      <w:r w:rsidRPr="006151FA">
        <w:rPr>
          <w:b/>
          <w:i/>
        </w:rPr>
        <w:t>С</w:t>
      </w:r>
      <w:r w:rsidR="002E561C" w:rsidRPr="006151FA">
        <w:rPr>
          <w:b/>
          <w:i/>
        </w:rPr>
        <w:t xml:space="preserve">оздание сайта в среде </w:t>
      </w:r>
      <w:r w:rsidR="002E561C" w:rsidRPr="006151FA">
        <w:rPr>
          <w:b/>
          <w:i/>
          <w:lang w:val="en-US"/>
        </w:rPr>
        <w:t>HTML</w:t>
      </w:r>
    </w:p>
    <w:p w:rsidR="006A4436" w:rsidRPr="006151FA" w:rsidRDefault="006A4436" w:rsidP="006A4436">
      <w:pPr>
        <w:ind w:right="-5" w:firstLine="567"/>
        <w:jc w:val="both"/>
        <w:rPr>
          <w:b/>
          <w:i/>
        </w:rPr>
      </w:pPr>
    </w:p>
    <w:p w:rsidR="006A4436" w:rsidRPr="006151FA" w:rsidRDefault="006A4436" w:rsidP="006A4436">
      <w:pPr>
        <w:ind w:right="-5" w:firstLine="567"/>
        <w:jc w:val="both"/>
        <w:rPr>
          <w:i/>
        </w:rPr>
      </w:pPr>
      <w:r w:rsidRPr="006151FA">
        <w:rPr>
          <w:i/>
        </w:rPr>
        <w:t>Содержание лекционного курса</w:t>
      </w:r>
    </w:p>
    <w:p w:rsidR="00000C1A" w:rsidRPr="006151FA" w:rsidRDefault="00802E7A" w:rsidP="00802E7A">
      <w:pPr>
        <w:pStyle w:val="a4"/>
        <w:shd w:val="clear" w:color="auto" w:fill="FFFFFF"/>
        <w:spacing w:before="0" w:beforeAutospacing="0" w:after="0" w:afterAutospacing="0"/>
        <w:ind w:firstLine="709"/>
        <w:jc w:val="both"/>
      </w:pPr>
      <w:r w:rsidRPr="006151FA">
        <w:t xml:space="preserve">Установка локального сервера. </w:t>
      </w:r>
    </w:p>
    <w:p w:rsidR="00C314F5" w:rsidRPr="006151FA" w:rsidRDefault="00C314F5" w:rsidP="00C314F5">
      <w:pPr>
        <w:ind w:right="-5" w:firstLine="567"/>
        <w:jc w:val="both"/>
      </w:pPr>
      <w:r w:rsidRPr="006151FA">
        <w:t>Введение и основные понятия. Как это работает? Что такое web-сервер, web-сайт, web-страница. Цели и задачи языка HTML. HTML-разметка. Элементы. Структура HTML-документа: использование комментариев, базовые элементы разметки, атрибуты элементов, специальные символы</w:t>
      </w:r>
    </w:p>
    <w:p w:rsidR="00C314F5" w:rsidRPr="006151FA" w:rsidRDefault="00C314F5" w:rsidP="00C314F5">
      <w:pPr>
        <w:ind w:right="-5" w:firstLine="567"/>
        <w:jc w:val="both"/>
      </w:pPr>
      <w:r w:rsidRPr="006151FA">
        <w:t>Анатомия страницы. Понимаем, как мы пишем: синтаксис HTML. Элементы форматирования текста. Понимаем, что мы пишем: семантика элементов. Валидация HTML-документа. Структурные элементы разметки</w:t>
      </w:r>
    </w:p>
    <w:p w:rsidR="00C314F5" w:rsidRPr="006151FA" w:rsidRDefault="00C314F5" w:rsidP="00C314F5">
      <w:pPr>
        <w:ind w:right="-5" w:firstLine="567"/>
        <w:jc w:val="both"/>
      </w:pPr>
      <w:r w:rsidRPr="006151FA">
        <w:t>Гиперссылки. Понятие гиперссылок в WWW. Внешние и внутренние гиперссылки. Типы адресов в WWW. Дополнительные атрибуты гиперссылок.</w:t>
      </w:r>
    </w:p>
    <w:p w:rsidR="00C314F5" w:rsidRPr="006151FA" w:rsidRDefault="00C314F5" w:rsidP="00C314F5">
      <w:pPr>
        <w:ind w:right="-5" w:firstLine="567"/>
        <w:jc w:val="both"/>
      </w:pPr>
      <w:r w:rsidRPr="006151FA">
        <w:t>Каскадные таблицы стилей: основные свойства. Основные понятия CSS. Способы определения стилей. Каскадирование и наследование. Единицы измерения в CSS. Основные типы селекторов. Псевдоклассы и псевдоэлементы. Свойства шрифтов. Свойства текста. Свойства цвета и фона.</w:t>
      </w:r>
    </w:p>
    <w:p w:rsidR="00C314F5" w:rsidRPr="006151FA" w:rsidRDefault="00C314F5" w:rsidP="00C314F5">
      <w:pPr>
        <w:ind w:right="-5" w:firstLine="567"/>
        <w:jc w:val="both"/>
      </w:pPr>
      <w:r w:rsidRPr="006151FA">
        <w:t xml:space="preserve">Использование изображений на странице. Типы изображений используемые в </w:t>
      </w:r>
      <w:r w:rsidRPr="006151FA">
        <w:lastRenderedPageBreak/>
        <w:t xml:space="preserve">WWW. Вставка изображений на страницу. Атрибуты элемента img. </w:t>
      </w:r>
    </w:p>
    <w:p w:rsidR="00C314F5" w:rsidRPr="006151FA" w:rsidRDefault="00C314F5" w:rsidP="00C314F5">
      <w:pPr>
        <w:ind w:right="-5" w:firstLine="567"/>
        <w:jc w:val="both"/>
      </w:pPr>
      <w:r w:rsidRPr="006151FA">
        <w:t>Структурирование информации при помощи списков. Неупорядоченный список. Упорядоченный список. Список определений. CSS свойства для списков.</w:t>
      </w:r>
    </w:p>
    <w:p w:rsidR="00C314F5" w:rsidRPr="006151FA" w:rsidRDefault="00C314F5" w:rsidP="00C314F5">
      <w:pPr>
        <w:ind w:right="-5" w:firstLine="567"/>
        <w:jc w:val="both"/>
      </w:pPr>
      <w:r w:rsidRPr="006151FA">
        <w:t>Представление табличных данных при помощи таблицы. Основные элементы таблицы. CSS свойства элементов таблиц. Объединение ячеек таблицы. Дополнительные элементы таблицы.</w:t>
      </w:r>
    </w:p>
    <w:p w:rsidR="00C314F5" w:rsidRPr="006151FA" w:rsidRDefault="00C314F5" w:rsidP="00C314F5">
      <w:pPr>
        <w:ind w:right="-5" w:firstLine="567"/>
        <w:jc w:val="both"/>
      </w:pPr>
      <w:r w:rsidRPr="006151FA">
        <w:t>Встраивание внешних данных при помощи фрейма. История фреймов. Встраиваемые фреймы. Фреймы и гиперссылки.</w:t>
      </w:r>
    </w:p>
    <w:p w:rsidR="00C314F5" w:rsidRPr="006151FA" w:rsidRDefault="00C314F5" w:rsidP="00C314F5">
      <w:pPr>
        <w:ind w:right="-5" w:firstLine="567"/>
        <w:jc w:val="both"/>
      </w:pPr>
      <w:r w:rsidRPr="006151FA">
        <w:t>Передача пользовательских данных при помощи формы. Что такое веб-формы? Элемент form и его атрибуты. Элементы формы: текстовые поля и кнопки. Элементы формы: элементы выбора. Дополнительные атрибуты элементов формы</w:t>
      </w:r>
    </w:p>
    <w:p w:rsidR="00C314F5" w:rsidRPr="006151FA" w:rsidRDefault="00C314F5" w:rsidP="00C314F5">
      <w:pPr>
        <w:ind w:right="-5" w:firstLine="567"/>
        <w:jc w:val="both"/>
      </w:pPr>
      <w:r w:rsidRPr="006151FA">
        <w:t>Использование CSS для макетирования. Оформление границ элемента. Внутренние отступы элемента. Наружные отступы элемента. Размеры элемента. Плавающие элементы. Видимость элемента</w:t>
      </w:r>
    </w:p>
    <w:p w:rsidR="006A4436" w:rsidRPr="006151FA" w:rsidRDefault="006A4436" w:rsidP="006A4436">
      <w:pPr>
        <w:ind w:right="-5" w:firstLine="567"/>
        <w:jc w:val="both"/>
      </w:pPr>
    </w:p>
    <w:p w:rsidR="006A4436" w:rsidRPr="006151FA" w:rsidRDefault="006A4436" w:rsidP="006A4436">
      <w:pPr>
        <w:ind w:right="-5" w:firstLine="567"/>
        <w:jc w:val="both"/>
        <w:rPr>
          <w:i/>
        </w:rPr>
      </w:pPr>
      <w:r w:rsidRPr="006151FA">
        <w:rPr>
          <w:i/>
        </w:rPr>
        <w:t>Содержание практических занятий</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 xml:space="preserve">Создание первой </w:t>
      </w:r>
      <w:r w:rsidRPr="006151FA">
        <w:rPr>
          <w:rFonts w:ascii="Times New Roman" w:hAnsi="Times New Roman" w:cs="Times New Roman"/>
          <w:sz w:val="24"/>
          <w:szCs w:val="24"/>
          <w:lang w:val="en-US"/>
        </w:rPr>
        <w:t>HTML</w:t>
      </w:r>
      <w:r w:rsidRPr="006151FA">
        <w:rPr>
          <w:rFonts w:ascii="Times New Roman" w:hAnsi="Times New Roman" w:cs="Times New Roman"/>
          <w:sz w:val="24"/>
          <w:szCs w:val="24"/>
        </w:rPr>
        <w:t xml:space="preserve"> страницы</w:t>
      </w:r>
      <w:r w:rsidR="0070783E" w:rsidRPr="006151FA">
        <w:rPr>
          <w:rFonts w:ascii="Times New Roman" w:hAnsi="Times New Roman" w:cs="Times New Roman"/>
          <w:sz w:val="24"/>
          <w:szCs w:val="24"/>
        </w:rPr>
        <w:t>.</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Списки</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Добавление изображений.</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Форматирование текста</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Создание таблиц.</w:t>
      </w:r>
    </w:p>
    <w:p w:rsidR="00A21A1A"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Добавление ссылок</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Создание формы.</w:t>
      </w:r>
    </w:p>
    <w:p w:rsidR="002D4034" w:rsidRPr="006151FA" w:rsidRDefault="002D4034" w:rsidP="002D4034">
      <w:pPr>
        <w:ind w:right="-5" w:firstLine="567"/>
        <w:jc w:val="both"/>
        <w:rPr>
          <w:b/>
          <w:i/>
        </w:rPr>
      </w:pPr>
    </w:p>
    <w:p w:rsidR="002D4034" w:rsidRPr="006151FA" w:rsidRDefault="002D4034" w:rsidP="002D4034">
      <w:pPr>
        <w:ind w:right="-5" w:firstLine="567"/>
        <w:jc w:val="both"/>
        <w:rPr>
          <w:b/>
          <w:i/>
        </w:rPr>
      </w:pPr>
      <w:r w:rsidRPr="006151FA">
        <w:rPr>
          <w:b/>
          <w:i/>
        </w:rPr>
        <w:t>Тема 9.</w:t>
      </w:r>
      <w:r w:rsidRPr="006151FA">
        <w:rPr>
          <w:i/>
        </w:rPr>
        <w:t xml:space="preserve"> </w:t>
      </w:r>
      <w:r w:rsidR="00264369" w:rsidRPr="006151FA">
        <w:rPr>
          <w:i/>
        </w:rPr>
        <w:t>«1С:</w:t>
      </w:r>
      <w:r w:rsidR="0032433A" w:rsidRPr="006151FA">
        <w:rPr>
          <w:b/>
          <w:i/>
        </w:rPr>
        <w:t>Зарплата и управление персоналом</w:t>
      </w:r>
      <w:r w:rsidR="00264369" w:rsidRPr="006151FA">
        <w:rPr>
          <w:b/>
          <w:i/>
        </w:rPr>
        <w:t>»</w:t>
      </w:r>
    </w:p>
    <w:p w:rsidR="002D4034" w:rsidRPr="006151FA" w:rsidRDefault="002D4034" w:rsidP="002D4034">
      <w:pPr>
        <w:ind w:right="-5" w:firstLine="567"/>
        <w:jc w:val="both"/>
        <w:rPr>
          <w:b/>
          <w:i/>
        </w:rPr>
      </w:pPr>
    </w:p>
    <w:p w:rsidR="002D4034" w:rsidRPr="006151FA" w:rsidRDefault="002D4034" w:rsidP="002D4034">
      <w:pPr>
        <w:ind w:right="-5" w:firstLine="567"/>
        <w:jc w:val="both"/>
        <w:rPr>
          <w:i/>
        </w:rPr>
      </w:pPr>
      <w:r w:rsidRPr="006151FA">
        <w:rPr>
          <w:i/>
        </w:rPr>
        <w:t>Содержание лекционного курса</w:t>
      </w:r>
    </w:p>
    <w:p w:rsidR="002D4034" w:rsidRPr="006151FA" w:rsidRDefault="00C0622B" w:rsidP="002D4034">
      <w:pPr>
        <w:ind w:right="-5" w:firstLine="567"/>
        <w:jc w:val="both"/>
      </w:pPr>
      <w:r w:rsidRPr="006151FA">
        <w:t>Сведения об организации</w:t>
      </w:r>
      <w:r w:rsidR="002D4034" w:rsidRPr="006151FA">
        <w:t xml:space="preserve">. </w:t>
      </w:r>
      <w:r w:rsidRPr="006151FA">
        <w:t>Ввод наименования. Закладка «Основные». Ввод сведений о банковском счете. Закладка «Расчет зарплаты». Закладка «Бухучет зарплаты». Закладка «Расчет зарплаты». Закладка «Адреса и телефоны». Закладка «Коды». Настройка параметров учета</w:t>
      </w:r>
      <w:r w:rsidR="002D4034" w:rsidRPr="006151FA">
        <w:t>.</w:t>
      </w:r>
      <w:r w:rsidRPr="006151FA">
        <w:t xml:space="preserve"> Производственный календарь и графики работы. </w:t>
      </w:r>
    </w:p>
    <w:p w:rsidR="002D4034" w:rsidRPr="006151FA" w:rsidRDefault="00C0622B" w:rsidP="002D4034">
      <w:pPr>
        <w:ind w:right="-5" w:firstLine="567"/>
        <w:jc w:val="both"/>
      </w:pPr>
      <w:r w:rsidRPr="006151FA">
        <w:t xml:space="preserve">Заполнение </w:t>
      </w:r>
      <w:r w:rsidR="00311A25" w:rsidRPr="006151FA">
        <w:t>справочников</w:t>
      </w:r>
      <w:r w:rsidR="002D4034" w:rsidRPr="006151FA">
        <w:t>.</w:t>
      </w:r>
      <w:r w:rsidR="00311A25" w:rsidRPr="006151FA">
        <w:t xml:space="preserve"> Справочник «Физические лица». Справочник «Должности организаций», справочник </w:t>
      </w:r>
      <w:r w:rsidR="00144B3B" w:rsidRPr="006151FA">
        <w:t xml:space="preserve">«Подразделения организаций», справочник «Пользователи», справочник «Территории», регистр сведений «Штатное расписание», справочник «Сотрудники организаций», регистр список «Список ответственных лиц организации». Начальные сведения для проведения расчетов </w:t>
      </w:r>
      <w:r w:rsidR="006141CE" w:rsidRPr="006151FA">
        <w:t>зарплаты».</w:t>
      </w:r>
    </w:p>
    <w:p w:rsidR="002D4034" w:rsidRPr="006151FA" w:rsidRDefault="006141CE" w:rsidP="002D4034">
      <w:pPr>
        <w:ind w:right="-5" w:firstLine="567"/>
        <w:jc w:val="both"/>
      </w:pPr>
      <w:r w:rsidRPr="006151FA">
        <w:t>Кадровые движения сотрудников организации. Прием на работу. Прием на основное место работы. Прием на работу по внутреннему совместительству. Прием на работу по внешнему совместительству. Прием на работу по внешнему совместительству. Прием по договору на выполнение работ с физическим лицом. Кадровое перемещение</w:t>
      </w:r>
      <w:r w:rsidR="00B346E8" w:rsidRPr="006151FA">
        <w:t>. Изменение окладов (тарифов)</w:t>
      </w:r>
      <w:r w:rsidRPr="006151FA">
        <w:t xml:space="preserve"> </w:t>
      </w:r>
      <w:r w:rsidR="00B346E8" w:rsidRPr="006151FA">
        <w:t>сотрудников организации.</w:t>
      </w:r>
    </w:p>
    <w:p w:rsidR="00B346E8" w:rsidRPr="006151FA" w:rsidRDefault="00B346E8" w:rsidP="002D4034">
      <w:pPr>
        <w:ind w:right="-5" w:firstLine="567"/>
        <w:jc w:val="both"/>
      </w:pPr>
      <w:r w:rsidRPr="006151FA">
        <w:t>Оплата отработанного времени. Работа в праздничные и выходные дни. Сдельный наряд на выполненные работы. Оплата сверхурочных часов.</w:t>
      </w:r>
    </w:p>
    <w:p w:rsidR="002D4034" w:rsidRPr="006151FA" w:rsidRDefault="00B346E8" w:rsidP="002D4034">
      <w:pPr>
        <w:ind w:right="-5" w:firstLine="567"/>
        <w:jc w:val="both"/>
      </w:pPr>
      <w:r w:rsidRPr="006151FA">
        <w:t xml:space="preserve">Оплата неотработанного времени. Командировки организаций. Оплата по среднему заработку. Начисление по больничному листу. Невыходы. Регистрация простоев. </w:t>
      </w:r>
      <w:r w:rsidR="00F5352E" w:rsidRPr="006151FA">
        <w:t>Отпуска. Начисление отпуска.</w:t>
      </w:r>
    </w:p>
    <w:p w:rsidR="00F5352E" w:rsidRPr="006151FA" w:rsidRDefault="00F5352E" w:rsidP="002D4034">
      <w:pPr>
        <w:ind w:right="-5" w:firstLine="567"/>
        <w:jc w:val="both"/>
      </w:pPr>
      <w:r w:rsidRPr="006151FA">
        <w:t>Прочие начисления. Разовые начисления. Единовременные пособия за счет ФСС. Премии сотрудникам организации. Ввод сведений о плановых начислениях. Ввод постоянного начисления или удержания.</w:t>
      </w:r>
    </w:p>
    <w:p w:rsidR="00B4273B" w:rsidRPr="006151FA" w:rsidRDefault="00F5352E" w:rsidP="002D4034">
      <w:pPr>
        <w:ind w:right="-5" w:firstLine="567"/>
        <w:jc w:val="both"/>
      </w:pPr>
      <w:r w:rsidRPr="006151FA">
        <w:t>Прочие удержания. Удержания по исполнительному</w:t>
      </w:r>
      <w:r w:rsidR="00B4273B" w:rsidRPr="006151FA">
        <w:t xml:space="preserve"> листу. Договор займа с сотрудником. Разовые удержания сотрудников организации. Ввод сведений о плановых удержаниях.</w:t>
      </w:r>
    </w:p>
    <w:p w:rsidR="009836B1" w:rsidRPr="006151FA" w:rsidRDefault="00B4273B" w:rsidP="002D4034">
      <w:pPr>
        <w:ind w:right="-5" w:firstLine="567"/>
        <w:jc w:val="both"/>
      </w:pPr>
      <w:r w:rsidRPr="006151FA">
        <w:t xml:space="preserve">Оплата труда. Начисление зарплаты сотрудникам. </w:t>
      </w:r>
      <w:r w:rsidR="009836B1" w:rsidRPr="006151FA">
        <w:t xml:space="preserve">Начисление страховых взносов. Отражение зарплаты в регламентированном учете. Выплата регламентированной зарплаты. Отражение произведенной выплаты. Выплата задолженности по заработной </w:t>
      </w:r>
      <w:r w:rsidR="009836B1" w:rsidRPr="006151FA">
        <w:lastRenderedPageBreak/>
        <w:t>платы.</w:t>
      </w:r>
    </w:p>
    <w:p w:rsidR="00F5352E" w:rsidRPr="006151FA" w:rsidRDefault="009836B1" w:rsidP="002D4034">
      <w:pPr>
        <w:ind w:right="-5" w:firstLine="567"/>
        <w:jc w:val="both"/>
      </w:pPr>
      <w:r w:rsidRPr="006151FA">
        <w:t>Кадровые отчеты. Личная карточка Т-2. Списки сотрудников организации. Средняя численность организации. Отчет по отпускам. Штатное расписание.</w:t>
      </w:r>
      <w:r w:rsidR="00F5352E" w:rsidRPr="006151FA">
        <w:t xml:space="preserve"> </w:t>
      </w:r>
    </w:p>
    <w:p w:rsidR="008947B2" w:rsidRPr="006151FA" w:rsidRDefault="008947B2" w:rsidP="002D4034">
      <w:pPr>
        <w:ind w:right="-5" w:firstLine="567"/>
        <w:jc w:val="both"/>
      </w:pPr>
    </w:p>
    <w:p w:rsidR="002D4034" w:rsidRPr="006151FA" w:rsidRDefault="002D4034" w:rsidP="002D4034">
      <w:pPr>
        <w:ind w:right="-5" w:firstLine="567"/>
        <w:jc w:val="both"/>
        <w:rPr>
          <w:i/>
        </w:rPr>
      </w:pPr>
      <w:r w:rsidRPr="006151FA">
        <w:rPr>
          <w:i/>
        </w:rPr>
        <w:t>Содержание практических занятий</w:t>
      </w:r>
    </w:p>
    <w:p w:rsidR="0070783E" w:rsidRPr="006151FA" w:rsidRDefault="009836B1" w:rsidP="0070783E">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наименования</w:t>
      </w:r>
      <w:r w:rsidR="0070783E" w:rsidRPr="006151FA">
        <w:rPr>
          <w:rFonts w:ascii="Times New Roman" w:hAnsi="Times New Roman" w:cs="Times New Roman"/>
          <w:sz w:val="24"/>
          <w:szCs w:val="24"/>
        </w:rPr>
        <w:t>.</w:t>
      </w:r>
    </w:p>
    <w:p w:rsidR="0070783E" w:rsidRPr="006151FA" w:rsidRDefault="004625CF" w:rsidP="0070783E">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Кадровые движения сотрудников организации</w:t>
      </w:r>
      <w:r w:rsidR="0070783E" w:rsidRPr="006151FA">
        <w:rPr>
          <w:rFonts w:ascii="Times New Roman" w:hAnsi="Times New Roman" w:cs="Times New Roman"/>
          <w:sz w:val="24"/>
          <w:szCs w:val="24"/>
        </w:rPr>
        <w:t>.</w:t>
      </w:r>
    </w:p>
    <w:p w:rsidR="0070783E" w:rsidRPr="006151FA" w:rsidRDefault="004625CF" w:rsidP="002D4034">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Оплата отработанного времени</w:t>
      </w:r>
      <w:r w:rsidR="0070783E" w:rsidRPr="006151FA">
        <w:rPr>
          <w:rFonts w:ascii="Times New Roman" w:hAnsi="Times New Roman" w:cs="Times New Roman"/>
          <w:sz w:val="24"/>
          <w:szCs w:val="24"/>
        </w:rPr>
        <w:t>.</w:t>
      </w:r>
      <w:r w:rsidR="00A37FAC" w:rsidRPr="006151FA">
        <w:rPr>
          <w:rFonts w:ascii="Times New Roman" w:hAnsi="Times New Roman" w:cs="Times New Roman"/>
          <w:sz w:val="24"/>
          <w:szCs w:val="24"/>
        </w:rPr>
        <w:t xml:space="preserve"> Прочие начисления.</w:t>
      </w:r>
    </w:p>
    <w:p w:rsidR="004625CF" w:rsidRPr="006151FA" w:rsidRDefault="00A37FAC" w:rsidP="002D4034">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Прочие удержания. Кадровые отчеты.</w:t>
      </w:r>
    </w:p>
    <w:p w:rsidR="002F4BA4" w:rsidRPr="006151FA" w:rsidRDefault="002F4BA4" w:rsidP="00467CE5">
      <w:pPr>
        <w:pStyle w:val="a4"/>
        <w:tabs>
          <w:tab w:val="left" w:pos="851"/>
          <w:tab w:val="left" w:pos="993"/>
        </w:tabs>
        <w:spacing w:before="0" w:beforeAutospacing="0" w:after="0" w:afterAutospacing="0"/>
        <w:ind w:firstLine="567"/>
        <w:jc w:val="center"/>
        <w:rPr>
          <w:b/>
        </w:rPr>
      </w:pPr>
    </w:p>
    <w:p w:rsidR="00FB0B12" w:rsidRPr="006151FA" w:rsidRDefault="00FB0B12" w:rsidP="00FB0B12">
      <w:pPr>
        <w:pStyle w:val="10"/>
        <w:keepNext w:val="0"/>
        <w:widowControl w:val="0"/>
        <w:numPr>
          <w:ilvl w:val="0"/>
          <w:numId w:val="0"/>
        </w:numPr>
        <w:autoSpaceDE w:val="0"/>
        <w:spacing w:before="0" w:after="0"/>
        <w:ind w:left="928"/>
        <w:rPr>
          <w:rFonts w:ascii="Times New Roman" w:hAnsi="Times New Roman"/>
          <w:sz w:val="24"/>
          <w:szCs w:val="24"/>
        </w:rPr>
      </w:pPr>
      <w:bookmarkStart w:id="3" w:name="_Toc459975983"/>
      <w:r w:rsidRPr="006151FA">
        <w:rPr>
          <w:rFonts w:ascii="Times New Roman" w:hAnsi="Times New Roman"/>
          <w:sz w:val="24"/>
          <w:szCs w:val="24"/>
        </w:rPr>
        <w:t>5.Перечень учебно-методического обеспечения для самостоятельной работы обучающихся по дисциплине</w:t>
      </w:r>
      <w:r w:rsidRPr="006151FA">
        <w:rPr>
          <w:rFonts w:ascii="Times New Roman" w:hAnsi="Times New Roman"/>
          <w:spacing w:val="-12"/>
          <w:sz w:val="24"/>
          <w:szCs w:val="24"/>
        </w:rPr>
        <w:t xml:space="preserve"> </w:t>
      </w:r>
      <w:r w:rsidRPr="006151FA">
        <w:rPr>
          <w:rFonts w:ascii="Times New Roman" w:hAnsi="Times New Roman"/>
          <w:sz w:val="24"/>
          <w:szCs w:val="24"/>
        </w:rPr>
        <w:t>(модулю)</w:t>
      </w:r>
      <w:bookmarkEnd w:id="3"/>
    </w:p>
    <w:p w:rsidR="00FB0B12" w:rsidRPr="006151FA" w:rsidRDefault="00FB0B12" w:rsidP="00FB0B12">
      <w:pPr>
        <w:pStyle w:val="ad"/>
        <w:spacing w:after="0"/>
        <w:ind w:firstLine="176"/>
        <w:jc w:val="both"/>
      </w:pPr>
      <w:r w:rsidRPr="006151FA">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FB0B12" w:rsidRPr="006151FA" w:rsidRDefault="00FB0B12" w:rsidP="00FB0B12">
      <w:pPr>
        <w:pStyle w:val="ad"/>
        <w:spacing w:after="0"/>
        <w:ind w:firstLine="176"/>
        <w:jc w:val="both"/>
      </w:pPr>
      <w:r w:rsidRPr="006151FA">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FB0B12" w:rsidRPr="006151FA" w:rsidRDefault="00FB0B12" w:rsidP="00FB0B12">
      <w:pPr>
        <w:pStyle w:val="a5"/>
        <w:ind w:left="0" w:firstLine="176"/>
        <w:rPr>
          <w:rFonts w:ascii="Times New Roman" w:hAnsi="Times New Roman" w:cs="Times New Roman"/>
          <w:sz w:val="24"/>
          <w:szCs w:val="24"/>
        </w:rPr>
      </w:pPr>
      <w:r w:rsidRPr="006151FA">
        <w:rPr>
          <w:rFonts w:ascii="Times New Roman" w:hAnsi="Times New Roman" w:cs="Times New Roman"/>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FB0B12" w:rsidRPr="006151FA" w:rsidRDefault="00FB0B12" w:rsidP="00FB0B12">
      <w:pPr>
        <w:pStyle w:val="a5"/>
        <w:ind w:left="0" w:firstLine="709"/>
        <w:rPr>
          <w:rFonts w:ascii="Times New Roman" w:hAnsi="Times New Roman" w:cs="Times New Roman"/>
          <w:i/>
          <w:sz w:val="24"/>
          <w:szCs w:val="24"/>
          <w:u w:val="single"/>
        </w:rPr>
      </w:pPr>
      <w:r w:rsidRPr="006151FA">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FB0B12" w:rsidRPr="006151FA" w:rsidRDefault="00FB0B12" w:rsidP="00FB0B12">
      <w:pPr>
        <w:pStyle w:val="a5"/>
        <w:ind w:left="0" w:firstLine="709"/>
        <w:rPr>
          <w:rFonts w:ascii="Times New Roman" w:hAnsi="Times New Roman" w:cs="Times New Roman"/>
          <w:i/>
          <w:sz w:val="24"/>
          <w:szCs w:val="24"/>
          <w:u w:val="single"/>
        </w:rPr>
      </w:pPr>
    </w:p>
    <w:p w:rsidR="00FB0B12" w:rsidRPr="006151FA" w:rsidRDefault="00FB0B12" w:rsidP="00FB0B12">
      <w:pPr>
        <w:pStyle w:val="a5"/>
        <w:ind w:left="0" w:firstLine="709"/>
        <w:rPr>
          <w:rFonts w:ascii="Times New Roman" w:hAnsi="Times New Roman" w:cs="Times New Roman"/>
          <w:sz w:val="24"/>
          <w:szCs w:val="24"/>
        </w:rPr>
      </w:pPr>
      <w:r w:rsidRPr="006151FA">
        <w:rPr>
          <w:rFonts w:ascii="Times New Roman" w:hAnsi="Times New Roman" w:cs="Times New Roman"/>
          <w:sz w:val="24"/>
          <w:szCs w:val="24"/>
          <w:u w:val="single"/>
        </w:rPr>
        <w:t>Основные формы самостоятельной работы:</w:t>
      </w:r>
    </w:p>
    <w:p w:rsidR="00FB0B12" w:rsidRPr="006151FA" w:rsidRDefault="00FB0B12" w:rsidP="00FB0B12">
      <w:pPr>
        <w:pStyle w:val="a5"/>
        <w:ind w:left="709" w:firstLine="0"/>
        <w:rPr>
          <w:rFonts w:ascii="Times New Roman" w:hAnsi="Times New Roman" w:cs="Times New Roman"/>
          <w:sz w:val="24"/>
          <w:szCs w:val="24"/>
        </w:rPr>
      </w:pPr>
      <w:r w:rsidRPr="006151FA">
        <w:rPr>
          <w:rFonts w:ascii="Times New Roman" w:hAnsi="Times New Roman" w:cs="Times New Roman"/>
          <w:sz w:val="24"/>
          <w:szCs w:val="24"/>
        </w:rPr>
        <w:t xml:space="preserve">- анализ и изучение литературы и лекционного материала; </w:t>
      </w:r>
    </w:p>
    <w:p w:rsidR="00FB0B12" w:rsidRPr="006151FA" w:rsidRDefault="00FB0B12" w:rsidP="00FB0B12">
      <w:pPr>
        <w:pStyle w:val="a5"/>
        <w:ind w:left="709" w:firstLine="0"/>
        <w:rPr>
          <w:rFonts w:ascii="Times New Roman" w:hAnsi="Times New Roman" w:cs="Times New Roman"/>
          <w:sz w:val="24"/>
          <w:szCs w:val="24"/>
        </w:rPr>
      </w:pPr>
      <w:r w:rsidRPr="006151FA">
        <w:rPr>
          <w:rFonts w:ascii="Times New Roman" w:hAnsi="Times New Roman" w:cs="Times New Roman"/>
          <w:sz w:val="24"/>
          <w:szCs w:val="24"/>
        </w:rPr>
        <w:t>- анализ и решение задач и ситуаций;</w:t>
      </w:r>
    </w:p>
    <w:p w:rsidR="00FB0B12" w:rsidRPr="006151FA" w:rsidRDefault="00FB0B12" w:rsidP="00FB0B12">
      <w:pPr>
        <w:pStyle w:val="a5"/>
        <w:ind w:left="709" w:firstLine="0"/>
      </w:pPr>
      <w:r w:rsidRPr="006151FA">
        <w:rPr>
          <w:rFonts w:ascii="Times New Roman" w:hAnsi="Times New Roman" w:cs="Times New Roman"/>
          <w:sz w:val="24"/>
          <w:szCs w:val="24"/>
        </w:rPr>
        <w:t xml:space="preserve">- подготовка презентаций; </w:t>
      </w:r>
    </w:p>
    <w:p w:rsidR="00FB0B12" w:rsidRPr="006151FA" w:rsidRDefault="00FB0B12" w:rsidP="00FB0B12">
      <w:pPr>
        <w:ind w:firstLine="709"/>
      </w:pPr>
      <w:r w:rsidRPr="006151FA">
        <w:t>- подготовка к зачёту</w:t>
      </w:r>
    </w:p>
    <w:p w:rsidR="00FB0B12" w:rsidRPr="006151FA" w:rsidRDefault="00FB0B12" w:rsidP="00FB0B12">
      <w:pPr>
        <w:ind w:firstLine="709"/>
      </w:pPr>
    </w:p>
    <w:p w:rsidR="00FB0B12" w:rsidRPr="006151FA" w:rsidRDefault="00FB0B12" w:rsidP="00FB0B12">
      <w:pPr>
        <w:ind w:firstLine="709"/>
      </w:pPr>
      <w:r w:rsidRPr="006151FA">
        <w:rPr>
          <w:u w:val="single"/>
        </w:rPr>
        <w:t>Методическое обеспечение самостоятельной работы преподавателем состоит из</w:t>
      </w:r>
      <w:r w:rsidRPr="006151FA">
        <w:t>:</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определения вопросов, которые обучающиеся должны изучить самостоятельно;</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подбора необходимой литературы, обязательной для проработки и изучения;</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FB0B12" w:rsidRPr="006151FA" w:rsidRDefault="00FB0B12" w:rsidP="00FB0B12">
      <w:pPr>
        <w:pStyle w:val="a7"/>
        <w:numPr>
          <w:ilvl w:val="0"/>
          <w:numId w:val="42"/>
        </w:numPr>
        <w:autoSpaceDE w:val="0"/>
        <w:spacing w:after="0" w:line="240" w:lineRule="auto"/>
        <w:ind w:left="0" w:firstLine="709"/>
        <w:jc w:val="both"/>
      </w:pPr>
      <w:r w:rsidRPr="006151FA">
        <w:rPr>
          <w:rFonts w:ascii="Times New Roman" w:hAnsi="Times New Roman" w:cs="Times New Roman"/>
          <w:sz w:val="24"/>
          <w:szCs w:val="24"/>
        </w:rPr>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FB0B12" w:rsidRPr="006151FA" w:rsidRDefault="00FB0B12" w:rsidP="00FB0B12">
      <w:pPr>
        <w:tabs>
          <w:tab w:val="left" w:pos="0"/>
        </w:tabs>
        <w:ind w:firstLine="709"/>
        <w:jc w:val="both"/>
      </w:pPr>
      <w:r w:rsidRPr="006151FA">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FB0B12" w:rsidRPr="006151FA" w:rsidRDefault="00FB0B12" w:rsidP="00FB0B12">
      <w:pPr>
        <w:ind w:firstLine="709"/>
        <w:jc w:val="both"/>
      </w:pPr>
      <w:r w:rsidRPr="006151FA">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F3159E" w:rsidRPr="006151FA" w:rsidRDefault="00F3159E" w:rsidP="00467CE5">
      <w:pPr>
        <w:ind w:firstLine="540"/>
        <w:jc w:val="center"/>
      </w:pPr>
    </w:p>
    <w:p w:rsidR="00BC49B7" w:rsidRPr="006151FA" w:rsidRDefault="003D2261" w:rsidP="00467CE5">
      <w:pPr>
        <w:pStyle w:val="a4"/>
        <w:tabs>
          <w:tab w:val="left" w:pos="851"/>
          <w:tab w:val="left" w:pos="993"/>
        </w:tabs>
        <w:spacing w:before="0" w:beforeAutospacing="0" w:after="0" w:afterAutospacing="0"/>
        <w:ind w:firstLine="567"/>
        <w:jc w:val="center"/>
        <w:rPr>
          <w:b/>
        </w:rPr>
      </w:pPr>
      <w:r w:rsidRPr="006151FA">
        <w:rPr>
          <w:b/>
        </w:rPr>
        <w:lastRenderedPageBreak/>
        <w:t>6. Фонд оценочных средств для проведения промежуточной аттестации обучающихся по дисциплине</w:t>
      </w:r>
    </w:p>
    <w:p w:rsidR="00BC49B7" w:rsidRPr="006151FA" w:rsidRDefault="00BC49B7" w:rsidP="00467CE5">
      <w:pPr>
        <w:pStyle w:val="a4"/>
        <w:tabs>
          <w:tab w:val="left" w:pos="851"/>
          <w:tab w:val="left" w:pos="993"/>
        </w:tabs>
        <w:spacing w:before="0" w:beforeAutospacing="0" w:after="0" w:afterAutospacing="0"/>
        <w:ind w:firstLine="567"/>
        <w:jc w:val="center"/>
        <w:rPr>
          <w:b/>
        </w:rPr>
      </w:pPr>
    </w:p>
    <w:p w:rsidR="003D2261" w:rsidRPr="006151FA" w:rsidRDefault="003D2261" w:rsidP="00467CE5">
      <w:pPr>
        <w:ind w:right="-5" w:firstLine="567"/>
        <w:jc w:val="both"/>
      </w:pPr>
      <w:r w:rsidRPr="006151FA">
        <w:t>Фонд оценочных средств оформлен в виде приложения к рабочей программе дисциплины «</w:t>
      </w:r>
      <w:r w:rsidR="008947B2" w:rsidRPr="006151FA">
        <w:t xml:space="preserve">Информационные технологии в </w:t>
      </w:r>
      <w:r w:rsidR="008776CF" w:rsidRPr="006151FA">
        <w:t>управлении</w:t>
      </w:r>
      <w:r w:rsidR="008E247E" w:rsidRPr="006151FA">
        <w:t xml:space="preserve"> персоналом</w:t>
      </w:r>
      <w:r w:rsidRPr="006151FA">
        <w:t>»</w:t>
      </w:r>
      <w:r w:rsidR="004E767B" w:rsidRPr="006151FA">
        <w:t>.</w:t>
      </w:r>
    </w:p>
    <w:p w:rsidR="003D2261" w:rsidRPr="006151FA" w:rsidRDefault="003D2261" w:rsidP="00467CE5">
      <w:pPr>
        <w:pStyle w:val="a4"/>
        <w:tabs>
          <w:tab w:val="left" w:pos="851"/>
          <w:tab w:val="left" w:pos="993"/>
        </w:tabs>
        <w:spacing w:before="0" w:beforeAutospacing="0" w:after="0" w:afterAutospacing="0"/>
        <w:ind w:firstLine="567"/>
        <w:jc w:val="center"/>
        <w:rPr>
          <w:b/>
        </w:rPr>
      </w:pPr>
    </w:p>
    <w:p w:rsidR="003D2261" w:rsidRPr="006151FA" w:rsidRDefault="003D2261" w:rsidP="00467CE5">
      <w:pPr>
        <w:pStyle w:val="a4"/>
        <w:tabs>
          <w:tab w:val="left" w:pos="851"/>
          <w:tab w:val="left" w:pos="993"/>
        </w:tabs>
        <w:spacing w:before="0" w:beforeAutospacing="0" w:after="0" w:afterAutospacing="0"/>
        <w:ind w:firstLine="567"/>
        <w:jc w:val="center"/>
        <w:rPr>
          <w:b/>
        </w:rPr>
      </w:pPr>
      <w:r w:rsidRPr="006151FA">
        <w:rPr>
          <w:b/>
        </w:rPr>
        <w:t xml:space="preserve">7. </w:t>
      </w:r>
      <w:bookmarkStart w:id="4" w:name="_Toc459975985"/>
      <w:r w:rsidRPr="006151FA">
        <w:rPr>
          <w:b/>
        </w:rPr>
        <w:t>Перечень основной и дополнительной учебной литературы, необходимой для освоения дисциплины</w:t>
      </w:r>
      <w:bookmarkEnd w:id="4"/>
    </w:p>
    <w:p w:rsidR="003D2261" w:rsidRPr="006151FA" w:rsidRDefault="003D2261" w:rsidP="00467CE5">
      <w:pPr>
        <w:pStyle w:val="a4"/>
        <w:tabs>
          <w:tab w:val="left" w:pos="851"/>
          <w:tab w:val="left" w:pos="993"/>
        </w:tabs>
        <w:spacing w:before="0" w:beforeAutospacing="0" w:after="0" w:afterAutospacing="0"/>
        <w:ind w:firstLine="567"/>
        <w:jc w:val="center"/>
        <w:rPr>
          <w:b/>
        </w:rPr>
      </w:pPr>
    </w:p>
    <w:p w:rsidR="00307D3F" w:rsidRPr="006151FA" w:rsidRDefault="00307D3F" w:rsidP="00467CE5">
      <w:pPr>
        <w:ind w:firstLine="540"/>
        <w:jc w:val="both"/>
      </w:pPr>
      <w:r w:rsidRPr="006151FA">
        <w:rPr>
          <w:b/>
        </w:rPr>
        <w:t xml:space="preserve">7.1. Основная </w:t>
      </w:r>
      <w:r w:rsidR="003D2261" w:rsidRPr="006151FA">
        <w:rPr>
          <w:b/>
        </w:rPr>
        <w:t xml:space="preserve">учебная </w:t>
      </w:r>
      <w:r w:rsidRPr="006151FA">
        <w:rPr>
          <w:b/>
        </w:rPr>
        <w:t>литература</w:t>
      </w:r>
    </w:p>
    <w:p w:rsidR="00307D3F" w:rsidRPr="006151FA" w:rsidRDefault="00307D3F" w:rsidP="00467CE5">
      <w:pPr>
        <w:ind w:firstLine="540"/>
        <w:jc w:val="both"/>
      </w:pPr>
    </w:p>
    <w:p w:rsidR="00F31E3B" w:rsidRDefault="00F31E3B" w:rsidP="00F31E3B">
      <w:pPr>
        <w:pStyle w:val="a7"/>
        <w:numPr>
          <w:ilvl w:val="0"/>
          <w:numId w:val="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E97564">
        <w:rPr>
          <w:rFonts w:ascii="Times New Roman" w:hAnsi="Times New Roman" w:cs="Times New Roman"/>
          <w:color w:val="000000"/>
          <w:sz w:val="24"/>
          <w:szCs w:val="24"/>
          <w:lang w:eastAsia="ru-RU"/>
        </w:rPr>
        <w:t xml:space="preserve">Валеева, А. Н. Информационные технологии в управлении : учебное пособие / А. Н. Валеева, К. Г. Ипполитов, Н. К. Филиппова. — Казань : Казанский национальный исследовательский технологический университет, 2017. — 108 c. — ISBN 978-5-7882-2200-4. — Текст : электронный // Электронно-библиотечная система IPR BOOKS : [сайт]. — URL: http://www.iprbookshop.ru/79293.html (дата обращения: 23.11.2019). — Режим доступа: для авторизир. </w:t>
      </w:r>
      <w:r>
        <w:rPr>
          <w:rFonts w:ascii="Times New Roman" w:hAnsi="Times New Roman" w:cs="Times New Roman"/>
          <w:color w:val="000000"/>
          <w:sz w:val="24"/>
          <w:szCs w:val="24"/>
          <w:lang w:eastAsia="ru-RU"/>
        </w:rPr>
        <w:t>п</w:t>
      </w:r>
      <w:r w:rsidRPr="00E97564">
        <w:rPr>
          <w:rFonts w:ascii="Times New Roman" w:hAnsi="Times New Roman" w:cs="Times New Roman"/>
          <w:color w:val="000000"/>
          <w:sz w:val="24"/>
          <w:szCs w:val="24"/>
          <w:lang w:eastAsia="ru-RU"/>
        </w:rPr>
        <w:t>ользователей</w:t>
      </w:r>
      <w:r>
        <w:rPr>
          <w:rFonts w:ascii="Times New Roman" w:hAnsi="Times New Roman" w:cs="Times New Roman"/>
          <w:color w:val="000000"/>
          <w:sz w:val="24"/>
          <w:szCs w:val="24"/>
          <w:lang w:eastAsia="ru-RU"/>
        </w:rPr>
        <w:t>.</w:t>
      </w:r>
    </w:p>
    <w:p w:rsidR="007723F7" w:rsidRPr="006151FA" w:rsidRDefault="007723F7" w:rsidP="007723F7">
      <w:pPr>
        <w:widowControl/>
        <w:numPr>
          <w:ilvl w:val="0"/>
          <w:numId w:val="4"/>
        </w:numPr>
        <w:suppressAutoHyphens/>
        <w:autoSpaceDE/>
        <w:autoSpaceDN/>
        <w:adjustRightInd/>
        <w:ind w:right="-5"/>
        <w:jc w:val="both"/>
      </w:pPr>
      <w:r w:rsidRPr="006151FA">
        <w:t>Клочко И.А. Информационные технологии в профессиональной деятельности [Электронный ресурс]: учебное пособие для СПО/ И.А. Клочко— Электрон. текстовые данные.— Саратов: Профобразование, 2017.— 237 c.— Режим доступа: http://www.iprbookshop.ru/64944.html.— ЭБС «IPRbooks», по паролю.</w:t>
      </w:r>
    </w:p>
    <w:p w:rsidR="00B34BC7" w:rsidRPr="006151FA" w:rsidRDefault="00B34BC7" w:rsidP="00467CE5">
      <w:pPr>
        <w:widowControl/>
        <w:numPr>
          <w:ilvl w:val="0"/>
          <w:numId w:val="4"/>
        </w:numPr>
        <w:autoSpaceDE/>
        <w:autoSpaceDN/>
        <w:adjustRightInd/>
        <w:ind w:right="-5"/>
        <w:jc w:val="both"/>
      </w:pPr>
      <w:r w:rsidRPr="006151FA">
        <w:t>Косиненко Н.С. Информационные технологии в профессиональной деятельности [Электронный ресурс]: учебное пособие для СПО/ Н.С. Косиненко, И.Г. Фризен— Электрон. текстовые данные.— Саратов: Профобразование, 2017.— 303 c.— Режим доступа: http://www.iprbookshop.ru/65730.html.— ЭБС «IPRbooks», по паролю.</w:t>
      </w:r>
    </w:p>
    <w:p w:rsidR="00307D3F" w:rsidRPr="006151FA" w:rsidRDefault="00307D3F" w:rsidP="00467CE5">
      <w:pPr>
        <w:ind w:firstLine="540"/>
        <w:jc w:val="both"/>
      </w:pPr>
    </w:p>
    <w:p w:rsidR="00307D3F" w:rsidRPr="006151FA" w:rsidRDefault="00307D3F" w:rsidP="00467CE5">
      <w:pPr>
        <w:ind w:firstLine="540"/>
        <w:jc w:val="both"/>
      </w:pPr>
      <w:r w:rsidRPr="006151FA">
        <w:rPr>
          <w:b/>
        </w:rPr>
        <w:t xml:space="preserve">7.2. Дополнительная </w:t>
      </w:r>
      <w:r w:rsidR="003D2261" w:rsidRPr="006151FA">
        <w:rPr>
          <w:b/>
        </w:rPr>
        <w:t xml:space="preserve">учебная </w:t>
      </w:r>
      <w:r w:rsidRPr="006151FA">
        <w:rPr>
          <w:b/>
        </w:rPr>
        <w:t>литература</w:t>
      </w:r>
    </w:p>
    <w:p w:rsidR="00307D3F" w:rsidRPr="006151FA" w:rsidRDefault="00307D3F" w:rsidP="00467CE5">
      <w:pPr>
        <w:ind w:firstLine="540"/>
        <w:jc w:val="both"/>
      </w:pPr>
    </w:p>
    <w:p w:rsidR="00F31E3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E97564">
        <w:rPr>
          <w:rFonts w:ascii="Times New Roman" w:hAnsi="Times New Roman" w:cs="Times New Roman"/>
          <w:color w:val="000000"/>
          <w:sz w:val="24"/>
          <w:szCs w:val="24"/>
          <w:lang w:eastAsia="ru-RU"/>
        </w:rPr>
        <w:t>Прохоренков, П. А. Информационные технологии в управлении : учебник / П. А. Прохоренков, Е. В. Лаврова. — Саратов : Ай Пи Эр Медиа, 2019. — 202 c. — ISBN 978-5-4486-0835-3. — Текст : электронный // Электронно-библиотечная система IPR BOOKS : [сайт]. — URL: http://www.iprbookshop.ru/86507.html (дата обращения: 23.11.2019). — Режим доступа: для авторизир. пользователей</w:t>
      </w:r>
      <w:r>
        <w:rPr>
          <w:rFonts w:ascii="Times New Roman" w:hAnsi="Times New Roman" w:cs="Times New Roman"/>
          <w:color w:val="000000"/>
          <w:sz w:val="24"/>
          <w:szCs w:val="24"/>
          <w:lang w:eastAsia="ru-RU"/>
        </w:rPr>
        <w:t>.</w:t>
      </w:r>
    </w:p>
    <w:p w:rsidR="00F31E3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3E38BB">
        <w:rPr>
          <w:rFonts w:ascii="Times New Roman" w:hAnsi="Times New Roman" w:cs="Times New Roman"/>
          <w:color w:val="000000"/>
          <w:sz w:val="24"/>
          <w:szCs w:val="24"/>
          <w:lang w:eastAsia="ru-RU"/>
        </w:rPr>
        <w:t>Граничин, О. Н. Информационные технологии в управлении / О. Н. Граничин, В. И. Кияев. — М. : Интернет-Университет Информационных Технологий (ИНТУИТ), 2016. — 377 c. — ISBN 978-5-94774-986-1. — Текст : электронный // Электронно-библиотечная система IPR BOOKS : [сайт]. — URL: http://www.iprbookshop.ru/57379.html (дата обращения: 23.11.2019). — Режим доступа: для авторизир. пользователей</w:t>
      </w:r>
      <w:r>
        <w:rPr>
          <w:rFonts w:ascii="Times New Roman" w:hAnsi="Times New Roman" w:cs="Times New Roman"/>
          <w:color w:val="000000"/>
          <w:sz w:val="24"/>
          <w:szCs w:val="24"/>
          <w:lang w:eastAsia="ru-RU"/>
        </w:rPr>
        <w:t>.</w:t>
      </w:r>
    </w:p>
    <w:p w:rsidR="00F31E3B" w:rsidRPr="003E38B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3E38BB">
        <w:rPr>
          <w:rFonts w:ascii="Times New Roman" w:hAnsi="Times New Roman" w:cs="Times New Roman"/>
          <w:color w:val="000000"/>
          <w:sz w:val="24"/>
          <w:szCs w:val="24"/>
          <w:lang w:eastAsia="ru-RU"/>
        </w:rPr>
        <w:t>Баженов, Р. И. Интеллектуальные информационные технологии в управлении : учебное пособие / Р. И. Баженов. — Саратов : Ай Пи Эр Медиа, 2018. — 117 c. — ISBN 978-5-4486-0102-6. — Текст : электронный // Электронно-библиотечная система IPR BOOKS : [сайт]. — URL: http://www.iprbookshop.ru/72801.html (дата обращения: 23.11.2019). — Режим доступа: для авторизир. пользователей</w:t>
      </w:r>
    </w:p>
    <w:p w:rsidR="003D2261" w:rsidRPr="00F31E3B" w:rsidRDefault="003D2261" w:rsidP="00467CE5">
      <w:pPr>
        <w:pStyle w:val="a4"/>
        <w:tabs>
          <w:tab w:val="left" w:pos="851"/>
          <w:tab w:val="left" w:pos="993"/>
        </w:tabs>
        <w:spacing w:before="0" w:beforeAutospacing="0" w:after="0" w:afterAutospacing="0"/>
        <w:ind w:left="709"/>
        <w:jc w:val="both"/>
      </w:pPr>
    </w:p>
    <w:p w:rsidR="00EC5750" w:rsidRPr="006151FA" w:rsidRDefault="00EC5750" w:rsidP="00467CE5">
      <w:pPr>
        <w:pStyle w:val="a4"/>
        <w:tabs>
          <w:tab w:val="left" w:pos="851"/>
          <w:tab w:val="left" w:pos="993"/>
        </w:tabs>
        <w:spacing w:before="0" w:beforeAutospacing="0" w:after="0" w:afterAutospacing="0"/>
        <w:ind w:firstLine="567"/>
        <w:jc w:val="center"/>
        <w:rPr>
          <w:b/>
        </w:rPr>
      </w:pPr>
      <w:r w:rsidRPr="006151FA">
        <w:rPr>
          <w:b/>
        </w:rPr>
        <w:t xml:space="preserve">8. </w:t>
      </w:r>
      <w:r w:rsidR="00013FA1" w:rsidRPr="006151FA">
        <w:rPr>
          <w:b/>
        </w:rPr>
        <w:t>Современные профессиональные базы данных и информационные справочные системы</w:t>
      </w:r>
      <w:r w:rsidRPr="006151FA">
        <w:rPr>
          <w:b/>
        </w:rPr>
        <w:t xml:space="preserve"> </w:t>
      </w:r>
    </w:p>
    <w:p w:rsidR="005938BB" w:rsidRPr="006151FA" w:rsidRDefault="00E910FF" w:rsidP="005938BB">
      <w:pPr>
        <w:widowControl/>
        <w:numPr>
          <w:ilvl w:val="0"/>
          <w:numId w:val="6"/>
        </w:numPr>
        <w:suppressAutoHyphens/>
        <w:autoSpaceDE/>
        <w:autoSpaceDN/>
        <w:adjustRightInd/>
        <w:ind w:right="-5"/>
        <w:jc w:val="both"/>
      </w:pPr>
      <w:r w:rsidRPr="006151FA">
        <w:t>http://www.consultant.ru/</w:t>
      </w:r>
      <w:r w:rsidR="005938BB" w:rsidRPr="006151FA">
        <w:t xml:space="preserve"> Компьютерная </w:t>
      </w:r>
      <w:hyperlink r:id="rId9" w:tooltip="Справочно-правовая система" w:history="1">
        <w:r w:rsidR="005938BB" w:rsidRPr="006151FA">
          <w:t>справочно-правовая система</w:t>
        </w:r>
      </w:hyperlink>
      <w:r w:rsidRPr="006151FA">
        <w:t xml:space="preserve"> «Консультант Плюс»</w:t>
      </w:r>
      <w:r w:rsidR="005938BB" w:rsidRPr="006151FA">
        <w:t>.</w:t>
      </w:r>
    </w:p>
    <w:p w:rsidR="00775B18" w:rsidRPr="006151FA" w:rsidRDefault="00775B18" w:rsidP="005938BB">
      <w:pPr>
        <w:widowControl/>
        <w:numPr>
          <w:ilvl w:val="0"/>
          <w:numId w:val="6"/>
        </w:numPr>
        <w:suppressAutoHyphens/>
        <w:autoSpaceDE/>
        <w:autoSpaceDN/>
        <w:adjustRightInd/>
        <w:ind w:right="-5"/>
        <w:jc w:val="both"/>
      </w:pPr>
      <w:r w:rsidRPr="006151FA">
        <w:t xml:space="preserve">http://www.garant.ru/ Компьютерная </w:t>
      </w:r>
      <w:hyperlink r:id="rId10" w:tooltip="Справочно-правовая система" w:history="1">
        <w:r w:rsidRPr="006151FA">
          <w:t>справочно-правовая система</w:t>
        </w:r>
      </w:hyperlink>
      <w:r w:rsidR="00E910FF" w:rsidRPr="006151FA">
        <w:t xml:space="preserve"> «Гарант»</w:t>
      </w:r>
      <w:r w:rsidRPr="006151FA">
        <w:t>.</w:t>
      </w:r>
    </w:p>
    <w:p w:rsidR="00E910FF" w:rsidRPr="006151FA" w:rsidRDefault="00E910FF" w:rsidP="005938BB">
      <w:pPr>
        <w:widowControl/>
        <w:numPr>
          <w:ilvl w:val="0"/>
          <w:numId w:val="6"/>
        </w:numPr>
        <w:suppressAutoHyphens/>
        <w:autoSpaceDE/>
        <w:autoSpaceDN/>
        <w:adjustRightInd/>
        <w:ind w:right="-5"/>
        <w:jc w:val="both"/>
      </w:pPr>
      <w:r w:rsidRPr="006151FA">
        <w:lastRenderedPageBreak/>
        <w:t xml:space="preserve">http://www.kodeks.ru/ Компьютерная </w:t>
      </w:r>
      <w:hyperlink r:id="rId11" w:tooltip="Справочно-правовая система" w:history="1">
        <w:r w:rsidRPr="006151FA">
          <w:t>справочно-правовая система</w:t>
        </w:r>
      </w:hyperlink>
      <w:r w:rsidRPr="006151FA">
        <w:t xml:space="preserve"> «Кодекс».</w:t>
      </w:r>
    </w:p>
    <w:p w:rsidR="00E910FF" w:rsidRPr="006151FA" w:rsidRDefault="00E910FF" w:rsidP="00E910FF">
      <w:pPr>
        <w:widowControl/>
        <w:numPr>
          <w:ilvl w:val="0"/>
          <w:numId w:val="6"/>
        </w:numPr>
        <w:suppressAutoHyphens/>
        <w:autoSpaceDE/>
        <w:autoSpaceDN/>
        <w:adjustRightInd/>
        <w:ind w:right="-5"/>
        <w:jc w:val="both"/>
      </w:pPr>
      <w:r w:rsidRPr="006151FA">
        <w:t>https://multiurok.ru/files/konspiekt-liektsii-po-distsiplinie-informatsionnyie-tiekhnologhii-v-profiessional-noi-dieiatiel-nosti-dlia-spietsial-nosti-ekonomika-i-bukh-uchiet.html Конспект лекций по дисциплине "Информационные технологии в профессиональной деятельности" для специальности "Экономика и бух. учет".</w:t>
      </w:r>
    </w:p>
    <w:p w:rsidR="00E910FF" w:rsidRPr="006151FA" w:rsidRDefault="00E910FF" w:rsidP="00E910FF">
      <w:pPr>
        <w:widowControl/>
        <w:numPr>
          <w:ilvl w:val="0"/>
          <w:numId w:val="6"/>
        </w:numPr>
        <w:suppressAutoHyphens/>
        <w:autoSpaceDE/>
        <w:autoSpaceDN/>
        <w:adjustRightInd/>
        <w:ind w:right="-5"/>
        <w:jc w:val="both"/>
      </w:pPr>
      <w:r w:rsidRPr="006151FA">
        <w:t>http://www.belgtis.ru/Docs/Информационные%20технологии%20в%20проф%20деятельности%20Михеева%20Е.В..pdf Информационные технологии в профессиональной деятельности: учеб. пособие для студ. сред. проф. образования / Е. В.Михеева. — 7-е изд., стер. — М. : Издательский центр «Академия», 2008. — 384 с.</w:t>
      </w:r>
    </w:p>
    <w:p w:rsidR="00BB1F16" w:rsidRPr="006151FA" w:rsidRDefault="00BB1F16" w:rsidP="00BB1F16">
      <w:pPr>
        <w:widowControl/>
        <w:numPr>
          <w:ilvl w:val="0"/>
          <w:numId w:val="6"/>
        </w:numPr>
        <w:suppressAutoHyphens/>
        <w:autoSpaceDE/>
        <w:autoSpaceDN/>
        <w:adjustRightInd/>
        <w:ind w:right="-5"/>
        <w:jc w:val="both"/>
      </w:pPr>
      <w:r w:rsidRPr="006151FA">
        <w:t>http://www.rubinst.ru/files/static/special/M3_/Информационные%20технологии%20в%20профессиональной%20деятельности%20(для%20экономических%20направлений)%20(Ремизов%20Д.В.,%20Сорокин%20А.В.)%202015.pdf Ремизов Д.В., Сорокин А.В. Информационные технологии в профессиональной деятельности: Учебное пособие для студентов экономических направлений всех форм обучения / Рубцовский индустриальный институт. – Рубцовск, 2015. – 66 с.</w:t>
      </w:r>
    </w:p>
    <w:p w:rsidR="00E910FF" w:rsidRPr="006151FA" w:rsidRDefault="00E910FF" w:rsidP="00E910FF">
      <w:pPr>
        <w:widowControl/>
        <w:numPr>
          <w:ilvl w:val="0"/>
          <w:numId w:val="6"/>
        </w:numPr>
        <w:suppressAutoHyphens/>
        <w:autoSpaceDE/>
        <w:autoSpaceDN/>
        <w:adjustRightInd/>
        <w:ind w:right="-5"/>
        <w:jc w:val="both"/>
      </w:pPr>
      <w:r w:rsidRPr="006151FA">
        <w:t>http://schools.keldysh.ru/courses/w-sound.htm Полилова Т.А. Звук в компьютере. Учебно-методическое пособие. Москва, 2003.</w:t>
      </w:r>
    </w:p>
    <w:p w:rsidR="00E910FF" w:rsidRPr="006151FA" w:rsidRDefault="00E910FF" w:rsidP="00E910FF">
      <w:pPr>
        <w:widowControl/>
        <w:numPr>
          <w:ilvl w:val="0"/>
          <w:numId w:val="6"/>
        </w:numPr>
        <w:suppressAutoHyphens/>
        <w:autoSpaceDE/>
        <w:autoSpaceDN/>
        <w:adjustRightInd/>
        <w:ind w:right="-5"/>
        <w:jc w:val="both"/>
      </w:pPr>
      <w:r w:rsidRPr="006151FA">
        <w:t>http://fep.tti.sfedu.ru/books/egamt/Inform/lek_16_17.pdf Цифровое компьютерное видео.</w:t>
      </w:r>
    </w:p>
    <w:p w:rsidR="00C451E2" w:rsidRPr="006151FA" w:rsidRDefault="00C451E2" w:rsidP="005938BB">
      <w:pPr>
        <w:pStyle w:val="a4"/>
        <w:tabs>
          <w:tab w:val="left" w:pos="0"/>
          <w:tab w:val="left" w:pos="993"/>
        </w:tabs>
        <w:spacing w:before="0" w:beforeAutospacing="0" w:after="0" w:afterAutospacing="0"/>
        <w:ind w:firstLine="568"/>
        <w:jc w:val="both"/>
      </w:pPr>
    </w:p>
    <w:p w:rsidR="00EC5750" w:rsidRPr="006151FA" w:rsidRDefault="00EC5750" w:rsidP="00467CE5">
      <w:pPr>
        <w:pStyle w:val="3"/>
        <w:numPr>
          <w:ilvl w:val="2"/>
          <w:numId w:val="3"/>
        </w:numPr>
        <w:ind w:left="0" w:firstLine="539"/>
        <w:jc w:val="center"/>
        <w:rPr>
          <w:rFonts w:ascii="Times New Roman" w:hAnsi="Times New Roman" w:cs="Times New Roman"/>
          <w:sz w:val="24"/>
          <w:szCs w:val="24"/>
        </w:rPr>
      </w:pPr>
      <w:r w:rsidRPr="006151FA">
        <w:rPr>
          <w:rFonts w:ascii="Times New Roman" w:hAnsi="Times New Roman" w:cs="Times New Roman"/>
          <w:sz w:val="24"/>
          <w:szCs w:val="24"/>
        </w:rPr>
        <w:t xml:space="preserve">9. Методические указания для обучающихся по освоению </w:t>
      </w:r>
      <w:r w:rsidR="00100DCB" w:rsidRPr="00100DCB">
        <w:rPr>
          <w:rFonts w:ascii="Times New Roman" w:hAnsi="Times New Roman" w:cs="Times New Roman"/>
          <w:sz w:val="24"/>
          <w:szCs w:val="24"/>
        </w:rPr>
        <w:t>основной профессиональной образовательной программы</w:t>
      </w:r>
    </w:p>
    <w:p w:rsidR="00933791" w:rsidRPr="006151FA" w:rsidRDefault="00933791" w:rsidP="00467CE5">
      <w:pPr>
        <w:pStyle w:val="1"/>
        <w:spacing w:line="240" w:lineRule="auto"/>
        <w:rPr>
          <w:sz w:val="24"/>
          <w:szCs w:val="24"/>
          <w:lang w:val="ru-RU"/>
        </w:rPr>
      </w:pPr>
    </w:p>
    <w:tbl>
      <w:tblPr>
        <w:tblStyle w:val="a6"/>
        <w:tblW w:w="9571" w:type="dxa"/>
        <w:tblLook w:val="04A0" w:firstRow="1" w:lastRow="0" w:firstColumn="1" w:lastColumn="0" w:noHBand="0" w:noVBand="1"/>
      </w:tblPr>
      <w:tblGrid>
        <w:gridCol w:w="2376"/>
        <w:gridCol w:w="7195"/>
      </w:tblGrid>
      <w:tr w:rsidR="00EB1D06" w:rsidRPr="006151FA" w:rsidTr="00681EAE">
        <w:tc>
          <w:tcPr>
            <w:tcW w:w="2376" w:type="dxa"/>
          </w:tcPr>
          <w:p w:rsidR="00EB1D06" w:rsidRPr="006151FA" w:rsidRDefault="00EB1D06" w:rsidP="00BF6F1E">
            <w:pPr>
              <w:pStyle w:val="TableParagraph"/>
              <w:ind w:left="0"/>
              <w:jc w:val="center"/>
              <w:rPr>
                <w:b/>
                <w:sz w:val="24"/>
                <w:szCs w:val="24"/>
              </w:rPr>
            </w:pPr>
            <w:r w:rsidRPr="006151FA">
              <w:rPr>
                <w:b/>
                <w:sz w:val="24"/>
                <w:szCs w:val="24"/>
              </w:rPr>
              <w:t>Вид деятельности</w:t>
            </w:r>
          </w:p>
        </w:tc>
        <w:tc>
          <w:tcPr>
            <w:tcW w:w="7195" w:type="dxa"/>
          </w:tcPr>
          <w:p w:rsidR="00EB1D06" w:rsidRPr="006151FA" w:rsidRDefault="00EB1D06" w:rsidP="00BF6F1E">
            <w:pPr>
              <w:pStyle w:val="TableParagraph"/>
              <w:ind w:left="0"/>
              <w:jc w:val="center"/>
              <w:rPr>
                <w:b/>
                <w:sz w:val="24"/>
                <w:szCs w:val="24"/>
              </w:rPr>
            </w:pPr>
            <w:r w:rsidRPr="006151FA">
              <w:rPr>
                <w:b/>
                <w:sz w:val="24"/>
                <w:szCs w:val="24"/>
              </w:rPr>
              <w:t>Методические указания по организации деятельности обучаемого</w:t>
            </w:r>
          </w:p>
        </w:tc>
      </w:tr>
      <w:tr w:rsidR="00EB1D06" w:rsidRPr="006151FA" w:rsidTr="00681EAE">
        <w:tc>
          <w:tcPr>
            <w:tcW w:w="2376" w:type="dxa"/>
          </w:tcPr>
          <w:p w:rsidR="00EB1D06" w:rsidRPr="006151FA" w:rsidRDefault="00EB1D06" w:rsidP="00BF6F1E">
            <w:pPr>
              <w:pStyle w:val="TableParagraph"/>
              <w:ind w:right="368"/>
              <w:rPr>
                <w:sz w:val="24"/>
                <w:szCs w:val="24"/>
              </w:rPr>
            </w:pPr>
            <w:r w:rsidRPr="006151FA">
              <w:rPr>
                <w:sz w:val="24"/>
                <w:szCs w:val="24"/>
              </w:rPr>
              <w:t>Лекция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B1D06" w:rsidRPr="006151FA" w:rsidTr="00681EAE">
        <w:tc>
          <w:tcPr>
            <w:tcW w:w="2376" w:type="dxa"/>
          </w:tcPr>
          <w:p w:rsidR="00EB1D06" w:rsidRPr="006151FA" w:rsidRDefault="00EB1D06" w:rsidP="00BF6F1E">
            <w:pPr>
              <w:pStyle w:val="TableParagraph"/>
              <w:ind w:right="179"/>
              <w:rPr>
                <w:sz w:val="24"/>
                <w:szCs w:val="24"/>
              </w:rPr>
            </w:pPr>
            <w:r w:rsidRPr="006151FA">
              <w:rPr>
                <w:sz w:val="24"/>
                <w:szCs w:val="24"/>
              </w:rPr>
              <w:t>Практические занятия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B1D06" w:rsidRPr="006151FA" w:rsidTr="00681EAE">
        <w:tc>
          <w:tcPr>
            <w:tcW w:w="2376" w:type="dxa"/>
          </w:tcPr>
          <w:p w:rsidR="00EB1D06" w:rsidRPr="006151FA" w:rsidRDefault="00EB1D06" w:rsidP="00BF6F1E">
            <w:pPr>
              <w:pStyle w:val="TableParagraph"/>
              <w:ind w:right="261"/>
              <w:jc w:val="both"/>
              <w:rPr>
                <w:sz w:val="24"/>
                <w:szCs w:val="24"/>
              </w:rPr>
            </w:pPr>
            <w:r w:rsidRPr="006151FA">
              <w:rPr>
                <w:sz w:val="24"/>
                <w:szCs w:val="24"/>
              </w:rPr>
              <w:t>Индивидуальные задания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w:t>
            </w:r>
            <w:r w:rsidRPr="006151FA">
              <w:rPr>
                <w:sz w:val="24"/>
                <w:szCs w:val="24"/>
              </w:rPr>
              <w:lastRenderedPageBreak/>
              <w:t>аннотаций к прочитанным литературным источникам и др.</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Самостоятельная работа</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обучаемых;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обучаемых. Формы и виды самостоятельной работы обучаемых: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обучаемых,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w:t>
            </w:r>
            <w:r w:rsidRPr="006151FA">
              <w:rPr>
                <w:sz w:val="24"/>
                <w:szCs w:val="24"/>
              </w:rPr>
              <w:lastRenderedPageBreak/>
              <w:t>сложности, уровня умений обучающихся. Контроль самостоятельной работы обучаемых предусматривает:</w:t>
            </w:r>
          </w:p>
          <w:p w:rsidR="00EB1D06" w:rsidRPr="006151FA" w:rsidRDefault="00EB1D06" w:rsidP="00BF6F1E">
            <w:pPr>
              <w:pStyle w:val="TableParagraph"/>
              <w:numPr>
                <w:ilvl w:val="0"/>
                <w:numId w:val="35"/>
              </w:numPr>
              <w:ind w:right="33"/>
              <w:jc w:val="both"/>
              <w:rPr>
                <w:sz w:val="24"/>
                <w:szCs w:val="24"/>
              </w:rPr>
            </w:pPr>
            <w:r w:rsidRPr="006151FA">
              <w:rPr>
                <w:sz w:val="24"/>
                <w:szCs w:val="24"/>
              </w:rPr>
              <w:t>соотнесение содержания контроля с целями обучения; объективность контроля;</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валидность контроля (соответствие предъявляемых заданий тому, что предполагается проверить); </w:t>
            </w:r>
          </w:p>
          <w:p w:rsidR="00EB1D06" w:rsidRPr="006151FA" w:rsidRDefault="00EB1D06" w:rsidP="00BF6F1E">
            <w:pPr>
              <w:pStyle w:val="TableParagraph"/>
              <w:numPr>
                <w:ilvl w:val="0"/>
                <w:numId w:val="35"/>
              </w:numPr>
              <w:ind w:right="33"/>
              <w:jc w:val="both"/>
              <w:rPr>
                <w:sz w:val="24"/>
                <w:szCs w:val="24"/>
              </w:rPr>
            </w:pPr>
            <w:r w:rsidRPr="006151FA">
              <w:rPr>
                <w:sz w:val="24"/>
                <w:szCs w:val="24"/>
              </w:rPr>
              <w:t>дифференциацию контрольно-измерительных материалов.</w:t>
            </w:r>
          </w:p>
          <w:p w:rsidR="00EB1D06" w:rsidRPr="006151FA" w:rsidRDefault="00EB1D06" w:rsidP="00BF6F1E">
            <w:pPr>
              <w:pStyle w:val="TableParagraph"/>
              <w:ind w:right="33"/>
              <w:jc w:val="both"/>
              <w:rPr>
                <w:sz w:val="24"/>
                <w:szCs w:val="24"/>
              </w:rPr>
            </w:pPr>
            <w:r w:rsidRPr="006151FA">
              <w:rPr>
                <w:sz w:val="24"/>
                <w:szCs w:val="24"/>
              </w:rPr>
              <w:t>Формы контроля самостоятельной работы:</w:t>
            </w:r>
          </w:p>
          <w:p w:rsidR="00EB1D06" w:rsidRPr="006151FA" w:rsidRDefault="00EB1D06" w:rsidP="00BF6F1E">
            <w:pPr>
              <w:pStyle w:val="TableParagraph"/>
              <w:numPr>
                <w:ilvl w:val="0"/>
                <w:numId w:val="35"/>
              </w:numPr>
              <w:ind w:right="33"/>
              <w:jc w:val="both"/>
              <w:rPr>
                <w:sz w:val="24"/>
                <w:szCs w:val="24"/>
              </w:rPr>
            </w:pPr>
            <w:r w:rsidRPr="006151FA">
              <w:rPr>
                <w:sz w:val="24"/>
                <w:szCs w:val="24"/>
              </w:rPr>
              <w:t>просмотр и проверка выполнения самостоятельной работы преподавателем;</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организация самопроверки, </w:t>
            </w:r>
          </w:p>
          <w:p w:rsidR="00EB1D06" w:rsidRPr="006151FA" w:rsidRDefault="00EB1D06" w:rsidP="00BF6F1E">
            <w:pPr>
              <w:pStyle w:val="TableParagraph"/>
              <w:numPr>
                <w:ilvl w:val="0"/>
                <w:numId w:val="35"/>
              </w:numPr>
              <w:ind w:right="33"/>
              <w:jc w:val="both"/>
              <w:rPr>
                <w:sz w:val="24"/>
                <w:szCs w:val="24"/>
              </w:rPr>
            </w:pPr>
            <w:r w:rsidRPr="006151FA">
              <w:rPr>
                <w:sz w:val="24"/>
                <w:szCs w:val="24"/>
              </w:rPr>
              <w:t>взаимопроверки выполненного задания в группе; обсуждение результатов выполненной работы на занятии;</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проведение письменного опроса; </w:t>
            </w:r>
          </w:p>
          <w:p w:rsidR="00EB1D06" w:rsidRPr="006151FA" w:rsidRDefault="00EB1D06" w:rsidP="00BF6F1E">
            <w:pPr>
              <w:pStyle w:val="TableParagraph"/>
              <w:numPr>
                <w:ilvl w:val="0"/>
                <w:numId w:val="35"/>
              </w:numPr>
              <w:ind w:right="33"/>
              <w:jc w:val="both"/>
              <w:rPr>
                <w:sz w:val="24"/>
                <w:szCs w:val="24"/>
              </w:rPr>
            </w:pPr>
            <w:r w:rsidRPr="006151FA">
              <w:rPr>
                <w:sz w:val="24"/>
                <w:szCs w:val="24"/>
              </w:rPr>
              <w:t>проведение устного опроса;</w:t>
            </w:r>
          </w:p>
          <w:p w:rsidR="00EB1D06" w:rsidRPr="006151FA" w:rsidRDefault="00EB1D06" w:rsidP="00BF6F1E">
            <w:pPr>
              <w:pStyle w:val="TableParagraph"/>
              <w:numPr>
                <w:ilvl w:val="0"/>
                <w:numId w:val="35"/>
              </w:numPr>
              <w:ind w:right="33"/>
              <w:jc w:val="both"/>
              <w:rPr>
                <w:sz w:val="24"/>
                <w:szCs w:val="24"/>
              </w:rPr>
            </w:pPr>
            <w:r w:rsidRPr="006151FA">
              <w:rPr>
                <w:sz w:val="24"/>
                <w:szCs w:val="24"/>
              </w:rPr>
              <w:t>организация и проведение индивидуального собеседования; организация и проведение собеседования с группой;</w:t>
            </w:r>
          </w:p>
          <w:p w:rsidR="00EB1D06" w:rsidRPr="006151FA" w:rsidRDefault="00EB1D06" w:rsidP="00BF6F1E">
            <w:pPr>
              <w:pStyle w:val="TableParagraph"/>
              <w:numPr>
                <w:ilvl w:val="0"/>
                <w:numId w:val="35"/>
              </w:numPr>
              <w:ind w:right="33"/>
              <w:jc w:val="both"/>
              <w:rPr>
                <w:sz w:val="24"/>
                <w:szCs w:val="24"/>
              </w:rPr>
            </w:pPr>
            <w:r w:rsidRPr="006151FA">
              <w:rPr>
                <w:sz w:val="24"/>
                <w:szCs w:val="24"/>
              </w:rPr>
              <w:t>защита отчетов о проделанной работе.</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Опрос</w:t>
            </w:r>
          </w:p>
        </w:tc>
        <w:tc>
          <w:tcPr>
            <w:tcW w:w="7195" w:type="dxa"/>
          </w:tcPr>
          <w:p w:rsidR="00EB1D06" w:rsidRPr="006151FA" w:rsidRDefault="00EB1D06" w:rsidP="00BF6F1E">
            <w:pPr>
              <w:pStyle w:val="TableParagraph"/>
              <w:ind w:right="100"/>
              <w:jc w:val="both"/>
              <w:rPr>
                <w:sz w:val="24"/>
                <w:szCs w:val="24"/>
              </w:rPr>
            </w:pPr>
            <w:r w:rsidRPr="006151FA">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t>Контрольная работа</w:t>
            </w:r>
          </w:p>
        </w:tc>
        <w:tc>
          <w:tcPr>
            <w:tcW w:w="7195" w:type="dxa"/>
          </w:tcPr>
          <w:p w:rsidR="00EB1D06" w:rsidRPr="006151FA" w:rsidRDefault="00EB1D06" w:rsidP="00BF6F1E">
            <w:pPr>
              <w:pStyle w:val="TableParagraph"/>
              <w:ind w:right="33"/>
              <w:jc w:val="both"/>
              <w:rPr>
                <w:sz w:val="24"/>
                <w:szCs w:val="24"/>
              </w:rPr>
            </w:pPr>
            <w:r w:rsidRPr="006151FA">
              <w:rPr>
                <w:sz w:val="24"/>
                <w:szCs w:val="24"/>
              </w:rPr>
              <w:t>Контрольная работа – оригинальное сочинение небольшого размера, в котором излагаются конкретные результаты изучения обучаемым дисциплины (результаты собственного исследования по конкретной теме). В ходе написания контрольной работы обучаемый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выбор темы и подбор научных источников;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изучение научной литературы, анализ и обобщение материалов по проблеме исследования;</w:t>
            </w:r>
          </w:p>
          <w:p w:rsidR="00EB1D06" w:rsidRPr="006151FA" w:rsidRDefault="00EB1D06" w:rsidP="00BF6F1E">
            <w:pPr>
              <w:pStyle w:val="TableParagraph"/>
              <w:numPr>
                <w:ilvl w:val="0"/>
                <w:numId w:val="35"/>
              </w:numPr>
              <w:ind w:right="33"/>
              <w:jc w:val="both"/>
              <w:rPr>
                <w:sz w:val="24"/>
                <w:szCs w:val="24"/>
              </w:rPr>
            </w:pPr>
            <w:r w:rsidRPr="006151FA">
              <w:rPr>
                <w:sz w:val="24"/>
                <w:szCs w:val="24"/>
              </w:rPr>
              <w:t>формулирование основных положений и выводов;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оформление контрольной работы.</w:t>
            </w:r>
          </w:p>
          <w:p w:rsidR="00EB1D06" w:rsidRPr="006151FA" w:rsidRDefault="00EB1D06" w:rsidP="00BF6F1E">
            <w:pPr>
              <w:pStyle w:val="TableParagraph"/>
              <w:ind w:right="33"/>
              <w:jc w:val="both"/>
              <w:rPr>
                <w:sz w:val="24"/>
                <w:szCs w:val="24"/>
              </w:rPr>
            </w:pPr>
            <w:r w:rsidRPr="006151FA">
              <w:rPr>
                <w:sz w:val="24"/>
                <w:szCs w:val="24"/>
              </w:rPr>
              <w:t xml:space="preserve">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w:t>
            </w:r>
            <w:r w:rsidRPr="006151FA">
              <w:rPr>
                <w:sz w:val="24"/>
                <w:szCs w:val="24"/>
              </w:rPr>
              <w:lastRenderedPageBreak/>
              <w:t>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EB1D06" w:rsidRPr="006151FA" w:rsidRDefault="00EB1D06" w:rsidP="00BF6F1E">
            <w:pPr>
              <w:pStyle w:val="TableParagraph"/>
              <w:ind w:right="33"/>
              <w:jc w:val="both"/>
              <w:rPr>
                <w:sz w:val="24"/>
                <w:szCs w:val="24"/>
              </w:rPr>
            </w:pPr>
            <w:r w:rsidRPr="006151FA">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Тестирование</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B1D06" w:rsidRPr="006151FA" w:rsidRDefault="00EB1D06" w:rsidP="00BF6F1E">
            <w:pPr>
              <w:pStyle w:val="TableParagraph"/>
              <w:numPr>
                <w:ilvl w:val="0"/>
                <w:numId w:val="35"/>
              </w:numPr>
              <w:ind w:right="33"/>
              <w:jc w:val="both"/>
              <w:rPr>
                <w:sz w:val="24"/>
                <w:szCs w:val="24"/>
              </w:rPr>
            </w:pPr>
            <w:r w:rsidRPr="006151FA">
              <w:rPr>
                <w:sz w:val="24"/>
                <w:szCs w:val="24"/>
              </w:rPr>
              <w:t>компьютерного тестирования, т.е. компьютер произвольно выбирает вопросы из базы данных по степени сложности;</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письменных ответов, т.е. преподаватель задает вопрос и дает несколько вариантов ответа, а обучаемый на отдельном листе записывает номера вопросов и номера соответствующих ответов. </w:t>
            </w:r>
          </w:p>
          <w:p w:rsidR="00EB1D06" w:rsidRPr="006151FA" w:rsidRDefault="00EB1D06" w:rsidP="00BF6F1E">
            <w:pPr>
              <w:pStyle w:val="TableParagraph"/>
              <w:ind w:right="33"/>
              <w:jc w:val="both"/>
              <w:rPr>
                <w:sz w:val="24"/>
                <w:szCs w:val="24"/>
              </w:rPr>
            </w:pPr>
            <w:r w:rsidRPr="006151FA">
              <w:rPr>
                <w:sz w:val="24"/>
                <w:szCs w:val="24"/>
              </w:rPr>
              <w:t>Для достижения большей достоверности результатов тестирования следует строить текст так, чтобы у обучаемых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B1D06" w:rsidRPr="006151FA" w:rsidRDefault="00EB1D06" w:rsidP="00BF6F1E">
            <w:pPr>
              <w:pStyle w:val="TableParagraph"/>
              <w:ind w:right="33"/>
              <w:jc w:val="both"/>
              <w:rPr>
                <w:sz w:val="24"/>
                <w:szCs w:val="24"/>
              </w:rPr>
            </w:pPr>
            <w:r w:rsidRPr="006151FA">
              <w:rPr>
                <w:sz w:val="24"/>
                <w:szCs w:val="24"/>
              </w:rPr>
              <w:t>1) по 5-балльной системе, когда ответы обучаемых оцениваются следующим образом:</w:t>
            </w:r>
          </w:p>
          <w:p w:rsidR="00EB1D06" w:rsidRPr="006151FA" w:rsidRDefault="00EB1D06" w:rsidP="00BF6F1E">
            <w:pPr>
              <w:pStyle w:val="TableParagraph"/>
              <w:ind w:right="33"/>
              <w:jc w:val="both"/>
              <w:rPr>
                <w:sz w:val="24"/>
                <w:szCs w:val="24"/>
              </w:rPr>
            </w:pPr>
            <w:r w:rsidRPr="006151FA">
              <w:rPr>
                <w:sz w:val="24"/>
                <w:szCs w:val="24"/>
              </w:rPr>
              <w:t>- «отлично» – более 80% ответов правильные;</w:t>
            </w:r>
          </w:p>
          <w:p w:rsidR="00EB1D06" w:rsidRPr="006151FA" w:rsidRDefault="00EB1D06" w:rsidP="00BF6F1E">
            <w:pPr>
              <w:pStyle w:val="TableParagraph"/>
              <w:ind w:right="33"/>
              <w:jc w:val="both"/>
              <w:rPr>
                <w:sz w:val="24"/>
                <w:szCs w:val="24"/>
              </w:rPr>
            </w:pPr>
            <w:r w:rsidRPr="006151FA">
              <w:rPr>
                <w:sz w:val="24"/>
                <w:szCs w:val="24"/>
              </w:rPr>
              <w:t xml:space="preserve">- «хорошо» – более 65% ответов правильные; </w:t>
            </w:r>
          </w:p>
          <w:p w:rsidR="00EB1D06" w:rsidRPr="006151FA" w:rsidRDefault="00EB1D06" w:rsidP="00BF6F1E">
            <w:pPr>
              <w:pStyle w:val="TableParagraph"/>
              <w:ind w:right="33"/>
              <w:jc w:val="both"/>
              <w:rPr>
                <w:sz w:val="24"/>
                <w:szCs w:val="24"/>
              </w:rPr>
            </w:pPr>
            <w:r w:rsidRPr="006151FA">
              <w:rPr>
                <w:sz w:val="24"/>
                <w:szCs w:val="24"/>
              </w:rPr>
              <w:t>- «удовлетворительно» – более 50% ответов правильные.</w:t>
            </w:r>
          </w:p>
          <w:p w:rsidR="00EB1D06" w:rsidRPr="006151FA" w:rsidRDefault="00EB1D06" w:rsidP="00BF6F1E">
            <w:pPr>
              <w:pStyle w:val="TableParagraph"/>
              <w:ind w:right="33"/>
              <w:jc w:val="both"/>
              <w:rPr>
                <w:sz w:val="24"/>
                <w:szCs w:val="24"/>
              </w:rPr>
            </w:pPr>
            <w:r w:rsidRPr="006151FA">
              <w:rPr>
                <w:sz w:val="24"/>
                <w:szCs w:val="24"/>
              </w:rPr>
              <w:t xml:space="preserve">Обучаемые,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B1D06" w:rsidRPr="006151FA" w:rsidRDefault="00EB1D06" w:rsidP="00BF6F1E">
            <w:pPr>
              <w:pStyle w:val="TableParagraph"/>
              <w:ind w:right="33"/>
              <w:jc w:val="both"/>
              <w:rPr>
                <w:sz w:val="24"/>
                <w:szCs w:val="24"/>
              </w:rPr>
            </w:pPr>
            <w:r w:rsidRPr="006151FA">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EB1D06" w:rsidRPr="006151FA" w:rsidRDefault="00EB1D06" w:rsidP="00BF6F1E">
            <w:pPr>
              <w:pStyle w:val="TableParagraph"/>
              <w:ind w:right="33"/>
              <w:jc w:val="both"/>
              <w:rPr>
                <w:sz w:val="24"/>
                <w:szCs w:val="24"/>
              </w:rPr>
            </w:pPr>
            <w:r w:rsidRPr="006151FA">
              <w:rPr>
                <w:sz w:val="24"/>
                <w:szCs w:val="24"/>
              </w:rPr>
              <w:t>Чтобы выявить умение обучаемых решать задачи, следует проводить текущий контроль (выборочный для нескольких обучаемых или полный для всей группы). Обучаемым на решение одной задачи дается 15 – 20 минут по пройденным темам. Это способствует, во-первых, более полному усвоению обучаемыми пройденного материала, во-вторых, позволяет выявить и исправить ошибки при их подробном рассмотрении на семинарских занятиях.</w:t>
            </w:r>
          </w:p>
        </w:tc>
      </w:tr>
      <w:tr w:rsidR="00EB1D06" w:rsidRPr="006151FA" w:rsidTr="00681EAE">
        <w:trPr>
          <w:trHeight w:val="416"/>
        </w:trPr>
        <w:tc>
          <w:tcPr>
            <w:tcW w:w="2376" w:type="dxa"/>
          </w:tcPr>
          <w:p w:rsidR="00EB1D06" w:rsidRPr="006151FA" w:rsidRDefault="00EB1D06" w:rsidP="00BF6F1E">
            <w:pPr>
              <w:pStyle w:val="TableParagraph"/>
              <w:ind w:right="272"/>
              <w:rPr>
                <w:sz w:val="24"/>
                <w:szCs w:val="24"/>
              </w:rPr>
            </w:pPr>
            <w:r w:rsidRPr="006151FA">
              <w:rPr>
                <w:sz w:val="24"/>
                <w:szCs w:val="24"/>
              </w:rPr>
              <w:t xml:space="preserve">Текущий контроль (контрольный </w:t>
            </w:r>
            <w:r w:rsidRPr="006151FA">
              <w:rPr>
                <w:sz w:val="24"/>
                <w:szCs w:val="24"/>
              </w:rPr>
              <w:lastRenderedPageBreak/>
              <w:t>срез)</w:t>
            </w:r>
          </w:p>
        </w:tc>
        <w:tc>
          <w:tcPr>
            <w:tcW w:w="7195" w:type="dxa"/>
          </w:tcPr>
          <w:p w:rsidR="00EB1D06" w:rsidRPr="006151FA" w:rsidRDefault="00EB1D06" w:rsidP="00BF6F1E">
            <w:pPr>
              <w:widowControl/>
              <w:jc w:val="both"/>
            </w:pPr>
            <w:r w:rsidRPr="006151FA">
              <w:lastRenderedPageBreak/>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EB1D06" w:rsidRPr="006151FA" w:rsidTr="00681EAE">
        <w:tc>
          <w:tcPr>
            <w:tcW w:w="2376" w:type="dxa"/>
          </w:tcPr>
          <w:p w:rsidR="00EB1D06" w:rsidRPr="006151FA" w:rsidRDefault="00EB1D06" w:rsidP="008E247E">
            <w:pPr>
              <w:pStyle w:val="TableParagraph"/>
              <w:ind w:right="224"/>
              <w:rPr>
                <w:sz w:val="24"/>
                <w:szCs w:val="24"/>
              </w:rPr>
            </w:pPr>
            <w:r w:rsidRPr="006151FA">
              <w:rPr>
                <w:sz w:val="24"/>
                <w:szCs w:val="24"/>
              </w:rPr>
              <w:lastRenderedPageBreak/>
              <w:t>Подготовка к зачету</w:t>
            </w:r>
            <w:r w:rsidR="00F31E3B">
              <w:rPr>
                <w:sz w:val="24"/>
                <w:szCs w:val="24"/>
              </w:rPr>
              <w:t xml:space="preserve"> с оценкой</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При подготовке к зачету </w:t>
            </w:r>
            <w:r w:rsidR="00F31E3B">
              <w:rPr>
                <w:sz w:val="24"/>
                <w:szCs w:val="24"/>
              </w:rPr>
              <w:t xml:space="preserve">с оценкой </w:t>
            </w:r>
            <w:r w:rsidRPr="006151FA">
              <w:rPr>
                <w:sz w:val="24"/>
                <w:szCs w:val="24"/>
              </w:rPr>
              <w:t xml:space="preserve">необходимо ориентироваться на конспекты лекций, рекомендуемую литературу и др. Основное в подготовке к сдаче зачета по дисциплине - это повторение всего материала дисциплины, по которому необходимо сдавать экзамен. При подготовке к сдаче зачета </w:t>
            </w:r>
            <w:r w:rsidR="00F31E3B">
              <w:rPr>
                <w:sz w:val="24"/>
                <w:szCs w:val="24"/>
              </w:rPr>
              <w:t xml:space="preserve">с оценкой </w:t>
            </w:r>
            <w:r w:rsidRPr="006151FA">
              <w:rPr>
                <w:sz w:val="24"/>
                <w:szCs w:val="24"/>
              </w:rPr>
              <w:t>обучаемый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обучаемого к зачету (экзамену) включает в себя три этапа:</w:t>
            </w:r>
          </w:p>
          <w:p w:rsidR="00EB1D06" w:rsidRPr="006151FA" w:rsidRDefault="00EB1D06" w:rsidP="00BF6F1E">
            <w:pPr>
              <w:pStyle w:val="TableParagraph"/>
              <w:numPr>
                <w:ilvl w:val="0"/>
                <w:numId w:val="35"/>
              </w:numPr>
              <w:ind w:right="33"/>
              <w:jc w:val="both"/>
              <w:rPr>
                <w:sz w:val="24"/>
                <w:szCs w:val="24"/>
              </w:rPr>
            </w:pPr>
            <w:r w:rsidRPr="006151FA">
              <w:rPr>
                <w:sz w:val="24"/>
                <w:szCs w:val="24"/>
              </w:rPr>
              <w:t>самостоятельная работа в течение семестра;</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непосредственная подготовка в дни, предшествующие зачету </w:t>
            </w:r>
            <w:r w:rsidR="00F31E3B">
              <w:rPr>
                <w:sz w:val="24"/>
                <w:szCs w:val="24"/>
              </w:rPr>
              <w:t xml:space="preserve">с оценкой </w:t>
            </w:r>
            <w:r w:rsidRPr="006151FA">
              <w:rPr>
                <w:sz w:val="24"/>
                <w:szCs w:val="24"/>
              </w:rPr>
              <w:t xml:space="preserve">по темам курса; </w:t>
            </w:r>
          </w:p>
          <w:p w:rsidR="00EB1D06" w:rsidRPr="006151FA" w:rsidRDefault="00EB1D06" w:rsidP="00BF6F1E">
            <w:pPr>
              <w:pStyle w:val="TableParagraph"/>
              <w:numPr>
                <w:ilvl w:val="0"/>
                <w:numId w:val="35"/>
              </w:numPr>
              <w:ind w:right="33"/>
              <w:jc w:val="both"/>
              <w:rPr>
                <w:sz w:val="24"/>
                <w:szCs w:val="24"/>
              </w:rPr>
            </w:pPr>
            <w:r w:rsidRPr="006151FA">
              <w:rPr>
                <w:sz w:val="24"/>
                <w:szCs w:val="24"/>
              </w:rPr>
              <w:t>подготовка к ответу на задания, содержащиеся в билетах (тестах) зачета.</w:t>
            </w:r>
          </w:p>
          <w:p w:rsidR="00EB1D06" w:rsidRPr="006151FA" w:rsidRDefault="00EB1D06" w:rsidP="00BF6F1E">
            <w:pPr>
              <w:pStyle w:val="TableParagraph"/>
              <w:ind w:right="33"/>
              <w:jc w:val="both"/>
              <w:rPr>
                <w:sz w:val="24"/>
                <w:szCs w:val="24"/>
              </w:rPr>
            </w:pPr>
            <w:r w:rsidRPr="006151FA">
              <w:rPr>
                <w:sz w:val="24"/>
                <w:szCs w:val="24"/>
              </w:rPr>
              <w:t xml:space="preserve">Для успешной сдачи зачета </w:t>
            </w:r>
            <w:r w:rsidR="00F31E3B">
              <w:rPr>
                <w:sz w:val="24"/>
                <w:szCs w:val="24"/>
              </w:rPr>
              <w:t xml:space="preserve">с оценкой </w:t>
            </w:r>
            <w:r w:rsidRPr="006151FA">
              <w:rPr>
                <w:sz w:val="24"/>
                <w:szCs w:val="24"/>
              </w:rPr>
              <w:t>по учебной дисциплине обучаемые должны принимать во внимание, что:</w:t>
            </w:r>
          </w:p>
          <w:p w:rsidR="00EB1D06" w:rsidRPr="006151FA" w:rsidRDefault="00EB1D06" w:rsidP="00BF6F1E">
            <w:pPr>
              <w:pStyle w:val="TableParagraph"/>
              <w:numPr>
                <w:ilvl w:val="0"/>
                <w:numId w:val="35"/>
              </w:numPr>
              <w:ind w:right="33"/>
              <w:jc w:val="both"/>
              <w:rPr>
                <w:sz w:val="24"/>
                <w:szCs w:val="24"/>
              </w:rPr>
            </w:pPr>
            <w:r w:rsidRPr="006151FA">
              <w:rPr>
                <w:sz w:val="24"/>
                <w:szCs w:val="24"/>
              </w:rPr>
              <w:t>все основные вопросы, указанные в рабочей программе, нужно знать, понимать их смысл и уметь его разъяснить;</w:t>
            </w:r>
          </w:p>
          <w:p w:rsidR="00EB1D06" w:rsidRPr="006151FA" w:rsidRDefault="00EB1D06" w:rsidP="00BF6F1E">
            <w:pPr>
              <w:pStyle w:val="TableParagraph"/>
              <w:numPr>
                <w:ilvl w:val="0"/>
                <w:numId w:val="35"/>
              </w:numPr>
              <w:ind w:right="33"/>
              <w:jc w:val="both"/>
              <w:rPr>
                <w:sz w:val="24"/>
                <w:szCs w:val="24"/>
              </w:rPr>
            </w:pPr>
            <w:r w:rsidRPr="006151FA">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обучаемым;</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семинарские занятия способствуют получению более высокого уровня знаний и, как следствие, </w:t>
            </w:r>
            <w:r w:rsidR="00D17E02" w:rsidRPr="006151FA">
              <w:rPr>
                <w:sz w:val="24"/>
                <w:szCs w:val="24"/>
              </w:rPr>
              <w:t>сдачу зачета</w:t>
            </w:r>
            <w:r w:rsidRPr="006151FA">
              <w:rPr>
                <w:sz w:val="24"/>
                <w:szCs w:val="24"/>
              </w:rPr>
              <w:t>;</w:t>
            </w:r>
          </w:p>
          <w:p w:rsidR="00EB1D06" w:rsidRPr="006151FA" w:rsidRDefault="00EB1D06" w:rsidP="00D17E02">
            <w:pPr>
              <w:pStyle w:val="TableParagraph"/>
              <w:numPr>
                <w:ilvl w:val="0"/>
                <w:numId w:val="35"/>
              </w:numPr>
              <w:ind w:right="33"/>
              <w:jc w:val="both"/>
              <w:rPr>
                <w:sz w:val="24"/>
                <w:szCs w:val="24"/>
              </w:rPr>
            </w:pPr>
            <w:r w:rsidRPr="006151FA">
              <w:rPr>
                <w:sz w:val="24"/>
                <w:szCs w:val="24"/>
              </w:rPr>
              <w:t xml:space="preserve">готовиться к </w:t>
            </w:r>
            <w:r w:rsidR="00D17E02" w:rsidRPr="006151FA">
              <w:rPr>
                <w:sz w:val="24"/>
                <w:szCs w:val="24"/>
              </w:rPr>
              <w:t>зачету</w:t>
            </w:r>
            <w:r w:rsidRPr="006151FA">
              <w:rPr>
                <w:sz w:val="24"/>
                <w:szCs w:val="24"/>
              </w:rPr>
              <w:t xml:space="preserve"> </w:t>
            </w:r>
            <w:r w:rsidR="00F31E3B">
              <w:rPr>
                <w:sz w:val="24"/>
                <w:szCs w:val="24"/>
              </w:rPr>
              <w:t xml:space="preserve">с оценкой </w:t>
            </w:r>
            <w:r w:rsidRPr="006151FA">
              <w:rPr>
                <w:sz w:val="24"/>
                <w:szCs w:val="24"/>
              </w:rPr>
              <w:t>необходимо начинать с первой лекции и первого семинара.</w:t>
            </w:r>
          </w:p>
        </w:tc>
      </w:tr>
    </w:tbl>
    <w:p w:rsidR="00457F54" w:rsidRPr="006151FA" w:rsidRDefault="00457F54" w:rsidP="00467CE5">
      <w:pPr>
        <w:numPr>
          <w:ilvl w:val="0"/>
          <w:numId w:val="3"/>
        </w:numPr>
        <w:suppressAutoHyphens/>
        <w:autoSpaceDE/>
        <w:autoSpaceDN/>
        <w:adjustRightInd/>
        <w:ind w:left="0" w:firstLine="567"/>
        <w:jc w:val="center"/>
        <w:rPr>
          <w:b/>
        </w:rPr>
      </w:pPr>
    </w:p>
    <w:p w:rsidR="00013FA1" w:rsidRPr="006151FA" w:rsidRDefault="00013FA1" w:rsidP="00013FA1">
      <w:pPr>
        <w:tabs>
          <w:tab w:val="left" w:pos="567"/>
          <w:tab w:val="left" w:pos="851"/>
        </w:tabs>
        <w:spacing w:before="1"/>
        <w:ind w:right="227" w:firstLine="567"/>
        <w:jc w:val="center"/>
        <w:outlineLvl w:val="0"/>
        <w:rPr>
          <w:b/>
        </w:rPr>
      </w:pPr>
      <w:r w:rsidRPr="006151FA">
        <w:rPr>
          <w:b/>
        </w:rPr>
        <w:t>10. Лицензионное программное обеспечение</w:t>
      </w:r>
    </w:p>
    <w:p w:rsidR="00013FA1" w:rsidRPr="006151FA" w:rsidRDefault="00013FA1" w:rsidP="00013FA1">
      <w:pPr>
        <w:numPr>
          <w:ilvl w:val="0"/>
          <w:numId w:val="3"/>
        </w:numPr>
        <w:suppressAutoHyphens/>
        <w:autoSpaceDE/>
        <w:autoSpaceDN/>
        <w:adjustRightInd/>
        <w:ind w:left="0" w:firstLine="567"/>
        <w:jc w:val="center"/>
        <w:rPr>
          <w:b/>
        </w:rPr>
      </w:pPr>
    </w:p>
    <w:p w:rsidR="00013FA1" w:rsidRPr="006151FA" w:rsidRDefault="00013FA1" w:rsidP="00013FA1">
      <w:pPr>
        <w:numPr>
          <w:ilvl w:val="0"/>
          <w:numId w:val="3"/>
        </w:numPr>
        <w:suppressAutoHyphens/>
        <w:ind w:left="0" w:firstLine="567"/>
        <w:jc w:val="both"/>
        <w:rPr>
          <w:bCs/>
          <w:iCs/>
        </w:rPr>
      </w:pPr>
      <w:r w:rsidRPr="006151F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13FA1" w:rsidRPr="006151FA" w:rsidRDefault="00013FA1" w:rsidP="00013FA1">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13FA1" w:rsidRPr="006151FA" w:rsidTr="008776CF">
        <w:tc>
          <w:tcPr>
            <w:tcW w:w="3118" w:type="dxa"/>
            <w:shd w:val="clear" w:color="auto" w:fill="auto"/>
          </w:tcPr>
          <w:p w:rsidR="00013FA1" w:rsidRPr="006151FA" w:rsidRDefault="00013FA1" w:rsidP="008776CF">
            <w:pPr>
              <w:pStyle w:val="afe"/>
            </w:pPr>
            <w:r w:rsidRPr="006151FA">
              <w:rPr>
                <w:b/>
                <w:bCs/>
              </w:rPr>
              <w:t>Программный продукт</w:t>
            </w:r>
          </w:p>
        </w:tc>
        <w:tc>
          <w:tcPr>
            <w:tcW w:w="1639" w:type="dxa"/>
            <w:shd w:val="clear" w:color="auto" w:fill="auto"/>
          </w:tcPr>
          <w:p w:rsidR="00013FA1" w:rsidRPr="006151FA" w:rsidRDefault="00013FA1" w:rsidP="008776CF">
            <w:pPr>
              <w:pStyle w:val="afe"/>
            </w:pPr>
            <w:r w:rsidRPr="006151FA">
              <w:rPr>
                <w:b/>
                <w:bCs/>
              </w:rPr>
              <w:t>Тип</w:t>
            </w:r>
          </w:p>
        </w:tc>
        <w:tc>
          <w:tcPr>
            <w:tcW w:w="1768" w:type="dxa"/>
            <w:shd w:val="clear" w:color="auto" w:fill="auto"/>
          </w:tcPr>
          <w:p w:rsidR="00013FA1" w:rsidRPr="006151FA" w:rsidRDefault="00013FA1" w:rsidP="008776CF">
            <w:pPr>
              <w:pStyle w:val="afe"/>
            </w:pPr>
            <w:r w:rsidRPr="006151FA">
              <w:rPr>
                <w:b/>
                <w:bCs/>
              </w:rPr>
              <w:t>Тип лицензии</w:t>
            </w:r>
          </w:p>
        </w:tc>
        <w:tc>
          <w:tcPr>
            <w:tcW w:w="2882" w:type="dxa"/>
            <w:shd w:val="clear" w:color="auto" w:fill="auto"/>
          </w:tcPr>
          <w:p w:rsidR="00013FA1" w:rsidRPr="006151FA" w:rsidRDefault="00013FA1" w:rsidP="008776CF">
            <w:pPr>
              <w:pStyle w:val="afe"/>
            </w:pPr>
            <w:r w:rsidRPr="006151FA">
              <w:rPr>
                <w:b/>
                <w:bCs/>
              </w:rPr>
              <w:t>Дополнительные сведения</w:t>
            </w:r>
          </w:p>
        </w:tc>
      </w:tr>
      <w:tr w:rsidR="00013FA1" w:rsidRPr="006151FA" w:rsidTr="008776CF">
        <w:tc>
          <w:tcPr>
            <w:tcW w:w="3118" w:type="dxa"/>
            <w:shd w:val="clear" w:color="auto" w:fill="auto"/>
          </w:tcPr>
          <w:p w:rsidR="00013FA1" w:rsidRPr="006151FA" w:rsidRDefault="00013FA1" w:rsidP="008776CF">
            <w:pPr>
              <w:pStyle w:val="afe"/>
              <w:ind w:firstLine="0"/>
            </w:pPr>
            <w:r w:rsidRPr="006151FA">
              <w:t>Microsoft Windows XP Professional</w:t>
            </w:r>
          </w:p>
        </w:tc>
        <w:tc>
          <w:tcPr>
            <w:tcW w:w="1639" w:type="dxa"/>
            <w:shd w:val="clear" w:color="auto" w:fill="auto"/>
          </w:tcPr>
          <w:p w:rsidR="00013FA1" w:rsidRPr="006151FA" w:rsidRDefault="00013FA1" w:rsidP="008776CF">
            <w:pPr>
              <w:pStyle w:val="afe"/>
              <w:ind w:firstLine="0"/>
            </w:pPr>
            <w:r w:rsidRPr="006151FA">
              <w:t>Операционная система</w:t>
            </w:r>
          </w:p>
        </w:tc>
        <w:tc>
          <w:tcPr>
            <w:tcW w:w="1768" w:type="dxa"/>
            <w:shd w:val="clear" w:color="auto" w:fill="auto"/>
          </w:tcPr>
          <w:p w:rsidR="00013FA1" w:rsidRPr="006151FA" w:rsidRDefault="00013FA1" w:rsidP="008776CF">
            <w:pPr>
              <w:pStyle w:val="afe"/>
              <w:ind w:firstLine="0"/>
            </w:pPr>
            <w:r w:rsidRPr="006151FA">
              <w:t>OEM</w:t>
            </w:r>
          </w:p>
        </w:tc>
        <w:tc>
          <w:tcPr>
            <w:tcW w:w="2882" w:type="dxa"/>
            <w:shd w:val="clear" w:color="auto" w:fill="auto"/>
          </w:tcPr>
          <w:p w:rsidR="00013FA1" w:rsidRPr="006151FA" w:rsidRDefault="00013FA1" w:rsidP="008776CF">
            <w:pPr>
              <w:pStyle w:val="afe"/>
              <w:ind w:firstLine="0"/>
            </w:pPr>
          </w:p>
        </w:tc>
      </w:tr>
      <w:tr w:rsidR="00013FA1" w:rsidRPr="006151FA" w:rsidTr="008776CF">
        <w:tc>
          <w:tcPr>
            <w:tcW w:w="3118" w:type="dxa"/>
            <w:shd w:val="clear" w:color="auto" w:fill="auto"/>
          </w:tcPr>
          <w:p w:rsidR="00013FA1" w:rsidRPr="006151FA" w:rsidRDefault="00013FA1" w:rsidP="008776CF">
            <w:pPr>
              <w:pStyle w:val="afe"/>
              <w:ind w:firstLine="0"/>
              <w:rPr>
                <w:lang w:val="en-US"/>
              </w:rPr>
            </w:pPr>
            <w:r w:rsidRPr="006151FA">
              <w:rPr>
                <w:lang w:val="en-US"/>
              </w:rPr>
              <w:t>Microsoft Office Professional Plus 2007 rus</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013FA1">
            <w:pPr>
              <w:pStyle w:val="afe"/>
              <w:ind w:firstLine="0"/>
              <w:jc w:val="left"/>
            </w:pPr>
            <w:r w:rsidRPr="006151FA">
              <w:t>Microsoft Open License</w:t>
            </w:r>
          </w:p>
        </w:tc>
        <w:tc>
          <w:tcPr>
            <w:tcW w:w="2882" w:type="dxa"/>
            <w:shd w:val="clear" w:color="auto" w:fill="auto"/>
          </w:tcPr>
          <w:p w:rsidR="00013FA1" w:rsidRPr="006151FA" w:rsidRDefault="00013FA1" w:rsidP="008776CF">
            <w:pPr>
              <w:pStyle w:val="afe"/>
              <w:ind w:firstLine="0"/>
            </w:pPr>
            <w:r w:rsidRPr="006151FA">
              <w:t>Лицензия № 45829385 от 26.08.2009 (бессрочно)</w:t>
            </w:r>
          </w:p>
        </w:tc>
      </w:tr>
      <w:tr w:rsidR="00013FA1" w:rsidRPr="006151FA" w:rsidTr="008776CF">
        <w:tc>
          <w:tcPr>
            <w:tcW w:w="3118" w:type="dxa"/>
            <w:shd w:val="clear" w:color="auto" w:fill="auto"/>
          </w:tcPr>
          <w:p w:rsidR="00013FA1" w:rsidRPr="006151FA" w:rsidRDefault="00013FA1" w:rsidP="008776CF">
            <w:pPr>
              <w:pStyle w:val="afe"/>
              <w:ind w:firstLine="0"/>
              <w:rPr>
                <w:lang w:val="en-US"/>
              </w:rPr>
            </w:pPr>
            <w:r w:rsidRPr="006151FA">
              <w:rPr>
                <w:lang w:val="en-US"/>
              </w:rPr>
              <w:t>Microsoft Office Professional Plus 2010 rus</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013FA1">
            <w:pPr>
              <w:pStyle w:val="afe"/>
              <w:ind w:firstLine="0"/>
              <w:jc w:val="left"/>
            </w:pPr>
            <w:r w:rsidRPr="006151FA">
              <w:t>Microsoft Open License</w:t>
            </w:r>
          </w:p>
        </w:tc>
        <w:tc>
          <w:tcPr>
            <w:tcW w:w="2882" w:type="dxa"/>
            <w:shd w:val="clear" w:color="auto" w:fill="auto"/>
          </w:tcPr>
          <w:p w:rsidR="00013FA1" w:rsidRPr="006151FA" w:rsidRDefault="00013FA1" w:rsidP="008776CF">
            <w:pPr>
              <w:pStyle w:val="afe"/>
              <w:ind w:firstLine="0"/>
            </w:pPr>
            <w:r w:rsidRPr="006151FA">
              <w:t>Лицензия № 49261732 от 04.11.2011 (бессрочно)</w:t>
            </w:r>
          </w:p>
        </w:tc>
      </w:tr>
      <w:tr w:rsidR="00013FA1" w:rsidRPr="006151FA" w:rsidTr="008776CF">
        <w:tc>
          <w:tcPr>
            <w:tcW w:w="3118" w:type="dxa"/>
            <w:shd w:val="clear" w:color="auto" w:fill="auto"/>
          </w:tcPr>
          <w:p w:rsidR="00013FA1" w:rsidRPr="006151FA" w:rsidRDefault="00013FA1" w:rsidP="008776CF">
            <w:pPr>
              <w:pStyle w:val="afe"/>
              <w:ind w:firstLine="0"/>
            </w:pPr>
            <w:r w:rsidRPr="006151FA">
              <w:t>IBM SPSS Statistics BASE</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Договор</w:t>
            </w:r>
          </w:p>
        </w:tc>
        <w:tc>
          <w:tcPr>
            <w:tcW w:w="2882" w:type="dxa"/>
            <w:shd w:val="clear" w:color="auto" w:fill="auto"/>
          </w:tcPr>
          <w:p w:rsidR="00013FA1" w:rsidRPr="006151FA" w:rsidRDefault="00013FA1" w:rsidP="008776CF">
            <w:pPr>
              <w:pStyle w:val="afe"/>
              <w:ind w:firstLine="0"/>
            </w:pPr>
            <w:r w:rsidRPr="006151FA">
              <w:t>Лицензионный договор № 20130218-1 от 12.03.2013 (действует до 31.03.2018)</w:t>
            </w:r>
          </w:p>
        </w:tc>
      </w:tr>
      <w:tr w:rsidR="00013FA1" w:rsidRPr="006151FA" w:rsidTr="008776CF">
        <w:tc>
          <w:tcPr>
            <w:tcW w:w="3118" w:type="dxa"/>
            <w:shd w:val="clear" w:color="auto" w:fill="auto"/>
          </w:tcPr>
          <w:p w:rsidR="00013FA1" w:rsidRPr="006151FA" w:rsidRDefault="00013FA1" w:rsidP="008776CF">
            <w:pPr>
              <w:pStyle w:val="afe"/>
              <w:ind w:firstLine="0"/>
            </w:pPr>
            <w:r w:rsidRPr="006151FA">
              <w:t>MathCAD Education</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Договор-оферта</w:t>
            </w:r>
          </w:p>
        </w:tc>
        <w:tc>
          <w:tcPr>
            <w:tcW w:w="2882" w:type="dxa"/>
            <w:shd w:val="clear" w:color="auto" w:fill="auto"/>
          </w:tcPr>
          <w:p w:rsidR="00013FA1" w:rsidRPr="006151FA" w:rsidRDefault="00013FA1" w:rsidP="008776CF">
            <w:pPr>
              <w:pStyle w:val="afe"/>
              <w:ind w:firstLine="0"/>
            </w:pPr>
            <w:r w:rsidRPr="006151FA">
              <w:t>Tr009781 от 18.02.2013 (бессрочно)</w:t>
            </w:r>
          </w:p>
        </w:tc>
      </w:tr>
      <w:tr w:rsidR="00013FA1" w:rsidRPr="006151FA" w:rsidTr="008776CF">
        <w:tc>
          <w:tcPr>
            <w:tcW w:w="3118" w:type="dxa"/>
            <w:shd w:val="clear" w:color="auto" w:fill="auto"/>
          </w:tcPr>
          <w:p w:rsidR="00013FA1" w:rsidRPr="006151FA" w:rsidRDefault="00013FA1" w:rsidP="008776CF">
            <w:pPr>
              <w:pStyle w:val="afe"/>
              <w:ind w:firstLine="0"/>
            </w:pPr>
            <w:r w:rsidRPr="006151FA">
              <w:t>Консультант плюс</w:t>
            </w:r>
          </w:p>
        </w:tc>
        <w:tc>
          <w:tcPr>
            <w:tcW w:w="1639" w:type="dxa"/>
            <w:shd w:val="clear" w:color="auto" w:fill="auto"/>
          </w:tcPr>
          <w:p w:rsidR="00013FA1" w:rsidRPr="006151FA" w:rsidRDefault="00013FA1" w:rsidP="008776CF">
            <w:pPr>
              <w:pStyle w:val="afe"/>
              <w:ind w:firstLine="0"/>
            </w:pPr>
            <w:r w:rsidRPr="006151FA">
              <w:t>Информационно-справочная система</w:t>
            </w:r>
          </w:p>
        </w:tc>
        <w:tc>
          <w:tcPr>
            <w:tcW w:w="1768" w:type="dxa"/>
            <w:shd w:val="clear" w:color="auto" w:fill="auto"/>
          </w:tcPr>
          <w:p w:rsidR="00013FA1" w:rsidRPr="006151FA" w:rsidRDefault="00013FA1" w:rsidP="008776CF">
            <w:pPr>
              <w:pStyle w:val="afe"/>
              <w:ind w:firstLine="0"/>
            </w:pPr>
            <w:r w:rsidRPr="006151FA">
              <w:t>Подписка</w:t>
            </w:r>
          </w:p>
        </w:tc>
        <w:tc>
          <w:tcPr>
            <w:tcW w:w="2882" w:type="dxa"/>
            <w:shd w:val="clear" w:color="auto" w:fill="auto"/>
          </w:tcPr>
          <w:p w:rsidR="00013FA1" w:rsidRPr="006151FA" w:rsidRDefault="00013FA1" w:rsidP="008776CF">
            <w:pPr>
              <w:pStyle w:val="afe"/>
              <w:ind w:firstLine="0"/>
            </w:pPr>
          </w:p>
        </w:tc>
      </w:tr>
      <w:tr w:rsidR="00013FA1" w:rsidRPr="006151FA" w:rsidTr="008776CF">
        <w:tc>
          <w:tcPr>
            <w:tcW w:w="3118" w:type="dxa"/>
            <w:shd w:val="clear" w:color="auto" w:fill="auto"/>
          </w:tcPr>
          <w:p w:rsidR="00013FA1" w:rsidRPr="006151FA" w:rsidRDefault="00013FA1" w:rsidP="008776CF">
            <w:pPr>
              <w:pStyle w:val="afe"/>
              <w:ind w:firstLine="0"/>
            </w:pPr>
            <w:r w:rsidRPr="006151FA">
              <w:t>1C:Предприятие 8.2 для обучения программированию</w:t>
            </w:r>
          </w:p>
        </w:tc>
        <w:tc>
          <w:tcPr>
            <w:tcW w:w="1639" w:type="dxa"/>
            <w:shd w:val="clear" w:color="auto" w:fill="auto"/>
          </w:tcPr>
          <w:p w:rsidR="00013FA1" w:rsidRPr="006151FA" w:rsidRDefault="00013FA1" w:rsidP="008776CF">
            <w:pPr>
              <w:pStyle w:val="afe"/>
              <w:ind w:firstLine="0"/>
            </w:pPr>
            <w:r w:rsidRPr="006151FA">
              <w:t>Информационная система</w:t>
            </w:r>
          </w:p>
        </w:tc>
        <w:tc>
          <w:tcPr>
            <w:tcW w:w="1768" w:type="dxa"/>
            <w:shd w:val="clear" w:color="auto" w:fill="auto"/>
          </w:tcPr>
          <w:p w:rsidR="00013FA1" w:rsidRPr="006151FA" w:rsidRDefault="00013FA1" w:rsidP="008776CF">
            <w:pPr>
              <w:pStyle w:val="afe"/>
              <w:ind w:firstLine="0"/>
            </w:pPr>
            <w:r w:rsidRPr="006151FA">
              <w:t>Договор</w:t>
            </w:r>
          </w:p>
        </w:tc>
        <w:tc>
          <w:tcPr>
            <w:tcW w:w="2882" w:type="dxa"/>
            <w:shd w:val="clear" w:color="auto" w:fill="auto"/>
          </w:tcPr>
          <w:p w:rsidR="00013FA1" w:rsidRPr="006151FA" w:rsidRDefault="00013FA1" w:rsidP="008776CF">
            <w:pPr>
              <w:pStyle w:val="afe"/>
              <w:ind w:firstLine="0"/>
            </w:pPr>
            <w:r w:rsidRPr="006151FA">
              <w:t>Договор № 01/200213 от 20.02.2013</w:t>
            </w:r>
          </w:p>
        </w:tc>
      </w:tr>
      <w:tr w:rsidR="00013FA1" w:rsidRPr="006151FA" w:rsidTr="008776CF">
        <w:tc>
          <w:tcPr>
            <w:tcW w:w="3118" w:type="dxa"/>
            <w:shd w:val="clear" w:color="auto" w:fill="auto"/>
          </w:tcPr>
          <w:p w:rsidR="00013FA1" w:rsidRPr="006151FA" w:rsidRDefault="00013FA1" w:rsidP="008776CF">
            <w:pPr>
              <w:pStyle w:val="afe"/>
              <w:ind w:firstLine="0"/>
            </w:pPr>
            <w:r w:rsidRPr="006151FA">
              <w:t>OpenOfiice Pro</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8776CF">
            <w:pPr>
              <w:pStyle w:val="afe"/>
              <w:ind w:firstLine="0"/>
            </w:pPr>
            <w:r w:rsidRPr="006151FA">
              <w:t>Apache License</w:t>
            </w:r>
          </w:p>
        </w:tc>
        <w:tc>
          <w:tcPr>
            <w:tcW w:w="2882" w:type="dxa"/>
            <w:shd w:val="clear" w:color="auto" w:fill="auto"/>
          </w:tcPr>
          <w:p w:rsidR="00013FA1" w:rsidRPr="006151FA" w:rsidRDefault="00013FA1" w:rsidP="008776CF">
            <w:pPr>
              <w:pStyle w:val="afe"/>
              <w:ind w:firstLine="0"/>
            </w:pPr>
            <w:r w:rsidRPr="006151FA">
              <w:t>Оферта (свободная лицензия)</w:t>
            </w:r>
          </w:p>
        </w:tc>
      </w:tr>
      <w:tr w:rsidR="00013FA1" w:rsidRPr="006151FA" w:rsidTr="008776CF">
        <w:tc>
          <w:tcPr>
            <w:tcW w:w="3118" w:type="dxa"/>
            <w:shd w:val="clear" w:color="auto" w:fill="auto"/>
          </w:tcPr>
          <w:p w:rsidR="00013FA1" w:rsidRPr="006151FA" w:rsidRDefault="00013FA1" w:rsidP="008776CF">
            <w:pPr>
              <w:pStyle w:val="afe"/>
              <w:ind w:firstLine="0"/>
            </w:pPr>
            <w:r w:rsidRPr="006151FA">
              <w:lastRenderedPageBreak/>
              <w:t>SciLab</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CeCILL</w:t>
            </w:r>
          </w:p>
        </w:tc>
        <w:tc>
          <w:tcPr>
            <w:tcW w:w="2882" w:type="dxa"/>
            <w:shd w:val="clear" w:color="auto" w:fill="auto"/>
          </w:tcPr>
          <w:p w:rsidR="00013FA1" w:rsidRPr="006151FA" w:rsidRDefault="00013FA1" w:rsidP="008776CF">
            <w:pPr>
              <w:pStyle w:val="afe"/>
              <w:ind w:firstLine="0"/>
            </w:pPr>
            <w:r w:rsidRPr="006151FA">
              <w:t>Оферта (свободная лицензия)</w:t>
            </w:r>
          </w:p>
        </w:tc>
      </w:tr>
    </w:tbl>
    <w:p w:rsidR="001E5ADA" w:rsidRPr="006151FA" w:rsidRDefault="001E5ADA" w:rsidP="00467CE5">
      <w:pPr>
        <w:suppressAutoHyphens/>
        <w:autoSpaceDE/>
        <w:autoSpaceDN/>
        <w:adjustRightInd/>
        <w:jc w:val="both"/>
        <w:rPr>
          <w:b/>
        </w:rPr>
      </w:pPr>
    </w:p>
    <w:p w:rsidR="0096366D" w:rsidRPr="006151FA" w:rsidRDefault="001E5ADA" w:rsidP="00467CE5">
      <w:pPr>
        <w:numPr>
          <w:ilvl w:val="0"/>
          <w:numId w:val="3"/>
        </w:numPr>
        <w:suppressAutoHyphens/>
        <w:autoSpaceDE/>
        <w:autoSpaceDN/>
        <w:adjustRightInd/>
        <w:ind w:left="431" w:hanging="431"/>
        <w:jc w:val="center"/>
        <w:rPr>
          <w:b/>
        </w:rPr>
      </w:pPr>
      <w:r w:rsidRPr="006151FA">
        <w:rPr>
          <w:b/>
        </w:rPr>
        <w:t>11. Описание материально-технической базы, необходимой для осуществления образовательного процесса по дисциплине</w:t>
      </w:r>
    </w:p>
    <w:p w:rsidR="001E5ADA" w:rsidRPr="006151FA" w:rsidRDefault="001E5ADA" w:rsidP="00467CE5">
      <w:pPr>
        <w:numPr>
          <w:ilvl w:val="0"/>
          <w:numId w:val="3"/>
        </w:numPr>
        <w:suppressAutoHyphens/>
        <w:autoSpaceDE/>
        <w:autoSpaceDN/>
        <w:adjustRightInd/>
        <w:ind w:left="0" w:firstLine="567"/>
        <w:jc w:val="both"/>
      </w:pPr>
    </w:p>
    <w:tbl>
      <w:tblPr>
        <w:tblW w:w="0" w:type="auto"/>
        <w:tblInd w:w="108" w:type="dxa"/>
        <w:tblLayout w:type="fixed"/>
        <w:tblLook w:val="0000" w:firstRow="0" w:lastRow="0" w:firstColumn="0" w:lastColumn="0" w:noHBand="0" w:noVBand="0"/>
      </w:tblPr>
      <w:tblGrid>
        <w:gridCol w:w="2961"/>
        <w:gridCol w:w="5142"/>
      </w:tblGrid>
      <w:tr w:rsidR="00E87520" w:rsidRPr="00E87520" w:rsidTr="00F31E3B">
        <w:tc>
          <w:tcPr>
            <w:tcW w:w="2961" w:type="dxa"/>
            <w:tcBorders>
              <w:top w:val="single" w:sz="4" w:space="0" w:color="000000"/>
              <w:left w:val="single" w:sz="4" w:space="0" w:color="000000"/>
              <w:bottom w:val="single" w:sz="4" w:space="0" w:color="000000"/>
              <w:right w:val="single" w:sz="4" w:space="0" w:color="auto"/>
            </w:tcBorders>
            <w:shd w:val="clear" w:color="auto" w:fill="auto"/>
          </w:tcPr>
          <w:p w:rsidR="00E87520" w:rsidRPr="00E87520" w:rsidRDefault="00E87520" w:rsidP="00E87520">
            <w:pPr>
              <w:widowControl/>
              <w:suppressAutoHyphens/>
              <w:autoSpaceDN/>
              <w:adjustRightInd/>
              <w:snapToGrid w:val="0"/>
              <w:spacing w:before="48" w:after="48"/>
              <w:jc w:val="center"/>
              <w:rPr>
                <w:rFonts w:ascii="Calibri" w:eastAsia="Times New Roman" w:hAnsi="Calibri" w:cs="Calibri"/>
                <w:sz w:val="22"/>
                <w:szCs w:val="22"/>
                <w:lang w:eastAsia="zh-CN"/>
              </w:rPr>
            </w:pPr>
            <w:r w:rsidRPr="00E87520">
              <w:rPr>
                <w:rFonts w:eastAsia="Times New Roman"/>
                <w:b/>
                <w:color w:val="000000"/>
                <w:sz w:val="22"/>
                <w:szCs w:val="22"/>
                <w:lang w:eastAsia="zh-CN"/>
              </w:rPr>
              <w:t>Лаборатория информатики 403 каб.</w:t>
            </w:r>
          </w:p>
          <w:p w:rsidR="00E87520" w:rsidRPr="00E87520" w:rsidRDefault="00E87520" w:rsidP="00E87520">
            <w:pPr>
              <w:widowControl/>
              <w:suppressAutoHyphens/>
              <w:autoSpaceDE/>
              <w:autoSpaceDN/>
              <w:adjustRightInd/>
              <w:spacing w:after="200" w:line="276" w:lineRule="auto"/>
              <w:rPr>
                <w:rFonts w:ascii="Calibri" w:eastAsia="Times New Roman" w:hAnsi="Calibri" w:cs="Calibri"/>
                <w:sz w:val="22"/>
                <w:szCs w:val="22"/>
                <w:lang w:eastAsia="zh-CN"/>
              </w:rPr>
            </w:pPr>
            <w:r w:rsidRPr="00E87520">
              <w:rPr>
                <w:rFonts w:eastAsia="Times New Roman"/>
                <w:sz w:val="22"/>
                <w:szCs w:val="22"/>
                <w:lang w:eastAsia="zh-CN"/>
              </w:rPr>
              <w:t>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E87520" w:rsidRPr="00E87520" w:rsidRDefault="00E87520" w:rsidP="00E87520">
            <w:pPr>
              <w:widowControl/>
              <w:suppressAutoHyphens/>
              <w:autoSpaceDN/>
              <w:adjustRightInd/>
              <w:snapToGrid w:val="0"/>
              <w:spacing w:before="48" w:after="48"/>
              <w:jc w:val="center"/>
              <w:rPr>
                <w:rFonts w:eastAsia="Times New Roman"/>
                <w:sz w:val="22"/>
                <w:szCs w:val="22"/>
                <w:lang w:eastAsia="zh-CN"/>
              </w:rPr>
            </w:pPr>
          </w:p>
        </w:tc>
        <w:tc>
          <w:tcPr>
            <w:tcW w:w="5142" w:type="dxa"/>
            <w:tcBorders>
              <w:top w:val="single" w:sz="4" w:space="0" w:color="auto"/>
              <w:left w:val="single" w:sz="4" w:space="0" w:color="auto"/>
              <w:bottom w:val="single" w:sz="4" w:space="0" w:color="000000"/>
              <w:right w:val="single" w:sz="4" w:space="0" w:color="auto"/>
            </w:tcBorders>
            <w:shd w:val="clear" w:color="auto" w:fill="auto"/>
          </w:tcPr>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b/>
                <w:sz w:val="22"/>
                <w:szCs w:val="22"/>
                <w:lang w:eastAsia="zh-CN"/>
              </w:rPr>
              <w:t xml:space="preserve"> </w:t>
            </w:r>
            <w:r w:rsidRPr="00E87520">
              <w:rPr>
                <w:rFonts w:eastAsia="Times New Roman"/>
                <w:sz w:val="22"/>
                <w:szCs w:val="22"/>
                <w:lang w:eastAsia="zh-CN"/>
              </w:rPr>
              <w:t>-компьютерные столы</w:t>
            </w:r>
          </w:p>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sz w:val="22"/>
                <w:szCs w:val="22"/>
                <w:lang w:eastAsia="zh-CN"/>
              </w:rPr>
              <w:t>- стулья</w:t>
            </w:r>
          </w:p>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sz w:val="22"/>
                <w:szCs w:val="22"/>
                <w:lang w:eastAsia="zh-CN"/>
              </w:rPr>
              <w:t xml:space="preserve">- учебная доска  </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-LCD-панель</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 DVD-проигрыватель</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-15 компьютеров</w:t>
            </w:r>
            <w:r w:rsidRPr="00E87520">
              <w:rPr>
                <w:rFonts w:eastAsia="Times New Roman"/>
                <w:color w:val="000000"/>
                <w:sz w:val="22"/>
                <w:szCs w:val="22"/>
                <w:shd w:val="clear" w:color="auto" w:fill="FFFFFF"/>
                <w:lang w:eastAsia="zh-CN"/>
              </w:rPr>
              <w:t xml:space="preserve"> в полной комплектации (системный блок, монитор, клавиатура, мышь) для студентов</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w:t>
            </w:r>
            <w:r w:rsidRPr="00E87520">
              <w:rPr>
                <w:rFonts w:eastAsia="Times New Roman"/>
                <w:b/>
                <w:sz w:val="22"/>
                <w:szCs w:val="22"/>
                <w:lang w:eastAsia="zh-CN"/>
              </w:rPr>
              <w:t xml:space="preserve"> н</w:t>
            </w:r>
            <w:r w:rsidRPr="00E87520">
              <w:rPr>
                <w:rFonts w:eastAsia="Times New Roman"/>
                <w:color w:val="000000"/>
                <w:sz w:val="22"/>
                <w:szCs w:val="22"/>
                <w:shd w:val="clear" w:color="auto" w:fill="FFFFFF"/>
                <w:lang w:eastAsia="zh-CN"/>
              </w:rPr>
              <w:t>авесные шкафы с учебной литературой и другим реквизитом – 10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-Компьютер для преподавателя.</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-Стационарный проектор с пультом управления – 1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-Опускающийся экран – 1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-Серверный шкаф – 1 шт.</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color w:val="000000"/>
                <w:sz w:val="22"/>
                <w:szCs w:val="22"/>
                <w:highlight w:val="white"/>
                <w:lang w:eastAsia="zh-CN"/>
              </w:rPr>
              <w:t>-Комплект демонстрационных  плакатов по Теории вероятностей и математической статистике – 6 таблиц.</w:t>
            </w:r>
          </w:p>
        </w:tc>
      </w:tr>
      <w:tr w:rsidR="00E87520" w:rsidRPr="00E87520" w:rsidTr="00F31E3B">
        <w:tc>
          <w:tcPr>
            <w:tcW w:w="2961" w:type="dxa"/>
            <w:tcBorders>
              <w:top w:val="single" w:sz="4" w:space="0" w:color="000000"/>
              <w:left w:val="single" w:sz="4" w:space="0" w:color="000000"/>
              <w:bottom w:val="single" w:sz="4" w:space="0" w:color="000000"/>
              <w:right w:val="single" w:sz="4" w:space="0" w:color="auto"/>
            </w:tcBorders>
            <w:shd w:val="clear" w:color="auto" w:fill="auto"/>
          </w:tcPr>
          <w:p w:rsidR="00E87520" w:rsidRPr="00E87520" w:rsidRDefault="00E87520" w:rsidP="00E87520">
            <w:pPr>
              <w:widowControl/>
              <w:suppressAutoHyphens/>
              <w:autoSpaceDN/>
              <w:adjustRightInd/>
              <w:spacing w:line="276" w:lineRule="auto"/>
              <w:jc w:val="center"/>
              <w:rPr>
                <w:rFonts w:ascii="Calibri" w:eastAsia="Times New Roman" w:hAnsi="Calibri" w:cs="Calibri"/>
                <w:sz w:val="22"/>
                <w:szCs w:val="22"/>
                <w:lang w:eastAsia="zh-CN"/>
              </w:rPr>
            </w:pPr>
            <w:r w:rsidRPr="00E87520">
              <w:rPr>
                <w:rFonts w:eastAsia="Times New Roman"/>
                <w:b/>
                <w:sz w:val="22"/>
                <w:szCs w:val="22"/>
                <w:lang w:eastAsia="zh-CN"/>
              </w:rPr>
              <w:t xml:space="preserve">304 каб. </w:t>
            </w:r>
            <w:r w:rsidRPr="00E87520">
              <w:rPr>
                <w:rFonts w:eastAsia="Times New Roman"/>
                <w:sz w:val="22"/>
                <w:szCs w:val="22"/>
                <w:lang w:eastAsia="zh-CN"/>
              </w:rPr>
              <w:t>- учебная аудитория для самостоятельной работы обучающихся с выходом в сеть Интернет</w:t>
            </w:r>
            <w:r w:rsidRPr="00E87520">
              <w:rPr>
                <w:rFonts w:eastAsia="Times New Roman"/>
                <w:b/>
                <w:sz w:val="22"/>
                <w:szCs w:val="22"/>
                <w:lang w:eastAsia="zh-CN"/>
              </w:rPr>
              <w:t xml:space="preserve"> </w:t>
            </w:r>
          </w:p>
        </w:tc>
        <w:tc>
          <w:tcPr>
            <w:tcW w:w="5142" w:type="dxa"/>
            <w:tcBorders>
              <w:top w:val="single" w:sz="4" w:space="0" w:color="000000"/>
              <w:left w:val="single" w:sz="4" w:space="0" w:color="auto"/>
              <w:bottom w:val="single" w:sz="4" w:space="0" w:color="auto"/>
              <w:right w:val="single" w:sz="4" w:space="0" w:color="auto"/>
            </w:tcBorders>
            <w:shd w:val="clear" w:color="auto" w:fill="auto"/>
          </w:tcPr>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компьютерные столы</w:t>
            </w:r>
          </w:p>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стулья</w:t>
            </w:r>
          </w:p>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xml:space="preserve">- учебная доска  </w:t>
            </w:r>
          </w:p>
          <w:p w:rsidR="00E87520" w:rsidRPr="00E87520" w:rsidRDefault="00E87520" w:rsidP="00E87520">
            <w:pPr>
              <w:widowControl/>
              <w:suppressAutoHyphens/>
              <w:autoSpaceDE/>
              <w:autoSpaceDN/>
              <w:adjustRightInd/>
              <w:spacing w:line="276" w:lineRule="auto"/>
              <w:rPr>
                <w:rFonts w:ascii="Calibri" w:eastAsia="Times New Roman" w:hAnsi="Calibri" w:cs="Calibri"/>
                <w:sz w:val="22"/>
                <w:szCs w:val="22"/>
                <w:lang w:eastAsia="zh-CN"/>
              </w:rPr>
            </w:pPr>
            <w:r w:rsidRPr="00E87520">
              <w:rPr>
                <w:rFonts w:eastAsia="font243"/>
                <w:sz w:val="22"/>
                <w:szCs w:val="22"/>
              </w:rPr>
              <w:t>-По заявке устанавливается мобильный комплект (ноутбук, Проектор, экран)</w:t>
            </w:r>
          </w:p>
          <w:p w:rsidR="00E87520" w:rsidRPr="00E87520" w:rsidRDefault="00E87520" w:rsidP="00E87520">
            <w:pPr>
              <w:widowControl/>
              <w:suppressAutoHyphens/>
              <w:autoSpaceDE/>
              <w:autoSpaceDN/>
              <w:adjustRightInd/>
              <w:rPr>
                <w:rFonts w:ascii="Calibri" w:eastAsia="Arial Unicode MS" w:hAnsi="Calibri" w:cs="Calibri"/>
                <w:color w:val="00000A"/>
                <w:sz w:val="22"/>
                <w:szCs w:val="22"/>
                <w:lang w:eastAsia="zh-CN"/>
              </w:rPr>
            </w:pPr>
            <w:r w:rsidRPr="00E87520">
              <w:rPr>
                <w:rFonts w:eastAsia="Times New Roman"/>
                <w:color w:val="00000A"/>
                <w:sz w:val="22"/>
                <w:szCs w:val="22"/>
              </w:rPr>
              <w:t xml:space="preserve"> </w:t>
            </w:r>
            <w:r w:rsidRPr="00E87520">
              <w:rPr>
                <w:rFonts w:eastAsia="font243"/>
                <w:color w:val="00000A"/>
                <w:sz w:val="22"/>
                <w:szCs w:val="22"/>
              </w:rPr>
              <w:t>- 12 компьютеров</w:t>
            </w:r>
          </w:p>
          <w:p w:rsidR="00E87520" w:rsidRPr="00E87520" w:rsidRDefault="00E87520" w:rsidP="00E87520">
            <w:pPr>
              <w:widowControl/>
              <w:suppressAutoHyphens/>
              <w:autoSpaceDE/>
              <w:autoSpaceDN/>
              <w:adjustRightInd/>
              <w:spacing w:line="276" w:lineRule="auto"/>
              <w:ind w:firstLine="4"/>
              <w:jc w:val="both"/>
              <w:rPr>
                <w:rFonts w:eastAsia="Times New Roman"/>
                <w:sz w:val="22"/>
                <w:szCs w:val="22"/>
                <w:lang w:eastAsia="zh-CN"/>
              </w:rPr>
            </w:pPr>
          </w:p>
        </w:tc>
      </w:tr>
    </w:tbl>
    <w:p w:rsidR="005D55DE" w:rsidRPr="006151FA" w:rsidRDefault="005D55DE" w:rsidP="00467CE5">
      <w:pPr>
        <w:suppressAutoHyphens/>
        <w:ind w:right="-57" w:firstLine="567"/>
        <w:jc w:val="both"/>
        <w:rPr>
          <w:i/>
        </w:rPr>
      </w:pPr>
    </w:p>
    <w:p w:rsidR="002C7105" w:rsidRPr="006151FA" w:rsidRDefault="004574B5" w:rsidP="00467CE5">
      <w:pPr>
        <w:shd w:val="clear" w:color="auto" w:fill="FFFFFF"/>
        <w:ind w:firstLine="567"/>
        <w:jc w:val="center"/>
        <w:rPr>
          <w:rFonts w:eastAsia="Times New Roman"/>
          <w:color w:val="222222"/>
        </w:rPr>
      </w:pPr>
      <w:r w:rsidRPr="006151FA">
        <w:rPr>
          <w:rFonts w:eastAsia="Times New Roman"/>
          <w:b/>
          <w:bCs/>
          <w:color w:val="222222"/>
        </w:rPr>
        <w:t>12</w:t>
      </w:r>
      <w:r w:rsidR="002C7105" w:rsidRPr="006151FA">
        <w:rPr>
          <w:rFonts w:eastAsia="Times New Roman"/>
          <w:b/>
          <w:bCs/>
          <w:color w:val="222222"/>
        </w:rPr>
        <w:t>. Особенности реализации дисциплины для инвалидов и лиц с ограниченными возможностями здоровья</w:t>
      </w:r>
    </w:p>
    <w:p w:rsidR="001E5ADA" w:rsidRPr="006151FA" w:rsidRDefault="001E5ADA" w:rsidP="00467CE5">
      <w:pPr>
        <w:shd w:val="clear" w:color="auto" w:fill="FFFFFF"/>
        <w:ind w:firstLine="567"/>
        <w:jc w:val="both"/>
        <w:rPr>
          <w:rFonts w:eastAsia="Times New Roman"/>
          <w:color w:val="222222"/>
        </w:rPr>
      </w:pPr>
    </w:p>
    <w:p w:rsidR="002C7105" w:rsidRPr="006151FA" w:rsidRDefault="002C7105" w:rsidP="00467CE5">
      <w:pPr>
        <w:shd w:val="clear" w:color="auto" w:fill="FFFFFF"/>
        <w:ind w:firstLine="567"/>
        <w:jc w:val="both"/>
        <w:rPr>
          <w:rFonts w:eastAsia="Times New Roman"/>
          <w:color w:val="222222"/>
        </w:rPr>
      </w:pPr>
      <w:r w:rsidRPr="006151FA">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6151FA" w:rsidRDefault="002C7105" w:rsidP="00467CE5">
      <w:pPr>
        <w:shd w:val="clear" w:color="auto" w:fill="FFFFFF"/>
        <w:ind w:firstLine="567"/>
        <w:jc w:val="both"/>
        <w:rPr>
          <w:rFonts w:eastAsia="Times New Roman"/>
          <w:color w:val="222222"/>
        </w:rPr>
      </w:pPr>
      <w:r w:rsidRPr="006151FA">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2259F" w:rsidRPr="006151FA" w:rsidRDefault="0062259F" w:rsidP="00467CE5">
      <w:pPr>
        <w:shd w:val="clear" w:color="auto" w:fill="FFFFFF"/>
        <w:ind w:firstLine="567"/>
        <w:jc w:val="both"/>
        <w:rPr>
          <w:rFonts w:eastAsia="Times New Roman"/>
          <w:color w:val="222222"/>
        </w:rPr>
      </w:pPr>
    </w:p>
    <w:p w:rsidR="00F8568A" w:rsidRPr="006151FA" w:rsidRDefault="00F8568A" w:rsidP="00F8568A">
      <w:pPr>
        <w:shd w:val="clear" w:color="auto" w:fill="FFFFFF"/>
        <w:ind w:firstLine="567"/>
        <w:jc w:val="center"/>
        <w:rPr>
          <w:b/>
          <w:bCs/>
          <w:color w:val="222222"/>
        </w:rPr>
      </w:pPr>
      <w:r w:rsidRPr="006151FA">
        <w:rPr>
          <w:b/>
          <w:bCs/>
          <w:color w:val="222222"/>
        </w:rPr>
        <w:t>13. Иные сведения и (или) материалы</w:t>
      </w:r>
    </w:p>
    <w:p w:rsidR="00F8568A" w:rsidRPr="006151FA" w:rsidRDefault="00F8568A" w:rsidP="00F8568A">
      <w:pPr>
        <w:shd w:val="clear" w:color="auto" w:fill="FFFFFF"/>
        <w:ind w:firstLine="709"/>
        <w:jc w:val="both"/>
        <w:rPr>
          <w:color w:val="222222"/>
        </w:rPr>
      </w:pPr>
    </w:p>
    <w:p w:rsidR="00F8568A" w:rsidRPr="006151FA" w:rsidRDefault="00F8568A" w:rsidP="00F8568A">
      <w:pPr>
        <w:shd w:val="clear" w:color="auto" w:fill="FFFFFF"/>
        <w:ind w:firstLine="709"/>
        <w:jc w:val="both"/>
        <w:rPr>
          <w:color w:val="222222"/>
        </w:rPr>
      </w:pPr>
      <w:r w:rsidRPr="006151FA">
        <w:rPr>
          <w:color w:val="222222"/>
        </w:rPr>
        <w:t>Не предусмотрены.</w:t>
      </w:r>
    </w:p>
    <w:p w:rsidR="00F8568A" w:rsidRPr="006151FA" w:rsidRDefault="00F8568A" w:rsidP="00467CE5">
      <w:pPr>
        <w:shd w:val="clear" w:color="auto" w:fill="FFFFFF"/>
        <w:ind w:firstLine="567"/>
        <w:jc w:val="both"/>
        <w:rPr>
          <w:rFonts w:eastAsia="Times New Roman"/>
          <w:color w:val="222222"/>
        </w:rPr>
      </w:pPr>
    </w:p>
    <w:p w:rsidR="00BB5D34" w:rsidRPr="00FE16EC" w:rsidRDefault="00BB5D34" w:rsidP="00BB5D34">
      <w:pPr>
        <w:shd w:val="clear" w:color="auto" w:fill="FFFFFF"/>
        <w:ind w:firstLine="567"/>
        <w:jc w:val="both"/>
        <w:rPr>
          <w:b/>
        </w:rPr>
      </w:pPr>
      <w:r w:rsidRPr="00FE16EC">
        <w:rPr>
          <w:b/>
        </w:rPr>
        <w:t xml:space="preserve">Составитель: </w:t>
      </w:r>
      <w:r>
        <w:rPr>
          <w:b/>
        </w:rPr>
        <w:t>Судариков</w:t>
      </w:r>
      <w:r w:rsidRPr="00FE16EC">
        <w:rPr>
          <w:b/>
        </w:rPr>
        <w:t xml:space="preserve"> </w:t>
      </w:r>
      <w:r>
        <w:rPr>
          <w:b/>
        </w:rPr>
        <w:t>Г</w:t>
      </w:r>
      <w:r w:rsidRPr="00FE16EC">
        <w:rPr>
          <w:b/>
        </w:rPr>
        <w:t>.</w:t>
      </w:r>
      <w:r>
        <w:rPr>
          <w:b/>
        </w:rPr>
        <w:t>В</w:t>
      </w:r>
      <w:r w:rsidRPr="00FE16EC">
        <w:rPr>
          <w:b/>
        </w:rPr>
        <w:t xml:space="preserve">., к.э.н., доцент кафедры </w:t>
      </w:r>
      <w:r>
        <w:rPr>
          <w:b/>
        </w:rPr>
        <w:t>гуманитарных</w:t>
      </w:r>
      <w:r>
        <w:rPr>
          <w:sz w:val="28"/>
          <w:szCs w:val="28"/>
        </w:rPr>
        <w:t xml:space="preserve"> </w:t>
      </w:r>
      <w:r>
        <w:rPr>
          <w:b/>
        </w:rPr>
        <w:t>и естественнонаучных дисциплин</w:t>
      </w:r>
      <w:r w:rsidRPr="00FE16EC">
        <w:rPr>
          <w:b/>
        </w:rPr>
        <w:t xml:space="preserve">  МПСУ</w:t>
      </w:r>
    </w:p>
    <w:p w:rsidR="00AD0790" w:rsidRDefault="00AD0790">
      <w:pPr>
        <w:widowControl/>
        <w:autoSpaceDE/>
        <w:autoSpaceDN/>
        <w:adjustRightInd/>
        <w:spacing w:after="160" w:line="259" w:lineRule="auto"/>
        <w:rPr>
          <w:rFonts w:eastAsia="Times New Roman"/>
          <w:b/>
        </w:rPr>
      </w:pPr>
      <w:r>
        <w:rPr>
          <w:rFonts w:eastAsia="Times New Roman"/>
          <w:b/>
        </w:rPr>
        <w:br w:type="page"/>
      </w:r>
    </w:p>
    <w:p w:rsidR="00AD0790" w:rsidRDefault="00AD0790" w:rsidP="00AD0790">
      <w:pPr>
        <w:tabs>
          <w:tab w:val="left" w:pos="567"/>
          <w:tab w:val="left" w:pos="851"/>
        </w:tabs>
        <w:spacing w:line="276" w:lineRule="auto"/>
        <w:ind w:right="-168" w:firstLine="567"/>
        <w:jc w:val="both"/>
        <w:rPr>
          <w:b/>
          <w:sz w:val="26"/>
          <w:szCs w:val="26"/>
        </w:rPr>
      </w:pPr>
    </w:p>
    <w:p w:rsidR="00AD0790" w:rsidRPr="00203DED" w:rsidRDefault="00AD0790" w:rsidP="00AD0790">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rsidR="00AD0790" w:rsidRDefault="00AD0790" w:rsidP="00AD0790">
      <w:pPr>
        <w:tabs>
          <w:tab w:val="left" w:pos="567"/>
          <w:tab w:val="left" w:pos="851"/>
        </w:tabs>
        <w:spacing w:line="276" w:lineRule="auto"/>
        <w:ind w:right="-168" w:firstLine="567"/>
        <w:jc w:val="both"/>
      </w:pPr>
    </w:p>
    <w:p w:rsidR="00AD0790" w:rsidRPr="00203DED" w:rsidRDefault="00AD0790" w:rsidP="00AD0790">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AD0790" w:rsidRPr="00203DED" w:rsidRDefault="00AD0790" w:rsidP="00AD0790">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D0790" w:rsidRPr="00203DED" w:rsidTr="00EC6DF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p>
          <w:p w:rsidR="00AD0790" w:rsidRPr="00203DED" w:rsidRDefault="00AD0790" w:rsidP="00C76050">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AD0790" w:rsidRPr="00203DED" w:rsidTr="00EC6DF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 xml:space="preserve">  01.09.2013</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AD0790" w:rsidRPr="00203DED" w:rsidRDefault="00AD0790" w:rsidP="00C76050">
            <w:pPr>
              <w:ind w:right="-168"/>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01.09.2014</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01.09.2015</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05.06.2016</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01.09.2016</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01.09.2017</w:t>
            </w:r>
          </w:p>
        </w:tc>
      </w:tr>
      <w:tr w:rsidR="00EC6DFE"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6DFE" w:rsidRPr="00203DED" w:rsidRDefault="00EC6DFE" w:rsidP="00EC6DFE">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rPr>
            </w:pPr>
            <w:r w:rsidRPr="008F6096">
              <w:rPr>
                <w:rFonts w:eastAsia="Times New Roman"/>
                <w:color w:val="000000"/>
              </w:rPr>
              <w:t>01.09.201</w:t>
            </w:r>
            <w:r>
              <w:rPr>
                <w:rFonts w:eastAsia="Times New Roman"/>
                <w:color w:val="000000"/>
              </w:rPr>
              <w:t>8</w:t>
            </w:r>
          </w:p>
        </w:tc>
      </w:tr>
      <w:tr w:rsidR="00EC6DFE" w:rsidRPr="00203DED" w:rsidTr="00EC6DFE">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EC6DFE" w:rsidRPr="00203DED" w:rsidRDefault="00EC6DFE" w:rsidP="00EC6DFE">
            <w:pPr>
              <w:ind w:right="-168"/>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pPr>
            <w:r w:rsidRPr="00203DED">
              <w:rPr>
                <w:rFonts w:eastAsia="Calibri;Arial Unicode MS"/>
              </w:rPr>
              <w:t xml:space="preserve">Протокол совместного заседания Совета и Кафедр факультета </w:t>
            </w:r>
            <w:r w:rsidRPr="00203DED">
              <w:rPr>
                <w:rFonts w:eastAsia="Calibri;Arial Unicode MS"/>
              </w:rPr>
              <w:lastRenderedPageBreak/>
              <w:t>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rPr>
            </w:pPr>
            <w:r w:rsidRPr="00203DED">
              <w:rPr>
                <w:color w:val="000000"/>
              </w:rPr>
              <w:lastRenderedPageBreak/>
              <w:t>01.09.2019</w:t>
            </w:r>
          </w:p>
        </w:tc>
      </w:tr>
    </w:tbl>
    <w:p w:rsidR="00FB0B12" w:rsidRPr="00467CE5" w:rsidRDefault="00FB0B12" w:rsidP="00AD0790">
      <w:pPr>
        <w:tabs>
          <w:tab w:val="left" w:pos="567"/>
          <w:tab w:val="left" w:pos="851"/>
        </w:tabs>
        <w:spacing w:line="276" w:lineRule="auto"/>
        <w:ind w:right="-168" w:firstLine="567"/>
        <w:jc w:val="both"/>
        <w:rPr>
          <w:rFonts w:eastAsia="Times New Roman"/>
          <w:b/>
          <w:color w:val="222222"/>
        </w:rPr>
      </w:pPr>
    </w:p>
    <w:sectPr w:rsidR="00FB0B12" w:rsidRPr="00467CE5" w:rsidSect="00F4662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60" w:rsidRDefault="000A7560" w:rsidP="008B63F1">
      <w:r>
        <w:separator/>
      </w:r>
    </w:p>
  </w:endnote>
  <w:endnote w:type="continuationSeparator" w:id="0">
    <w:p w:rsidR="000A7560" w:rsidRDefault="000A7560"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sig w:usb0="00000203" w:usb1="00000000" w:usb2="00000000" w:usb3="00000000" w:csb0="00000005"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font243">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F31E3B" w:rsidRDefault="00F31E3B">
        <w:pPr>
          <w:pStyle w:val="af5"/>
          <w:jc w:val="center"/>
        </w:pPr>
        <w:r>
          <w:fldChar w:fldCharType="begin"/>
        </w:r>
        <w:r>
          <w:instrText>PAGE   \* MERGEFORMAT</w:instrText>
        </w:r>
        <w:r>
          <w:fldChar w:fldCharType="separate"/>
        </w:r>
        <w:r w:rsidR="00072CB2">
          <w:rPr>
            <w:noProof/>
          </w:rPr>
          <w:t>1</w:t>
        </w:r>
        <w:r>
          <w:rPr>
            <w:noProof/>
          </w:rPr>
          <w:fldChar w:fldCharType="end"/>
        </w:r>
      </w:p>
    </w:sdtContent>
  </w:sdt>
  <w:p w:rsidR="00F31E3B" w:rsidRDefault="00F31E3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60" w:rsidRDefault="000A7560" w:rsidP="008B63F1">
      <w:r>
        <w:separator/>
      </w:r>
    </w:p>
  </w:footnote>
  <w:footnote w:type="continuationSeparator" w:id="0">
    <w:p w:rsidR="000A7560" w:rsidRDefault="000A7560"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4082E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7"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F461BB3"/>
    <w:multiLevelType w:val="hybridMultilevel"/>
    <w:tmpl w:val="2D0C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7"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2"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0"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5"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6"/>
  </w:num>
  <w:num w:numId="2">
    <w:abstractNumId w:val="42"/>
  </w:num>
  <w:num w:numId="3">
    <w:abstractNumId w:val="0"/>
  </w:num>
  <w:num w:numId="4">
    <w:abstractNumId w:val="52"/>
  </w:num>
  <w:num w:numId="5">
    <w:abstractNumId w:val="45"/>
  </w:num>
  <w:num w:numId="6">
    <w:abstractNumId w:val="50"/>
  </w:num>
  <w:num w:numId="7">
    <w:abstractNumId w:val="43"/>
  </w:num>
  <w:num w:numId="8">
    <w:abstractNumId w:val="66"/>
  </w:num>
  <w:num w:numId="9">
    <w:abstractNumId w:val="34"/>
  </w:num>
  <w:num w:numId="10">
    <w:abstractNumId w:val="39"/>
  </w:num>
  <w:num w:numId="11">
    <w:abstractNumId w:val="75"/>
  </w:num>
  <w:num w:numId="12">
    <w:abstractNumId w:val="70"/>
  </w:num>
  <w:num w:numId="13">
    <w:abstractNumId w:val="62"/>
  </w:num>
  <w:num w:numId="14">
    <w:abstractNumId w:val="47"/>
  </w:num>
  <w:num w:numId="15">
    <w:abstractNumId w:val="72"/>
  </w:num>
  <w:num w:numId="16">
    <w:abstractNumId w:val="49"/>
  </w:num>
  <w:num w:numId="17">
    <w:abstractNumId w:val="67"/>
  </w:num>
  <w:num w:numId="18">
    <w:abstractNumId w:val="68"/>
  </w:num>
  <w:num w:numId="19">
    <w:abstractNumId w:val="60"/>
  </w:num>
  <w:num w:numId="20">
    <w:abstractNumId w:val="35"/>
  </w:num>
  <w:num w:numId="21">
    <w:abstractNumId w:val="44"/>
  </w:num>
  <w:num w:numId="22">
    <w:abstractNumId w:val="51"/>
  </w:num>
  <w:num w:numId="23">
    <w:abstractNumId w:val="58"/>
  </w:num>
  <w:num w:numId="24">
    <w:abstractNumId w:val="63"/>
  </w:num>
  <w:num w:numId="25">
    <w:abstractNumId w:val="48"/>
  </w:num>
  <w:num w:numId="26">
    <w:abstractNumId w:val="73"/>
  </w:num>
  <w:num w:numId="27">
    <w:abstractNumId w:val="57"/>
  </w:num>
  <w:num w:numId="28">
    <w:abstractNumId w:val="36"/>
  </w:num>
  <w:num w:numId="29">
    <w:abstractNumId w:val="71"/>
  </w:num>
  <w:num w:numId="30">
    <w:abstractNumId w:val="59"/>
  </w:num>
  <w:num w:numId="31">
    <w:abstractNumId w:val="56"/>
  </w:num>
  <w:num w:numId="32">
    <w:abstractNumId w:val="61"/>
  </w:num>
  <w:num w:numId="33">
    <w:abstractNumId w:val="74"/>
  </w:num>
  <w:num w:numId="34">
    <w:abstractNumId w:val="69"/>
  </w:num>
  <w:num w:numId="35">
    <w:abstractNumId w:val="33"/>
  </w:num>
  <w:num w:numId="36">
    <w:abstractNumId w:val="64"/>
  </w:num>
  <w:num w:numId="37">
    <w:abstractNumId w:val="37"/>
  </w:num>
  <w:num w:numId="38">
    <w:abstractNumId w:val="53"/>
  </w:num>
  <w:num w:numId="39">
    <w:abstractNumId w:val="65"/>
  </w:num>
  <w:num w:numId="40">
    <w:abstractNumId w:val="55"/>
  </w:num>
  <w:num w:numId="41">
    <w:abstractNumId w:val="38"/>
  </w:num>
  <w:num w:numId="42">
    <w:abstractNumId w:val="5"/>
  </w:num>
  <w:num w:numId="43">
    <w:abstractNumId w:val="41"/>
  </w:num>
  <w:num w:numId="44">
    <w:abstractNumId w:val="54"/>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C1A"/>
    <w:rsid w:val="000038F9"/>
    <w:rsid w:val="00005EDF"/>
    <w:rsid w:val="00013FA1"/>
    <w:rsid w:val="000218FA"/>
    <w:rsid w:val="0004696D"/>
    <w:rsid w:val="00053196"/>
    <w:rsid w:val="00063CFC"/>
    <w:rsid w:val="00066546"/>
    <w:rsid w:val="00066FF4"/>
    <w:rsid w:val="000717DF"/>
    <w:rsid w:val="00072CB2"/>
    <w:rsid w:val="0008109D"/>
    <w:rsid w:val="00081DDC"/>
    <w:rsid w:val="00082144"/>
    <w:rsid w:val="00086431"/>
    <w:rsid w:val="00090637"/>
    <w:rsid w:val="00095307"/>
    <w:rsid w:val="000A1B80"/>
    <w:rsid w:val="000A7560"/>
    <w:rsid w:val="000B1B7B"/>
    <w:rsid w:val="000B2583"/>
    <w:rsid w:val="000C7326"/>
    <w:rsid w:val="000D3097"/>
    <w:rsid w:val="000D509D"/>
    <w:rsid w:val="000E1A95"/>
    <w:rsid w:val="000E4634"/>
    <w:rsid w:val="000F5F72"/>
    <w:rsid w:val="000F7F52"/>
    <w:rsid w:val="00100DCB"/>
    <w:rsid w:val="00107328"/>
    <w:rsid w:val="001320EA"/>
    <w:rsid w:val="00132BB8"/>
    <w:rsid w:val="00137EE7"/>
    <w:rsid w:val="00140505"/>
    <w:rsid w:val="0014335D"/>
    <w:rsid w:val="00143E50"/>
    <w:rsid w:val="0014416A"/>
    <w:rsid w:val="00144B3B"/>
    <w:rsid w:val="00145A5B"/>
    <w:rsid w:val="00152B55"/>
    <w:rsid w:val="00156DEB"/>
    <w:rsid w:val="00161D74"/>
    <w:rsid w:val="0017581C"/>
    <w:rsid w:val="00182BAC"/>
    <w:rsid w:val="00194AC1"/>
    <w:rsid w:val="001A0F2A"/>
    <w:rsid w:val="001A465D"/>
    <w:rsid w:val="001B7D94"/>
    <w:rsid w:val="001C1654"/>
    <w:rsid w:val="001C4810"/>
    <w:rsid w:val="001D0460"/>
    <w:rsid w:val="001D2F3F"/>
    <w:rsid w:val="001E0A9C"/>
    <w:rsid w:val="001E5ADA"/>
    <w:rsid w:val="00210C66"/>
    <w:rsid w:val="00212B32"/>
    <w:rsid w:val="00216BF2"/>
    <w:rsid w:val="00220887"/>
    <w:rsid w:val="00241A7C"/>
    <w:rsid w:val="00245A6A"/>
    <w:rsid w:val="0026005F"/>
    <w:rsid w:val="00264369"/>
    <w:rsid w:val="00266A89"/>
    <w:rsid w:val="00280AE5"/>
    <w:rsid w:val="00283A10"/>
    <w:rsid w:val="00290FA7"/>
    <w:rsid w:val="002A2044"/>
    <w:rsid w:val="002B0DD3"/>
    <w:rsid w:val="002C3B41"/>
    <w:rsid w:val="002C7105"/>
    <w:rsid w:val="002D0925"/>
    <w:rsid w:val="002D4034"/>
    <w:rsid w:val="002E15E0"/>
    <w:rsid w:val="002E561C"/>
    <w:rsid w:val="002F270B"/>
    <w:rsid w:val="002F4BA4"/>
    <w:rsid w:val="002F7B94"/>
    <w:rsid w:val="00302445"/>
    <w:rsid w:val="0030355B"/>
    <w:rsid w:val="00307D3F"/>
    <w:rsid w:val="00311870"/>
    <w:rsid w:val="00311A25"/>
    <w:rsid w:val="00317D9E"/>
    <w:rsid w:val="003205DF"/>
    <w:rsid w:val="003209EC"/>
    <w:rsid w:val="0032433A"/>
    <w:rsid w:val="00326C2A"/>
    <w:rsid w:val="00344472"/>
    <w:rsid w:val="00345786"/>
    <w:rsid w:val="003472F6"/>
    <w:rsid w:val="0035242C"/>
    <w:rsid w:val="00360AEF"/>
    <w:rsid w:val="003841ED"/>
    <w:rsid w:val="00391481"/>
    <w:rsid w:val="0039662E"/>
    <w:rsid w:val="003A7445"/>
    <w:rsid w:val="003B282D"/>
    <w:rsid w:val="003B3602"/>
    <w:rsid w:val="003B7A9E"/>
    <w:rsid w:val="003D00CD"/>
    <w:rsid w:val="003D2261"/>
    <w:rsid w:val="003D3992"/>
    <w:rsid w:val="003D47D2"/>
    <w:rsid w:val="003D5FD0"/>
    <w:rsid w:val="003D7C72"/>
    <w:rsid w:val="003E5CAE"/>
    <w:rsid w:val="003E6C25"/>
    <w:rsid w:val="003E7D23"/>
    <w:rsid w:val="003F10DC"/>
    <w:rsid w:val="003F4B46"/>
    <w:rsid w:val="003F5E3B"/>
    <w:rsid w:val="0040459F"/>
    <w:rsid w:val="00412078"/>
    <w:rsid w:val="004136D1"/>
    <w:rsid w:val="0041464D"/>
    <w:rsid w:val="00416D80"/>
    <w:rsid w:val="004574B5"/>
    <w:rsid w:val="00457F54"/>
    <w:rsid w:val="004625CF"/>
    <w:rsid w:val="00467CE5"/>
    <w:rsid w:val="00482A34"/>
    <w:rsid w:val="00484006"/>
    <w:rsid w:val="004876CA"/>
    <w:rsid w:val="004958A6"/>
    <w:rsid w:val="004A50F2"/>
    <w:rsid w:val="004A63C2"/>
    <w:rsid w:val="004A7FD8"/>
    <w:rsid w:val="004B145F"/>
    <w:rsid w:val="004B7368"/>
    <w:rsid w:val="004C48F6"/>
    <w:rsid w:val="004C69B2"/>
    <w:rsid w:val="004D3588"/>
    <w:rsid w:val="004D79AC"/>
    <w:rsid w:val="004E57ED"/>
    <w:rsid w:val="004E6798"/>
    <w:rsid w:val="004E767B"/>
    <w:rsid w:val="004F1E4E"/>
    <w:rsid w:val="004F3FD9"/>
    <w:rsid w:val="005003EB"/>
    <w:rsid w:val="00500B3B"/>
    <w:rsid w:val="0052761F"/>
    <w:rsid w:val="005325E6"/>
    <w:rsid w:val="005421F1"/>
    <w:rsid w:val="00542482"/>
    <w:rsid w:val="00542780"/>
    <w:rsid w:val="00544031"/>
    <w:rsid w:val="00544DF4"/>
    <w:rsid w:val="00556691"/>
    <w:rsid w:val="00576901"/>
    <w:rsid w:val="00582C8D"/>
    <w:rsid w:val="00587D9E"/>
    <w:rsid w:val="005938BB"/>
    <w:rsid w:val="0059498F"/>
    <w:rsid w:val="00596668"/>
    <w:rsid w:val="005968B4"/>
    <w:rsid w:val="005A1EDC"/>
    <w:rsid w:val="005B2E2E"/>
    <w:rsid w:val="005B64B7"/>
    <w:rsid w:val="005B73BA"/>
    <w:rsid w:val="005D3A15"/>
    <w:rsid w:val="005D55DE"/>
    <w:rsid w:val="005F02C9"/>
    <w:rsid w:val="005F4101"/>
    <w:rsid w:val="00613AF9"/>
    <w:rsid w:val="006141CE"/>
    <w:rsid w:val="006151FA"/>
    <w:rsid w:val="0062259F"/>
    <w:rsid w:val="0062405A"/>
    <w:rsid w:val="00625065"/>
    <w:rsid w:val="006273BA"/>
    <w:rsid w:val="0063073E"/>
    <w:rsid w:val="00632623"/>
    <w:rsid w:val="00637AF8"/>
    <w:rsid w:val="00640DC7"/>
    <w:rsid w:val="006514B7"/>
    <w:rsid w:val="00652108"/>
    <w:rsid w:val="006674F6"/>
    <w:rsid w:val="006710E5"/>
    <w:rsid w:val="00681EAE"/>
    <w:rsid w:val="0068646B"/>
    <w:rsid w:val="00693B62"/>
    <w:rsid w:val="00694EB8"/>
    <w:rsid w:val="006A4436"/>
    <w:rsid w:val="006C740C"/>
    <w:rsid w:val="006E149D"/>
    <w:rsid w:val="006F5A37"/>
    <w:rsid w:val="006F7E29"/>
    <w:rsid w:val="00704D67"/>
    <w:rsid w:val="007055D8"/>
    <w:rsid w:val="0070783E"/>
    <w:rsid w:val="00721D49"/>
    <w:rsid w:val="00724DF5"/>
    <w:rsid w:val="00727EF9"/>
    <w:rsid w:val="00733854"/>
    <w:rsid w:val="0075632B"/>
    <w:rsid w:val="0076334E"/>
    <w:rsid w:val="007634B6"/>
    <w:rsid w:val="007723F7"/>
    <w:rsid w:val="007728D2"/>
    <w:rsid w:val="00775757"/>
    <w:rsid w:val="00775B18"/>
    <w:rsid w:val="00784789"/>
    <w:rsid w:val="00791F0B"/>
    <w:rsid w:val="0079649C"/>
    <w:rsid w:val="00797F24"/>
    <w:rsid w:val="007A4725"/>
    <w:rsid w:val="007A660A"/>
    <w:rsid w:val="007B3D99"/>
    <w:rsid w:val="007B7184"/>
    <w:rsid w:val="007C4AF9"/>
    <w:rsid w:val="007E3D14"/>
    <w:rsid w:val="007F2F0B"/>
    <w:rsid w:val="007F627B"/>
    <w:rsid w:val="007F6C38"/>
    <w:rsid w:val="007F6EF3"/>
    <w:rsid w:val="007F79E3"/>
    <w:rsid w:val="00802E7A"/>
    <w:rsid w:val="008069CD"/>
    <w:rsid w:val="00811C62"/>
    <w:rsid w:val="00814C37"/>
    <w:rsid w:val="00815CC7"/>
    <w:rsid w:val="00843ED1"/>
    <w:rsid w:val="00847D7D"/>
    <w:rsid w:val="00863504"/>
    <w:rsid w:val="008701D8"/>
    <w:rsid w:val="00873918"/>
    <w:rsid w:val="00876F7D"/>
    <w:rsid w:val="008776CF"/>
    <w:rsid w:val="00890F7F"/>
    <w:rsid w:val="008947B2"/>
    <w:rsid w:val="00895178"/>
    <w:rsid w:val="00897B7B"/>
    <w:rsid w:val="008B1C8C"/>
    <w:rsid w:val="008B54A2"/>
    <w:rsid w:val="008B63F1"/>
    <w:rsid w:val="008C019E"/>
    <w:rsid w:val="008D1823"/>
    <w:rsid w:val="008D1E3F"/>
    <w:rsid w:val="008D7563"/>
    <w:rsid w:val="008E247E"/>
    <w:rsid w:val="0090207C"/>
    <w:rsid w:val="0090218B"/>
    <w:rsid w:val="0090285C"/>
    <w:rsid w:val="00904ADA"/>
    <w:rsid w:val="00904E82"/>
    <w:rsid w:val="009122F0"/>
    <w:rsid w:val="0091294A"/>
    <w:rsid w:val="009302D5"/>
    <w:rsid w:val="009323E0"/>
    <w:rsid w:val="00933791"/>
    <w:rsid w:val="0093379F"/>
    <w:rsid w:val="00942C8A"/>
    <w:rsid w:val="00950D4E"/>
    <w:rsid w:val="00954000"/>
    <w:rsid w:val="00954BF9"/>
    <w:rsid w:val="009634E4"/>
    <w:rsid w:val="0096366D"/>
    <w:rsid w:val="00970003"/>
    <w:rsid w:val="00971F87"/>
    <w:rsid w:val="00982899"/>
    <w:rsid w:val="009836B1"/>
    <w:rsid w:val="00995A19"/>
    <w:rsid w:val="009A2692"/>
    <w:rsid w:val="009A74A0"/>
    <w:rsid w:val="009A7D3D"/>
    <w:rsid w:val="009B0F30"/>
    <w:rsid w:val="009E6069"/>
    <w:rsid w:val="009E65B5"/>
    <w:rsid w:val="00A053D3"/>
    <w:rsid w:val="00A13DFA"/>
    <w:rsid w:val="00A21A1A"/>
    <w:rsid w:val="00A234C8"/>
    <w:rsid w:val="00A24593"/>
    <w:rsid w:val="00A30A55"/>
    <w:rsid w:val="00A37FAC"/>
    <w:rsid w:val="00A43E35"/>
    <w:rsid w:val="00A61E5A"/>
    <w:rsid w:val="00A70AD3"/>
    <w:rsid w:val="00A73850"/>
    <w:rsid w:val="00A76005"/>
    <w:rsid w:val="00A84F5C"/>
    <w:rsid w:val="00A9745F"/>
    <w:rsid w:val="00AA1FC4"/>
    <w:rsid w:val="00AB0D2C"/>
    <w:rsid w:val="00AB1539"/>
    <w:rsid w:val="00AB1857"/>
    <w:rsid w:val="00AD0790"/>
    <w:rsid w:val="00AD456D"/>
    <w:rsid w:val="00AE3211"/>
    <w:rsid w:val="00AE5A2E"/>
    <w:rsid w:val="00AF4AA6"/>
    <w:rsid w:val="00B1490D"/>
    <w:rsid w:val="00B14937"/>
    <w:rsid w:val="00B31C43"/>
    <w:rsid w:val="00B346E8"/>
    <w:rsid w:val="00B34BC7"/>
    <w:rsid w:val="00B40F19"/>
    <w:rsid w:val="00B4273B"/>
    <w:rsid w:val="00B5003A"/>
    <w:rsid w:val="00B61DD6"/>
    <w:rsid w:val="00B62E99"/>
    <w:rsid w:val="00B62FD8"/>
    <w:rsid w:val="00B66A02"/>
    <w:rsid w:val="00B70AEF"/>
    <w:rsid w:val="00B90199"/>
    <w:rsid w:val="00B961D4"/>
    <w:rsid w:val="00B96B78"/>
    <w:rsid w:val="00BA2DD7"/>
    <w:rsid w:val="00BA33B1"/>
    <w:rsid w:val="00BA4361"/>
    <w:rsid w:val="00BB1F16"/>
    <w:rsid w:val="00BB533F"/>
    <w:rsid w:val="00BB5D34"/>
    <w:rsid w:val="00BC2592"/>
    <w:rsid w:val="00BC49B7"/>
    <w:rsid w:val="00BC66F3"/>
    <w:rsid w:val="00BD1626"/>
    <w:rsid w:val="00BD6A62"/>
    <w:rsid w:val="00BE131C"/>
    <w:rsid w:val="00BE7870"/>
    <w:rsid w:val="00BF288A"/>
    <w:rsid w:val="00BF6F1E"/>
    <w:rsid w:val="00BF7044"/>
    <w:rsid w:val="00C0622B"/>
    <w:rsid w:val="00C10F46"/>
    <w:rsid w:val="00C14994"/>
    <w:rsid w:val="00C16841"/>
    <w:rsid w:val="00C30061"/>
    <w:rsid w:val="00C314F5"/>
    <w:rsid w:val="00C364AD"/>
    <w:rsid w:val="00C3683A"/>
    <w:rsid w:val="00C451E2"/>
    <w:rsid w:val="00C500C1"/>
    <w:rsid w:val="00C52785"/>
    <w:rsid w:val="00C55F15"/>
    <w:rsid w:val="00C60110"/>
    <w:rsid w:val="00C63540"/>
    <w:rsid w:val="00C81251"/>
    <w:rsid w:val="00C82113"/>
    <w:rsid w:val="00C830A8"/>
    <w:rsid w:val="00C8342F"/>
    <w:rsid w:val="00CA119F"/>
    <w:rsid w:val="00CA3B8B"/>
    <w:rsid w:val="00CC2949"/>
    <w:rsid w:val="00CE0F8A"/>
    <w:rsid w:val="00CE1730"/>
    <w:rsid w:val="00CE30BA"/>
    <w:rsid w:val="00CF2DBA"/>
    <w:rsid w:val="00CF61EA"/>
    <w:rsid w:val="00D00841"/>
    <w:rsid w:val="00D01249"/>
    <w:rsid w:val="00D10D70"/>
    <w:rsid w:val="00D12731"/>
    <w:rsid w:val="00D13E82"/>
    <w:rsid w:val="00D17E02"/>
    <w:rsid w:val="00D208FA"/>
    <w:rsid w:val="00D2118A"/>
    <w:rsid w:val="00D35353"/>
    <w:rsid w:val="00D37829"/>
    <w:rsid w:val="00D42165"/>
    <w:rsid w:val="00D46C36"/>
    <w:rsid w:val="00D5519F"/>
    <w:rsid w:val="00D640A5"/>
    <w:rsid w:val="00D65BEF"/>
    <w:rsid w:val="00D72650"/>
    <w:rsid w:val="00D8469B"/>
    <w:rsid w:val="00D97660"/>
    <w:rsid w:val="00DA3283"/>
    <w:rsid w:val="00DB1584"/>
    <w:rsid w:val="00DB6708"/>
    <w:rsid w:val="00DC4F63"/>
    <w:rsid w:val="00DF04A6"/>
    <w:rsid w:val="00DF10DB"/>
    <w:rsid w:val="00DF66EC"/>
    <w:rsid w:val="00E0566D"/>
    <w:rsid w:val="00E10357"/>
    <w:rsid w:val="00E11599"/>
    <w:rsid w:val="00E13B93"/>
    <w:rsid w:val="00E166BA"/>
    <w:rsid w:val="00E20006"/>
    <w:rsid w:val="00E20FE5"/>
    <w:rsid w:val="00E24A36"/>
    <w:rsid w:val="00E2594D"/>
    <w:rsid w:val="00E31238"/>
    <w:rsid w:val="00E36D67"/>
    <w:rsid w:val="00E45F67"/>
    <w:rsid w:val="00E47D8F"/>
    <w:rsid w:val="00E50E08"/>
    <w:rsid w:val="00E518B6"/>
    <w:rsid w:val="00E51E8F"/>
    <w:rsid w:val="00E6326B"/>
    <w:rsid w:val="00E63866"/>
    <w:rsid w:val="00E63D32"/>
    <w:rsid w:val="00E67BAF"/>
    <w:rsid w:val="00E7235E"/>
    <w:rsid w:val="00E8240B"/>
    <w:rsid w:val="00E83415"/>
    <w:rsid w:val="00E87520"/>
    <w:rsid w:val="00E910FF"/>
    <w:rsid w:val="00E92D3A"/>
    <w:rsid w:val="00E92F72"/>
    <w:rsid w:val="00EA30C4"/>
    <w:rsid w:val="00EA4227"/>
    <w:rsid w:val="00EB1D06"/>
    <w:rsid w:val="00EB5169"/>
    <w:rsid w:val="00EB67A3"/>
    <w:rsid w:val="00EC249A"/>
    <w:rsid w:val="00EC5750"/>
    <w:rsid w:val="00EC6DFE"/>
    <w:rsid w:val="00ED1BC0"/>
    <w:rsid w:val="00ED7E26"/>
    <w:rsid w:val="00EF184F"/>
    <w:rsid w:val="00F03E43"/>
    <w:rsid w:val="00F10092"/>
    <w:rsid w:val="00F3159E"/>
    <w:rsid w:val="00F31E3B"/>
    <w:rsid w:val="00F338F5"/>
    <w:rsid w:val="00F46626"/>
    <w:rsid w:val="00F5030E"/>
    <w:rsid w:val="00F517FD"/>
    <w:rsid w:val="00F5352E"/>
    <w:rsid w:val="00F55A0E"/>
    <w:rsid w:val="00F64504"/>
    <w:rsid w:val="00F66092"/>
    <w:rsid w:val="00F837DE"/>
    <w:rsid w:val="00F8568A"/>
    <w:rsid w:val="00F90487"/>
    <w:rsid w:val="00F921AC"/>
    <w:rsid w:val="00F96BA9"/>
    <w:rsid w:val="00FA12B8"/>
    <w:rsid w:val="00FB0B12"/>
    <w:rsid w:val="00FB782B"/>
    <w:rsid w:val="00FC0596"/>
    <w:rsid w:val="00FC0AF9"/>
    <w:rsid w:val="00FC162F"/>
    <w:rsid w:val="00FC6E6E"/>
    <w:rsid w:val="00FD29FC"/>
    <w:rsid w:val="00FD4304"/>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871CA-04CD-407A-86FC-E046688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2">
    <w:name w:val="Emphasis"/>
    <w:qFormat/>
    <w:rsid w:val="00FB782B"/>
    <w:rPr>
      <w:i/>
      <w:iCs/>
    </w:rPr>
  </w:style>
  <w:style w:type="paragraph" w:customStyle="1" w:styleId="paragraph">
    <w:name w:val="paragraph"/>
    <w:basedOn w:val="a0"/>
    <w:rsid w:val="00360AEF"/>
    <w:pPr>
      <w:widowControl/>
      <w:autoSpaceDE/>
      <w:autoSpaceDN/>
      <w:adjustRightInd/>
      <w:spacing w:before="100" w:beforeAutospacing="1" w:after="100" w:afterAutospacing="1"/>
    </w:pPr>
    <w:rPr>
      <w:rFonts w:eastAsia="Calibri"/>
    </w:rPr>
  </w:style>
  <w:style w:type="character" w:customStyle="1" w:styleId="normaltextrun">
    <w:name w:val="normaltextrun"/>
    <w:rsid w:val="00360AEF"/>
    <w:rPr>
      <w:rFonts w:cs="Times New Roman"/>
    </w:rPr>
  </w:style>
  <w:style w:type="character" w:customStyle="1" w:styleId="eop">
    <w:name w:val="eop"/>
    <w:rsid w:val="00360A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51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094591842">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F%D1%80%D0%B0%D0%B2%D0%BE%D1%87%D0%BD%D0%BE-%D0%BF%D1%80%D0%B0%D0%B2%D0%BE%D0%B2%D0%B0%D1%8F_%D1%81%D0%B8%D1%81%D1%82%D0%B5%D0%BC%D0%B0" TargetMode="External"/><Relationship Id="rId5" Type="http://schemas.openxmlformats.org/officeDocument/2006/relationships/webSettings" Target="webSettings.xml"/><Relationship Id="rId10" Type="http://schemas.openxmlformats.org/officeDocument/2006/relationships/hyperlink" Target="https://ru.wikipedia.org/wiki/%D0%A1%D0%BF%D1%80%D0%B0%D0%B2%D0%BE%D1%87%D0%BD%D0%BE-%D0%BF%D1%80%D0%B0%D0%B2%D0%BE%D0%B2%D0%B0%D1%8F_%D1%81%D0%B8%D1%81%D1%82%D0%B5%D0%BC%D0%B0" TargetMode="External"/><Relationship Id="rId4" Type="http://schemas.openxmlformats.org/officeDocument/2006/relationships/settings" Target="settings.xml"/><Relationship Id="rId9" Type="http://schemas.openxmlformats.org/officeDocument/2006/relationships/hyperlink" Target="https://ru.wikipedia.org/wiki/%D0%A1%D0%BF%D1%80%D0%B0%D0%B2%D0%BE%D1%87%D0%BD%D0%BE-%D0%BF%D1%80%D0%B0%D0%B2%D0%BE%D0%B2%D0%B0%D1%8F_%D1%81%D0%B8%D1%81%D1%82%D0%B5%D0%BC%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5DD54-EF21-4F68-8BB4-2365D0A0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6337</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7</cp:revision>
  <dcterms:created xsi:type="dcterms:W3CDTF">2019-11-23T18:48:00Z</dcterms:created>
  <dcterms:modified xsi:type="dcterms:W3CDTF">2022-09-20T07:52:00Z</dcterms:modified>
</cp:coreProperties>
</file>