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95" w:rsidRDefault="00466B46" w:rsidP="00500295">
      <w:pPr>
        <w:pStyle w:val="ad"/>
        <w:spacing w:before="8" w:after="0"/>
        <w:rPr>
          <w:sz w:val="25"/>
        </w:rPr>
      </w:pPr>
      <w:r w:rsidRPr="00221761">
        <w:rPr>
          <w:noProof/>
          <w:lang w:eastAsia="ru-RU"/>
        </w:rPr>
        <w:drawing>
          <wp:inline distT="0" distB="0" distL="0" distR="0" wp14:anchorId="0AAEE96D" wp14:editId="733DAAB3">
            <wp:extent cx="5762625" cy="504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466B46" w:rsidRDefault="00466B46" w:rsidP="00500295">
      <w:pPr>
        <w:pStyle w:val="ad"/>
        <w:spacing w:before="8" w:after="0"/>
        <w:rPr>
          <w:sz w:val="25"/>
        </w:rPr>
      </w:pPr>
    </w:p>
    <w:p w:rsidR="00466B46" w:rsidRDefault="00466B46" w:rsidP="00500295">
      <w:pPr>
        <w:pStyle w:val="ad"/>
        <w:spacing w:before="8" w:after="0"/>
        <w:rPr>
          <w:sz w:val="25"/>
        </w:rPr>
      </w:pPr>
    </w:p>
    <w:p w:rsidR="00466B46" w:rsidRDefault="00466B46" w:rsidP="00500295">
      <w:pPr>
        <w:pStyle w:val="ad"/>
        <w:spacing w:before="8" w:after="0"/>
        <w:rPr>
          <w:sz w:val="25"/>
        </w:rPr>
      </w:pPr>
    </w:p>
    <w:p w:rsidR="00466B46" w:rsidRDefault="00466B46" w:rsidP="00466B46">
      <w:pPr>
        <w:pStyle w:val="ad"/>
        <w:spacing w:before="8" w:after="0"/>
        <w:rPr>
          <w:sz w:val="25"/>
        </w:rPr>
      </w:pPr>
      <w:r>
        <w:rPr>
          <w:sz w:val="25"/>
        </w:rPr>
        <w:t>Принято:</w:t>
      </w:r>
    </w:p>
    <w:p w:rsidR="00466B46" w:rsidRDefault="00466B46" w:rsidP="00466B46">
      <w:pPr>
        <w:pStyle w:val="ad"/>
        <w:spacing w:before="8" w:after="0"/>
        <w:rPr>
          <w:sz w:val="25"/>
        </w:rPr>
      </w:pPr>
      <w:r>
        <w:rPr>
          <w:sz w:val="25"/>
        </w:rPr>
        <w:t xml:space="preserve">Решение Ученого совета </w:t>
      </w:r>
    </w:p>
    <w:p w:rsidR="00466B46" w:rsidRDefault="00466B46" w:rsidP="00466B46">
      <w:pPr>
        <w:pStyle w:val="ad"/>
        <w:spacing w:before="8" w:after="0"/>
        <w:rPr>
          <w:sz w:val="25"/>
        </w:rPr>
      </w:pPr>
      <w:r>
        <w:rPr>
          <w:sz w:val="25"/>
        </w:rPr>
        <w:t>От «13» мая 2020 г.</w:t>
      </w:r>
    </w:p>
    <w:p w:rsidR="00466B46" w:rsidRDefault="00466B46" w:rsidP="00466B46">
      <w:pPr>
        <w:pStyle w:val="ad"/>
        <w:spacing w:before="8" w:after="0"/>
        <w:rPr>
          <w:sz w:val="25"/>
        </w:rPr>
      </w:pPr>
      <w:r>
        <w:rPr>
          <w:sz w:val="25"/>
        </w:rPr>
        <w:t>Протокол №7</w:t>
      </w:r>
    </w:p>
    <w:p w:rsidR="001534CE" w:rsidRDefault="001534CE" w:rsidP="001534CE">
      <w:pPr>
        <w:widowControl/>
        <w:autoSpaceDE/>
        <w:autoSpaceDN/>
        <w:adjustRightInd/>
        <w:spacing w:after="160"/>
      </w:pPr>
    </w:p>
    <w:p w:rsidR="001534CE" w:rsidRPr="00CB1B4C" w:rsidRDefault="001534CE" w:rsidP="001534CE">
      <w:pPr>
        <w:widowControl/>
        <w:autoSpaceDE/>
        <w:autoSpaceDN/>
        <w:adjustRightInd/>
        <w:spacing w:after="160"/>
      </w:pPr>
    </w:p>
    <w:p w:rsidR="00BF7253" w:rsidRDefault="00BF7253" w:rsidP="001534CE">
      <w:pPr>
        <w:pStyle w:val="3"/>
        <w:numPr>
          <w:ilvl w:val="0"/>
          <w:numId w:val="0"/>
        </w:numPr>
        <w:spacing w:before="0" w:after="0"/>
        <w:jc w:val="center"/>
        <w:rPr>
          <w:rFonts w:ascii="Times New Roman" w:hAnsi="Times New Roman" w:cs="Times New Roman"/>
          <w:sz w:val="28"/>
          <w:szCs w:val="28"/>
        </w:rPr>
      </w:pPr>
      <w:r>
        <w:rPr>
          <w:rFonts w:ascii="Times New Roman" w:hAnsi="Times New Roman" w:cs="Times New Roman"/>
          <w:sz w:val="28"/>
          <w:szCs w:val="28"/>
        </w:rPr>
        <w:t>Рабочая программа учебной дисциплины</w:t>
      </w:r>
    </w:p>
    <w:p w:rsidR="00BF7253" w:rsidRDefault="00BF7253" w:rsidP="001534CE">
      <w:pPr>
        <w:jc w:val="center"/>
        <w:rPr>
          <w:b/>
          <w:sz w:val="28"/>
          <w:szCs w:val="28"/>
        </w:rPr>
      </w:pPr>
      <w:r>
        <w:rPr>
          <w:b/>
          <w:sz w:val="28"/>
          <w:szCs w:val="28"/>
        </w:rPr>
        <w:t>Финансовый менеджмент</w:t>
      </w:r>
    </w:p>
    <w:p w:rsidR="001534CE" w:rsidRDefault="001534CE" w:rsidP="001534CE">
      <w:pPr>
        <w:widowControl/>
        <w:autoSpaceDE/>
        <w:autoSpaceDN/>
        <w:adjustRightInd/>
        <w:spacing w:after="160"/>
      </w:pPr>
    </w:p>
    <w:p w:rsidR="001534CE" w:rsidRPr="00CB1B4C" w:rsidRDefault="001534CE" w:rsidP="001534CE">
      <w:pPr>
        <w:widowControl/>
        <w:autoSpaceDE/>
        <w:autoSpaceDN/>
        <w:adjustRightInd/>
        <w:spacing w:after="160"/>
      </w:pPr>
    </w:p>
    <w:p w:rsidR="00BF7253" w:rsidRDefault="00BF7253" w:rsidP="001534CE">
      <w:pPr>
        <w:jc w:val="center"/>
        <w:rPr>
          <w:sz w:val="28"/>
        </w:rPr>
      </w:pPr>
      <w:r>
        <w:rPr>
          <w:sz w:val="28"/>
        </w:rPr>
        <w:t>Направление подготовки</w:t>
      </w:r>
    </w:p>
    <w:p w:rsidR="00BF7253" w:rsidRDefault="00BF7253" w:rsidP="001534CE">
      <w:pPr>
        <w:jc w:val="center"/>
        <w:rPr>
          <w:sz w:val="28"/>
        </w:rPr>
      </w:pPr>
      <w:r>
        <w:rPr>
          <w:sz w:val="28"/>
        </w:rPr>
        <w:t>38.03.01 Экономика</w:t>
      </w:r>
    </w:p>
    <w:p w:rsidR="001534CE" w:rsidRDefault="001534CE" w:rsidP="001534CE">
      <w:pPr>
        <w:widowControl/>
        <w:autoSpaceDE/>
        <w:autoSpaceDN/>
        <w:adjustRightInd/>
        <w:spacing w:after="160"/>
      </w:pPr>
    </w:p>
    <w:p w:rsidR="001534CE" w:rsidRPr="00CB1B4C" w:rsidRDefault="001534CE" w:rsidP="001534CE">
      <w:pPr>
        <w:widowControl/>
        <w:autoSpaceDE/>
        <w:autoSpaceDN/>
        <w:adjustRightInd/>
        <w:spacing w:after="160"/>
      </w:pPr>
    </w:p>
    <w:p w:rsidR="00BF7253" w:rsidRDefault="00BF7253" w:rsidP="001534CE">
      <w:pPr>
        <w:jc w:val="center"/>
        <w:rPr>
          <w:sz w:val="28"/>
        </w:rPr>
      </w:pPr>
      <w:r>
        <w:rPr>
          <w:sz w:val="28"/>
        </w:rPr>
        <w:t xml:space="preserve">Направленность (профиль) подготовки </w:t>
      </w:r>
    </w:p>
    <w:p w:rsidR="00BF7253" w:rsidRDefault="00BF7253" w:rsidP="001534CE">
      <w:pPr>
        <w:jc w:val="center"/>
        <w:rPr>
          <w:sz w:val="28"/>
        </w:rPr>
      </w:pPr>
      <w:r>
        <w:rPr>
          <w:sz w:val="28"/>
        </w:rPr>
        <w:t>Финансы и кредит</w:t>
      </w:r>
    </w:p>
    <w:p w:rsidR="001534CE" w:rsidRDefault="001534CE" w:rsidP="001534CE">
      <w:pPr>
        <w:widowControl/>
        <w:autoSpaceDE/>
        <w:autoSpaceDN/>
        <w:adjustRightInd/>
        <w:spacing w:after="160"/>
      </w:pPr>
    </w:p>
    <w:p w:rsidR="001534CE" w:rsidRPr="00CB1B4C" w:rsidRDefault="001534CE" w:rsidP="001534CE">
      <w:pPr>
        <w:widowControl/>
        <w:autoSpaceDE/>
        <w:autoSpaceDN/>
        <w:adjustRightInd/>
        <w:spacing w:after="160"/>
      </w:pPr>
    </w:p>
    <w:p w:rsidR="00BF7253" w:rsidRDefault="00BF7253" w:rsidP="001534CE">
      <w:pPr>
        <w:jc w:val="center"/>
        <w:rPr>
          <w:sz w:val="28"/>
        </w:rPr>
      </w:pPr>
      <w:r>
        <w:rPr>
          <w:sz w:val="28"/>
        </w:rPr>
        <w:t>Квалификация (степень) выпускника</w:t>
      </w:r>
    </w:p>
    <w:p w:rsidR="00BF7253" w:rsidRDefault="00BF7253" w:rsidP="001534CE">
      <w:pPr>
        <w:jc w:val="center"/>
        <w:rPr>
          <w:sz w:val="28"/>
        </w:rPr>
      </w:pPr>
      <w:r>
        <w:rPr>
          <w:sz w:val="28"/>
        </w:rPr>
        <w:t>Бакалавр</w:t>
      </w:r>
    </w:p>
    <w:p w:rsidR="001534CE" w:rsidRDefault="001534CE" w:rsidP="001534CE">
      <w:pPr>
        <w:widowControl/>
        <w:autoSpaceDE/>
        <w:autoSpaceDN/>
        <w:adjustRightInd/>
        <w:spacing w:after="160"/>
      </w:pPr>
    </w:p>
    <w:p w:rsidR="001534CE" w:rsidRPr="00CB1B4C" w:rsidRDefault="001534CE" w:rsidP="001534CE">
      <w:pPr>
        <w:widowControl/>
        <w:autoSpaceDE/>
        <w:autoSpaceDN/>
        <w:adjustRightInd/>
        <w:spacing w:after="160"/>
      </w:pPr>
    </w:p>
    <w:p w:rsidR="00BF7253" w:rsidRPr="00115A39" w:rsidRDefault="00BF7253" w:rsidP="001534CE">
      <w:pPr>
        <w:jc w:val="center"/>
        <w:rPr>
          <w:sz w:val="28"/>
          <w:szCs w:val="28"/>
        </w:rPr>
      </w:pPr>
      <w:r w:rsidRPr="00115A39">
        <w:rPr>
          <w:sz w:val="28"/>
          <w:szCs w:val="28"/>
        </w:rPr>
        <w:t>Форма обучения</w:t>
      </w:r>
    </w:p>
    <w:p w:rsidR="00BF7253" w:rsidRPr="00115A39" w:rsidRDefault="00150540" w:rsidP="001534CE">
      <w:pPr>
        <w:pStyle w:val="ad"/>
        <w:spacing w:after="0"/>
        <w:jc w:val="center"/>
        <w:rPr>
          <w:sz w:val="28"/>
          <w:szCs w:val="28"/>
        </w:rPr>
      </w:pPr>
      <w:r>
        <w:rPr>
          <w:sz w:val="28"/>
          <w:szCs w:val="28"/>
        </w:rPr>
        <w:t>Очная, з</w:t>
      </w:r>
      <w:r w:rsidR="00BF7253" w:rsidRPr="00115A39">
        <w:rPr>
          <w:sz w:val="28"/>
          <w:szCs w:val="28"/>
        </w:rPr>
        <w:t>аочная</w:t>
      </w:r>
    </w:p>
    <w:p w:rsidR="001534CE" w:rsidRDefault="001534CE" w:rsidP="001534CE">
      <w:pPr>
        <w:widowControl/>
        <w:autoSpaceDE/>
        <w:autoSpaceDN/>
        <w:adjustRightInd/>
        <w:spacing w:after="160"/>
      </w:pPr>
    </w:p>
    <w:p w:rsidR="001534CE" w:rsidRDefault="001534CE" w:rsidP="001534CE">
      <w:pPr>
        <w:widowControl/>
        <w:autoSpaceDE/>
        <w:autoSpaceDN/>
        <w:adjustRightInd/>
        <w:spacing w:after="160"/>
      </w:pPr>
    </w:p>
    <w:p w:rsidR="00500295" w:rsidRDefault="00500295" w:rsidP="001534CE">
      <w:pPr>
        <w:widowControl/>
        <w:autoSpaceDE/>
        <w:autoSpaceDN/>
        <w:adjustRightInd/>
        <w:spacing w:after="160"/>
      </w:pPr>
    </w:p>
    <w:p w:rsidR="00500295" w:rsidRPr="00CB1B4C" w:rsidRDefault="00500295" w:rsidP="001534CE">
      <w:pPr>
        <w:widowControl/>
        <w:autoSpaceDE/>
        <w:autoSpaceDN/>
        <w:adjustRightInd/>
        <w:spacing w:after="160"/>
      </w:pPr>
    </w:p>
    <w:p w:rsidR="00BF7253" w:rsidRDefault="00B05E26" w:rsidP="001534CE">
      <w:pPr>
        <w:pStyle w:val="ad"/>
        <w:jc w:val="center"/>
        <w:rPr>
          <w:sz w:val="28"/>
          <w:szCs w:val="28"/>
        </w:rPr>
      </w:pPr>
      <w:r>
        <w:rPr>
          <w:sz w:val="28"/>
          <w:szCs w:val="28"/>
        </w:rPr>
        <w:t>Москва, 20</w:t>
      </w:r>
      <w:r w:rsidR="00466B46">
        <w:rPr>
          <w:sz w:val="28"/>
          <w:szCs w:val="28"/>
        </w:rPr>
        <w:t>20</w:t>
      </w:r>
    </w:p>
    <w:p w:rsidR="00BF7253" w:rsidRDefault="00BF7253" w:rsidP="001534CE">
      <w:pPr>
        <w:pStyle w:val="ad"/>
      </w:pPr>
      <w:r>
        <w:br w:type="page"/>
      </w:r>
    </w:p>
    <w:p w:rsidR="00395344" w:rsidRPr="00217EF2" w:rsidRDefault="00395344" w:rsidP="00395344">
      <w:pPr>
        <w:autoSpaceDE/>
        <w:jc w:val="center"/>
      </w:pPr>
      <w:r w:rsidRPr="00217EF2">
        <w:lastRenderedPageBreak/>
        <w:t>СОДЕРЖАНИЕ</w:t>
      </w:r>
    </w:p>
    <w:p w:rsidR="00395344" w:rsidRPr="00217EF2" w:rsidRDefault="00395344" w:rsidP="00395344">
      <w:pPr>
        <w:autoSpaceDE/>
        <w:jc w:val="center"/>
      </w:pPr>
    </w:p>
    <w:tbl>
      <w:tblPr>
        <w:tblStyle w:val="a6"/>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850"/>
      </w:tblGrid>
      <w:tr w:rsidR="00395344" w:rsidRPr="00217EF2" w:rsidTr="006320E1">
        <w:tc>
          <w:tcPr>
            <w:tcW w:w="9180" w:type="dxa"/>
          </w:tcPr>
          <w:p w:rsidR="00395344" w:rsidRPr="00217EF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217EF2">
              <w:rPr>
                <w:rFonts w:ascii="Times New Roman" w:hAnsi="Times New Roman" w:cs="Times New Roman"/>
                <w:sz w:val="24"/>
                <w:szCs w:val="24"/>
              </w:rPr>
              <w:t xml:space="preserve">Перечень планируемых результатов обучения по дисциплине, соотнесенных с планируемыми результатами освоения </w:t>
            </w:r>
            <w:r w:rsidRPr="001C0E7D">
              <w:rPr>
                <w:rFonts w:ascii="Times New Roman" w:hAnsi="Times New Roman" w:cs="Times New Roman"/>
                <w:sz w:val="24"/>
                <w:szCs w:val="24"/>
              </w:rPr>
              <w:t>основной профессиональной образовательной программы</w:t>
            </w:r>
          </w:p>
        </w:tc>
        <w:tc>
          <w:tcPr>
            <w:tcW w:w="850" w:type="dxa"/>
          </w:tcPr>
          <w:p w:rsidR="00395344" w:rsidRPr="002B16F1" w:rsidRDefault="00395344" w:rsidP="006320E1">
            <w:pPr>
              <w:autoSpaceDE/>
              <w:jc w:val="center"/>
            </w:pPr>
          </w:p>
          <w:p w:rsidR="00395344" w:rsidRPr="002B16F1" w:rsidRDefault="00395344" w:rsidP="006320E1">
            <w:pPr>
              <w:autoSpaceDE/>
              <w:jc w:val="center"/>
            </w:pPr>
          </w:p>
          <w:p w:rsidR="00395344" w:rsidRPr="00217EF2" w:rsidRDefault="00395344" w:rsidP="006320E1">
            <w:pPr>
              <w:autoSpaceDE/>
              <w:jc w:val="center"/>
              <w:rPr>
                <w:lang w:val="en-US"/>
              </w:rPr>
            </w:pPr>
            <w:r w:rsidRPr="00217EF2">
              <w:rPr>
                <w:lang w:val="en-US"/>
              </w:rPr>
              <w:t>3</w:t>
            </w:r>
          </w:p>
        </w:tc>
      </w:tr>
      <w:tr w:rsidR="00395344" w:rsidRPr="00217EF2" w:rsidTr="006320E1">
        <w:tc>
          <w:tcPr>
            <w:tcW w:w="9180" w:type="dxa"/>
          </w:tcPr>
          <w:p w:rsidR="00395344" w:rsidRPr="00217EF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217EF2">
              <w:rPr>
                <w:rFonts w:ascii="Times New Roman" w:hAnsi="Times New Roman" w:cs="Times New Roman"/>
                <w:sz w:val="24"/>
                <w:szCs w:val="24"/>
              </w:rPr>
              <w:t xml:space="preserve">Место дисциплины в </w:t>
            </w:r>
            <w:r w:rsidRPr="001C0E7D">
              <w:rPr>
                <w:rFonts w:ascii="Times New Roman" w:hAnsi="Times New Roman" w:cs="Times New Roman"/>
                <w:sz w:val="24"/>
                <w:szCs w:val="24"/>
              </w:rPr>
              <w:t>структуре основной профессиональной образовательной программы бакалавриата</w:t>
            </w:r>
          </w:p>
        </w:tc>
        <w:tc>
          <w:tcPr>
            <w:tcW w:w="850" w:type="dxa"/>
          </w:tcPr>
          <w:p w:rsidR="00395344" w:rsidRDefault="00395344" w:rsidP="006320E1">
            <w:pPr>
              <w:autoSpaceDE/>
              <w:jc w:val="center"/>
            </w:pPr>
          </w:p>
          <w:p w:rsidR="00395344" w:rsidRPr="00217EF2" w:rsidRDefault="00373B37" w:rsidP="006320E1">
            <w:pPr>
              <w:autoSpaceDE/>
              <w:jc w:val="center"/>
            </w:pPr>
            <w:r>
              <w:t>4</w:t>
            </w:r>
          </w:p>
        </w:tc>
      </w:tr>
      <w:tr w:rsidR="00395344" w:rsidRPr="00217EF2" w:rsidTr="006320E1">
        <w:tc>
          <w:tcPr>
            <w:tcW w:w="9180" w:type="dxa"/>
          </w:tcPr>
          <w:p w:rsidR="00395344" w:rsidRPr="00217EF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217EF2">
              <w:rPr>
                <w:rFonts w:ascii="Times New Roman" w:hAnsi="Times New Roman" w:cs="Times New Roman"/>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850" w:type="dxa"/>
          </w:tcPr>
          <w:p w:rsidR="00395344" w:rsidRDefault="00395344" w:rsidP="006320E1">
            <w:pPr>
              <w:autoSpaceDE/>
              <w:jc w:val="center"/>
            </w:pPr>
          </w:p>
          <w:p w:rsidR="00395344" w:rsidRDefault="00395344" w:rsidP="006320E1">
            <w:pPr>
              <w:autoSpaceDE/>
              <w:jc w:val="center"/>
            </w:pPr>
          </w:p>
          <w:p w:rsidR="00395344" w:rsidRPr="00217EF2" w:rsidRDefault="00395344" w:rsidP="006320E1">
            <w:pPr>
              <w:autoSpaceDE/>
              <w:jc w:val="center"/>
            </w:pPr>
            <w:r>
              <w:t>5</w:t>
            </w:r>
          </w:p>
        </w:tc>
      </w:tr>
      <w:tr w:rsidR="00395344" w:rsidRPr="00217EF2" w:rsidTr="006320E1">
        <w:tc>
          <w:tcPr>
            <w:tcW w:w="9180" w:type="dxa"/>
          </w:tcPr>
          <w:p w:rsidR="00395344" w:rsidRPr="00217EF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217EF2">
              <w:rPr>
                <w:rFonts w:ascii="Times New Roman" w:hAnsi="Times New Roman" w:cs="Times New Roman"/>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850" w:type="dxa"/>
          </w:tcPr>
          <w:p w:rsidR="00395344" w:rsidRDefault="00395344" w:rsidP="006320E1">
            <w:pPr>
              <w:autoSpaceDE/>
              <w:jc w:val="center"/>
            </w:pPr>
          </w:p>
          <w:p w:rsidR="00395344" w:rsidRDefault="00395344" w:rsidP="006320E1">
            <w:pPr>
              <w:autoSpaceDE/>
              <w:jc w:val="center"/>
            </w:pPr>
          </w:p>
          <w:p w:rsidR="00395344" w:rsidRPr="00217EF2" w:rsidRDefault="00A32921" w:rsidP="006320E1">
            <w:pPr>
              <w:autoSpaceDE/>
              <w:jc w:val="center"/>
            </w:pPr>
            <w:r>
              <w:t>5</w:t>
            </w:r>
          </w:p>
        </w:tc>
      </w:tr>
      <w:tr w:rsidR="00395344" w:rsidRPr="00217EF2" w:rsidTr="006320E1">
        <w:tc>
          <w:tcPr>
            <w:tcW w:w="9180" w:type="dxa"/>
          </w:tcPr>
          <w:p w:rsidR="00395344" w:rsidRPr="00217EF2" w:rsidRDefault="00395344" w:rsidP="006320E1">
            <w:pPr>
              <w:pStyle w:val="a7"/>
              <w:widowControl w:val="0"/>
              <w:numPr>
                <w:ilvl w:val="1"/>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217EF2">
              <w:rPr>
                <w:rFonts w:ascii="Times New Roman" w:hAnsi="Times New Roman" w:cs="Times New Roman"/>
                <w:sz w:val="24"/>
                <w:szCs w:val="24"/>
              </w:rPr>
              <w:t xml:space="preserve"> Разделы дисциплины и трудоемкость по видам учебных занятий</w:t>
            </w:r>
          </w:p>
        </w:tc>
        <w:tc>
          <w:tcPr>
            <w:tcW w:w="850" w:type="dxa"/>
          </w:tcPr>
          <w:p w:rsidR="00395344" w:rsidRPr="00217EF2" w:rsidRDefault="00A32921" w:rsidP="006320E1">
            <w:pPr>
              <w:autoSpaceDE/>
              <w:jc w:val="center"/>
            </w:pPr>
            <w:r>
              <w:t>5</w:t>
            </w:r>
          </w:p>
        </w:tc>
      </w:tr>
      <w:tr w:rsidR="00395344" w:rsidRPr="00217EF2" w:rsidTr="006320E1">
        <w:tc>
          <w:tcPr>
            <w:tcW w:w="9180" w:type="dxa"/>
          </w:tcPr>
          <w:p w:rsidR="00395344" w:rsidRPr="00217EF2" w:rsidRDefault="00395344" w:rsidP="006320E1">
            <w:pPr>
              <w:pStyle w:val="a7"/>
              <w:widowControl w:val="0"/>
              <w:numPr>
                <w:ilvl w:val="1"/>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217EF2">
              <w:rPr>
                <w:rFonts w:ascii="Times New Roman" w:hAnsi="Times New Roman" w:cs="Times New Roman"/>
                <w:sz w:val="24"/>
                <w:szCs w:val="24"/>
              </w:rPr>
              <w:t xml:space="preserve"> Содержание дисциплины, структурированное по разделам (темам)</w:t>
            </w:r>
          </w:p>
        </w:tc>
        <w:tc>
          <w:tcPr>
            <w:tcW w:w="850" w:type="dxa"/>
          </w:tcPr>
          <w:p w:rsidR="00395344" w:rsidRPr="00217EF2" w:rsidRDefault="00395344" w:rsidP="006320E1">
            <w:pPr>
              <w:autoSpaceDE/>
              <w:jc w:val="center"/>
            </w:pPr>
            <w:r>
              <w:t>10</w:t>
            </w:r>
          </w:p>
        </w:tc>
      </w:tr>
      <w:tr w:rsidR="00395344" w:rsidRPr="00217EF2" w:rsidTr="006320E1">
        <w:tc>
          <w:tcPr>
            <w:tcW w:w="9180" w:type="dxa"/>
          </w:tcPr>
          <w:p w:rsidR="00395344" w:rsidRPr="00217EF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217EF2">
              <w:rPr>
                <w:rFonts w:ascii="Times New Roman" w:hAnsi="Times New Roman" w:cs="Times New Roman"/>
                <w:sz w:val="24"/>
                <w:szCs w:val="24"/>
              </w:rPr>
              <w:t xml:space="preserve">Перечень учебно-методического обеспечения для самостоятельной работы обучающихся по дисциплине </w:t>
            </w:r>
          </w:p>
        </w:tc>
        <w:tc>
          <w:tcPr>
            <w:tcW w:w="850" w:type="dxa"/>
          </w:tcPr>
          <w:p w:rsidR="00395344" w:rsidRDefault="00395344" w:rsidP="006320E1">
            <w:pPr>
              <w:autoSpaceDE/>
              <w:jc w:val="center"/>
            </w:pPr>
          </w:p>
          <w:p w:rsidR="00395344" w:rsidRPr="00217EF2" w:rsidRDefault="00BC6778" w:rsidP="006320E1">
            <w:pPr>
              <w:autoSpaceDE/>
              <w:jc w:val="center"/>
            </w:pPr>
            <w:r>
              <w:t>18</w:t>
            </w:r>
          </w:p>
        </w:tc>
      </w:tr>
      <w:tr w:rsidR="00395344" w:rsidRPr="00217EF2" w:rsidTr="006320E1">
        <w:tc>
          <w:tcPr>
            <w:tcW w:w="9180" w:type="dxa"/>
          </w:tcPr>
          <w:p w:rsidR="00395344" w:rsidRPr="00BF151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 xml:space="preserve">Фонд оценочных средств для проведения промежуточной аттестации обучающихся по дисциплине </w:t>
            </w:r>
          </w:p>
        </w:tc>
        <w:tc>
          <w:tcPr>
            <w:tcW w:w="850" w:type="dxa"/>
          </w:tcPr>
          <w:p w:rsidR="00395344" w:rsidRDefault="00395344" w:rsidP="006320E1">
            <w:pPr>
              <w:autoSpaceDE/>
              <w:jc w:val="center"/>
            </w:pPr>
          </w:p>
          <w:p w:rsidR="00395344" w:rsidRPr="00217EF2" w:rsidRDefault="00BC6778" w:rsidP="006320E1">
            <w:pPr>
              <w:autoSpaceDE/>
              <w:jc w:val="center"/>
            </w:pPr>
            <w:r>
              <w:t>18</w:t>
            </w:r>
          </w:p>
        </w:tc>
      </w:tr>
      <w:tr w:rsidR="00395344" w:rsidRPr="00217EF2" w:rsidTr="006320E1">
        <w:tc>
          <w:tcPr>
            <w:tcW w:w="9180" w:type="dxa"/>
          </w:tcPr>
          <w:p w:rsidR="00395344" w:rsidRPr="00BF151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Перечень основной и дополнительной учебной литературы, необходимой для освоения дисциплины</w:t>
            </w:r>
          </w:p>
          <w:p w:rsidR="00395344" w:rsidRPr="00BF1512" w:rsidRDefault="00395344" w:rsidP="006320E1">
            <w:pPr>
              <w:pStyle w:val="a7"/>
              <w:widowControl w:val="0"/>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7.1. Основная учебная литература</w:t>
            </w:r>
          </w:p>
          <w:p w:rsidR="00395344" w:rsidRPr="00BF1512" w:rsidRDefault="00395344" w:rsidP="006320E1">
            <w:pPr>
              <w:pStyle w:val="a7"/>
              <w:widowControl w:val="0"/>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7.2. Дополнительная учебная литература</w:t>
            </w:r>
          </w:p>
          <w:p w:rsidR="00395344" w:rsidRPr="00BF1512" w:rsidRDefault="00395344" w:rsidP="006320E1">
            <w:pPr>
              <w:pStyle w:val="a7"/>
              <w:widowControl w:val="0"/>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7.3. Нормативные правовые акты</w:t>
            </w:r>
          </w:p>
        </w:tc>
        <w:tc>
          <w:tcPr>
            <w:tcW w:w="850" w:type="dxa"/>
          </w:tcPr>
          <w:p w:rsidR="00395344" w:rsidRDefault="00395344" w:rsidP="006320E1">
            <w:pPr>
              <w:autoSpaceDE/>
              <w:jc w:val="center"/>
            </w:pPr>
          </w:p>
          <w:p w:rsidR="00395344" w:rsidRPr="00217EF2" w:rsidRDefault="00395344" w:rsidP="006320E1">
            <w:pPr>
              <w:autoSpaceDE/>
              <w:jc w:val="center"/>
            </w:pPr>
            <w:r>
              <w:t>19</w:t>
            </w:r>
          </w:p>
          <w:p w:rsidR="00395344" w:rsidRPr="00217EF2" w:rsidRDefault="00395344" w:rsidP="006320E1">
            <w:pPr>
              <w:autoSpaceDE/>
              <w:jc w:val="center"/>
            </w:pPr>
            <w:r>
              <w:t>19</w:t>
            </w:r>
          </w:p>
          <w:p w:rsidR="00395344" w:rsidRPr="00217EF2" w:rsidRDefault="00395344" w:rsidP="006320E1">
            <w:pPr>
              <w:autoSpaceDE/>
              <w:jc w:val="center"/>
            </w:pPr>
            <w:r>
              <w:t>19</w:t>
            </w:r>
          </w:p>
          <w:p w:rsidR="00395344" w:rsidRPr="00217EF2" w:rsidRDefault="009B182C" w:rsidP="006320E1">
            <w:pPr>
              <w:autoSpaceDE/>
              <w:jc w:val="center"/>
            </w:pPr>
            <w:r>
              <w:t>20</w:t>
            </w:r>
          </w:p>
        </w:tc>
      </w:tr>
      <w:tr w:rsidR="00395344" w:rsidRPr="00217EF2" w:rsidTr="006320E1">
        <w:tc>
          <w:tcPr>
            <w:tcW w:w="9180" w:type="dxa"/>
          </w:tcPr>
          <w:p w:rsidR="00395344" w:rsidRPr="00BF151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Современные профессиональные базы данных и информационные справочные системы</w:t>
            </w:r>
          </w:p>
        </w:tc>
        <w:tc>
          <w:tcPr>
            <w:tcW w:w="850" w:type="dxa"/>
          </w:tcPr>
          <w:p w:rsidR="00395344" w:rsidRDefault="00395344" w:rsidP="006320E1">
            <w:pPr>
              <w:autoSpaceDE/>
              <w:jc w:val="center"/>
            </w:pPr>
          </w:p>
          <w:p w:rsidR="00395344" w:rsidRPr="00217EF2" w:rsidRDefault="00395344" w:rsidP="006320E1">
            <w:pPr>
              <w:autoSpaceDE/>
              <w:jc w:val="center"/>
            </w:pPr>
            <w:r>
              <w:t>20</w:t>
            </w:r>
          </w:p>
        </w:tc>
      </w:tr>
      <w:tr w:rsidR="00395344" w:rsidRPr="00217EF2" w:rsidTr="006320E1">
        <w:tc>
          <w:tcPr>
            <w:tcW w:w="9180" w:type="dxa"/>
          </w:tcPr>
          <w:p w:rsidR="00395344" w:rsidRPr="00BF1512" w:rsidRDefault="00395344" w:rsidP="006320E1">
            <w:pPr>
              <w:pStyle w:val="a7"/>
              <w:widowControl w:val="0"/>
              <w:numPr>
                <w:ilvl w:val="0"/>
                <w:numId w:val="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Методические указания для обучающихся по освоению дисциплины</w:t>
            </w:r>
          </w:p>
        </w:tc>
        <w:tc>
          <w:tcPr>
            <w:tcW w:w="850" w:type="dxa"/>
          </w:tcPr>
          <w:p w:rsidR="00395344" w:rsidRPr="00217EF2" w:rsidRDefault="00C03A17" w:rsidP="006320E1">
            <w:pPr>
              <w:autoSpaceDE/>
              <w:jc w:val="center"/>
            </w:pPr>
            <w:r>
              <w:t>20</w:t>
            </w:r>
          </w:p>
        </w:tc>
      </w:tr>
      <w:tr w:rsidR="00395344" w:rsidRPr="009B182C" w:rsidTr="006320E1">
        <w:tc>
          <w:tcPr>
            <w:tcW w:w="9180" w:type="dxa"/>
          </w:tcPr>
          <w:p w:rsidR="00395344" w:rsidRPr="009B182C" w:rsidRDefault="00395344" w:rsidP="006320E1">
            <w:pPr>
              <w:suppressAutoHyphens/>
              <w:autoSpaceDE/>
              <w:autoSpaceDN/>
              <w:adjustRightInd/>
              <w:ind w:firstLine="709"/>
              <w:jc w:val="both"/>
              <w:rPr>
                <w:sz w:val="24"/>
                <w:szCs w:val="24"/>
              </w:rPr>
            </w:pPr>
            <w:r w:rsidRPr="009B182C">
              <w:rPr>
                <w:sz w:val="24"/>
                <w:szCs w:val="24"/>
              </w:rPr>
              <w:t>10. Лицензионное программное обеспечение</w:t>
            </w:r>
          </w:p>
        </w:tc>
        <w:tc>
          <w:tcPr>
            <w:tcW w:w="850" w:type="dxa"/>
          </w:tcPr>
          <w:p w:rsidR="00395344" w:rsidRPr="009B182C" w:rsidRDefault="00395344" w:rsidP="006320E1">
            <w:pPr>
              <w:tabs>
                <w:tab w:val="left" w:pos="180"/>
                <w:tab w:val="center" w:pos="317"/>
              </w:tabs>
              <w:autoSpaceDE/>
              <w:jc w:val="center"/>
              <w:rPr>
                <w:sz w:val="24"/>
                <w:szCs w:val="24"/>
              </w:rPr>
            </w:pPr>
            <w:r w:rsidRPr="009B182C">
              <w:rPr>
                <w:sz w:val="24"/>
                <w:szCs w:val="24"/>
              </w:rPr>
              <w:t>32</w:t>
            </w:r>
          </w:p>
        </w:tc>
      </w:tr>
      <w:tr w:rsidR="00395344" w:rsidRPr="00217EF2" w:rsidTr="006320E1">
        <w:tc>
          <w:tcPr>
            <w:tcW w:w="9180" w:type="dxa"/>
          </w:tcPr>
          <w:p w:rsidR="00395344" w:rsidRPr="00BF1512" w:rsidRDefault="00395344" w:rsidP="006320E1">
            <w:pPr>
              <w:pStyle w:val="a7"/>
              <w:widowControl w:val="0"/>
              <w:numPr>
                <w:ilvl w:val="0"/>
                <w:numId w:val="3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Описание материально-технической базы, необходимой для осуществления образовательного процесса по дисциплине</w:t>
            </w:r>
          </w:p>
        </w:tc>
        <w:tc>
          <w:tcPr>
            <w:tcW w:w="850" w:type="dxa"/>
          </w:tcPr>
          <w:p w:rsidR="00395344" w:rsidRDefault="00395344" w:rsidP="006320E1">
            <w:pPr>
              <w:autoSpaceDE/>
              <w:jc w:val="center"/>
            </w:pPr>
          </w:p>
          <w:p w:rsidR="00395344" w:rsidRPr="00217EF2" w:rsidRDefault="009B182C" w:rsidP="006320E1">
            <w:pPr>
              <w:autoSpaceDE/>
              <w:jc w:val="center"/>
            </w:pPr>
            <w:r>
              <w:t>33</w:t>
            </w:r>
          </w:p>
        </w:tc>
      </w:tr>
      <w:tr w:rsidR="00395344" w:rsidRPr="00217EF2" w:rsidTr="006320E1">
        <w:tc>
          <w:tcPr>
            <w:tcW w:w="9180" w:type="dxa"/>
          </w:tcPr>
          <w:p w:rsidR="00395344" w:rsidRPr="00BF1512" w:rsidRDefault="00395344" w:rsidP="006320E1">
            <w:pPr>
              <w:pStyle w:val="a7"/>
              <w:widowControl w:val="0"/>
              <w:numPr>
                <w:ilvl w:val="0"/>
                <w:numId w:val="3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Особенности реализации дисциплины для инвалидов и лиц с ограниченными возможностями здоровья</w:t>
            </w:r>
          </w:p>
          <w:p w:rsidR="00395344" w:rsidRPr="00BF1512" w:rsidRDefault="00395344" w:rsidP="006320E1">
            <w:pPr>
              <w:pStyle w:val="a7"/>
              <w:widowControl w:val="0"/>
              <w:numPr>
                <w:ilvl w:val="0"/>
                <w:numId w:val="3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s="Times New Roman"/>
                <w:sz w:val="24"/>
                <w:szCs w:val="24"/>
              </w:rPr>
              <w:t>Иные сведения и (или) материалы</w:t>
            </w:r>
          </w:p>
          <w:p w:rsidR="00395344" w:rsidRPr="00BF1512" w:rsidRDefault="00395344" w:rsidP="006320E1">
            <w:pPr>
              <w:pStyle w:val="a7"/>
              <w:widowControl w:val="0"/>
              <w:numPr>
                <w:ilvl w:val="0"/>
                <w:numId w:val="37"/>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BF1512">
              <w:rPr>
                <w:rFonts w:ascii="Times New Roman" w:hAnsi="Times New Roman"/>
                <w:color w:val="000000"/>
                <w:sz w:val="24"/>
                <w:szCs w:val="24"/>
                <w:shd w:val="clear" w:color="auto" w:fill="FFFFFF"/>
              </w:rPr>
              <w:t>Лист регистрации изменений</w:t>
            </w:r>
          </w:p>
        </w:tc>
        <w:tc>
          <w:tcPr>
            <w:tcW w:w="850" w:type="dxa"/>
          </w:tcPr>
          <w:p w:rsidR="00395344" w:rsidRDefault="00395344" w:rsidP="006320E1">
            <w:pPr>
              <w:autoSpaceDE/>
            </w:pPr>
          </w:p>
          <w:p w:rsidR="00395344" w:rsidRDefault="00395344" w:rsidP="006320E1">
            <w:pPr>
              <w:autoSpaceDE/>
              <w:jc w:val="center"/>
            </w:pPr>
            <w:r>
              <w:t>33</w:t>
            </w:r>
          </w:p>
          <w:p w:rsidR="00395344" w:rsidRDefault="002F18EA" w:rsidP="006320E1">
            <w:pPr>
              <w:autoSpaceDE/>
              <w:jc w:val="center"/>
            </w:pPr>
            <w:r>
              <w:t>33</w:t>
            </w:r>
          </w:p>
          <w:p w:rsidR="00395344" w:rsidRPr="00217EF2" w:rsidRDefault="002F18EA" w:rsidP="006320E1">
            <w:pPr>
              <w:autoSpaceDE/>
              <w:jc w:val="center"/>
            </w:pPr>
            <w:r>
              <w:t>34</w:t>
            </w:r>
          </w:p>
        </w:tc>
      </w:tr>
    </w:tbl>
    <w:p w:rsidR="00395344" w:rsidRDefault="00395344" w:rsidP="00395344">
      <w:pPr>
        <w:widowControl/>
        <w:autoSpaceDE/>
        <w:autoSpaceDN/>
        <w:adjustRightInd/>
        <w:spacing w:after="160"/>
      </w:pPr>
    </w:p>
    <w:p w:rsidR="00395344" w:rsidRDefault="00395344" w:rsidP="00395344">
      <w:pPr>
        <w:widowControl/>
        <w:autoSpaceDE/>
        <w:autoSpaceDN/>
        <w:adjustRightInd/>
        <w:spacing w:after="160" w:line="259" w:lineRule="auto"/>
      </w:pPr>
      <w:r>
        <w:br w:type="page"/>
      </w:r>
    </w:p>
    <w:p w:rsidR="00BF7253" w:rsidRPr="00217EF2" w:rsidRDefault="00BF7253" w:rsidP="00BF7253">
      <w:pPr>
        <w:pStyle w:val="a4"/>
        <w:numPr>
          <w:ilvl w:val="0"/>
          <w:numId w:val="1"/>
        </w:numPr>
        <w:tabs>
          <w:tab w:val="left" w:pos="426"/>
          <w:tab w:val="left" w:pos="851"/>
        </w:tabs>
        <w:spacing w:before="0" w:beforeAutospacing="0" w:after="0" w:afterAutospacing="0"/>
        <w:ind w:left="0" w:firstLine="567"/>
        <w:jc w:val="center"/>
        <w:rPr>
          <w:b/>
        </w:rPr>
      </w:pPr>
      <w:bookmarkStart w:id="0" w:name="_Toc459975976"/>
      <w:r w:rsidRPr="00217EF2">
        <w:rPr>
          <w:b/>
        </w:rPr>
        <w:lastRenderedPageBreak/>
        <w:t xml:space="preserve">Перечень планируемых результатов обучения по дисциплине, соотнесенных с планируемыми результатами освоения </w:t>
      </w:r>
      <w:r>
        <w:rPr>
          <w:b/>
        </w:rPr>
        <w:t xml:space="preserve">основной профессиональной </w:t>
      </w:r>
      <w:r w:rsidRPr="00217EF2">
        <w:rPr>
          <w:b/>
        </w:rPr>
        <w:t>образовательной программы</w:t>
      </w:r>
      <w:bookmarkEnd w:id="0"/>
    </w:p>
    <w:p w:rsidR="00BF7253" w:rsidRPr="00217EF2" w:rsidRDefault="00BF7253" w:rsidP="00BF7253">
      <w:pPr>
        <w:tabs>
          <w:tab w:val="left" w:pos="426"/>
        </w:tabs>
        <w:ind w:right="-5" w:firstLine="567"/>
        <w:rPr>
          <w:b/>
        </w:rPr>
      </w:pPr>
    </w:p>
    <w:p w:rsidR="00BF7253" w:rsidRPr="00217EF2" w:rsidRDefault="00BF7253" w:rsidP="00BF7253">
      <w:pPr>
        <w:ind w:firstLine="709"/>
        <w:jc w:val="both"/>
      </w:pPr>
      <w:r w:rsidRPr="00217EF2">
        <w:t xml:space="preserve">В результате освоения </w:t>
      </w:r>
      <w:r>
        <w:t>ОП</w:t>
      </w:r>
      <w:r w:rsidRPr="00217EF2">
        <w:t xml:space="preserve">ОП бакалавриата обучающийся должен </w:t>
      </w:r>
      <w:r w:rsidRPr="00217EF2">
        <w:rPr>
          <w:spacing w:val="-3"/>
        </w:rPr>
        <w:t xml:space="preserve">овладеть следующими результатами обучения </w:t>
      </w:r>
      <w:r w:rsidRPr="00217EF2">
        <w:t xml:space="preserve">по </w:t>
      </w:r>
      <w:r w:rsidRPr="00217EF2">
        <w:rPr>
          <w:spacing w:val="-3"/>
        </w:rPr>
        <w:t>дисциплине</w:t>
      </w:r>
      <w:r w:rsidRPr="00217EF2">
        <w:t>:</w:t>
      </w:r>
    </w:p>
    <w:p w:rsidR="0059498F" w:rsidRPr="00467CE5" w:rsidRDefault="0059498F" w:rsidP="00467CE5">
      <w:pPr>
        <w:pStyle w:val="ad"/>
        <w:spacing w:before="1"/>
        <w:rPr>
          <w:i/>
        </w:rPr>
      </w:pPr>
    </w:p>
    <w:tbl>
      <w:tblPr>
        <w:tblStyle w:val="a6"/>
        <w:tblW w:w="0" w:type="auto"/>
        <w:tblLook w:val="04A0" w:firstRow="1" w:lastRow="0" w:firstColumn="1" w:lastColumn="0" w:noHBand="0" w:noVBand="1"/>
      </w:tblPr>
      <w:tblGrid>
        <w:gridCol w:w="1689"/>
        <w:gridCol w:w="3381"/>
        <w:gridCol w:w="4501"/>
      </w:tblGrid>
      <w:tr w:rsidR="004C61D0" w:rsidRPr="00467CE5" w:rsidTr="006320E1">
        <w:tc>
          <w:tcPr>
            <w:tcW w:w="1689" w:type="dxa"/>
            <w:vAlign w:val="center"/>
          </w:tcPr>
          <w:p w:rsidR="004C61D0" w:rsidRPr="00467CE5" w:rsidRDefault="004C61D0" w:rsidP="006320E1">
            <w:pPr>
              <w:pStyle w:val="ad"/>
              <w:spacing w:before="1"/>
              <w:jc w:val="center"/>
              <w:rPr>
                <w:i/>
              </w:rPr>
            </w:pPr>
            <w:r w:rsidRPr="00467CE5">
              <w:rPr>
                <w:b/>
                <w:i/>
              </w:rPr>
              <w:t>Коды компетенции</w:t>
            </w:r>
          </w:p>
        </w:tc>
        <w:tc>
          <w:tcPr>
            <w:tcW w:w="3381" w:type="dxa"/>
            <w:vAlign w:val="center"/>
          </w:tcPr>
          <w:p w:rsidR="004C61D0" w:rsidRPr="00467CE5" w:rsidRDefault="004C61D0" w:rsidP="006320E1">
            <w:pPr>
              <w:pStyle w:val="TableParagraph"/>
              <w:ind w:left="0"/>
              <w:jc w:val="center"/>
              <w:rPr>
                <w:b/>
                <w:sz w:val="24"/>
                <w:szCs w:val="24"/>
              </w:rPr>
            </w:pPr>
            <w:r w:rsidRPr="00467CE5">
              <w:rPr>
                <w:b/>
                <w:sz w:val="24"/>
                <w:szCs w:val="24"/>
              </w:rPr>
              <w:t xml:space="preserve">результаты освоения </w:t>
            </w:r>
            <w:r>
              <w:rPr>
                <w:b/>
                <w:sz w:val="24"/>
                <w:szCs w:val="24"/>
              </w:rPr>
              <w:t>ОП</w:t>
            </w:r>
            <w:r w:rsidRPr="00467CE5">
              <w:rPr>
                <w:b/>
                <w:sz w:val="24"/>
                <w:szCs w:val="24"/>
              </w:rPr>
              <w:t>ОП</w:t>
            </w:r>
          </w:p>
          <w:p w:rsidR="004C61D0" w:rsidRPr="00467CE5" w:rsidRDefault="004C61D0" w:rsidP="006320E1">
            <w:pPr>
              <w:pStyle w:val="ad"/>
              <w:spacing w:before="1"/>
              <w:jc w:val="center"/>
              <w:rPr>
                <w:i/>
              </w:rPr>
            </w:pPr>
            <w:r w:rsidRPr="00467CE5">
              <w:rPr>
                <w:b/>
                <w:i/>
              </w:rPr>
              <w:t>Содержание компетенций</w:t>
            </w:r>
          </w:p>
        </w:tc>
        <w:tc>
          <w:tcPr>
            <w:tcW w:w="4501" w:type="dxa"/>
            <w:vAlign w:val="center"/>
          </w:tcPr>
          <w:p w:rsidR="004C61D0" w:rsidRPr="00467CE5" w:rsidRDefault="004C61D0" w:rsidP="006320E1">
            <w:pPr>
              <w:pStyle w:val="ad"/>
              <w:spacing w:before="1"/>
              <w:jc w:val="center"/>
              <w:rPr>
                <w:i/>
              </w:rPr>
            </w:pPr>
            <w:r w:rsidRPr="00467CE5">
              <w:rPr>
                <w:b/>
              </w:rPr>
              <w:t>Перечень планируемых результатов обучения по дисциплине</w:t>
            </w:r>
          </w:p>
        </w:tc>
      </w:tr>
      <w:tr w:rsidR="004C61D0" w:rsidRPr="006B5130" w:rsidTr="006320E1">
        <w:tc>
          <w:tcPr>
            <w:tcW w:w="1689" w:type="dxa"/>
          </w:tcPr>
          <w:p w:rsidR="004C61D0" w:rsidRPr="006B5130" w:rsidRDefault="004C61D0" w:rsidP="006320E1">
            <w:pPr>
              <w:jc w:val="both"/>
              <w:rPr>
                <w:iCs/>
                <w:color w:val="000000"/>
              </w:rPr>
            </w:pPr>
            <w:r w:rsidRPr="006B5130">
              <w:rPr>
                <w:iCs/>
                <w:color w:val="000000"/>
              </w:rPr>
              <w:t>ОПК-4</w:t>
            </w:r>
          </w:p>
        </w:tc>
        <w:tc>
          <w:tcPr>
            <w:tcW w:w="3381" w:type="dxa"/>
          </w:tcPr>
          <w:p w:rsidR="004C61D0" w:rsidRPr="006B5130" w:rsidRDefault="004C61D0" w:rsidP="006320E1">
            <w:pPr>
              <w:pStyle w:val="1f2"/>
              <w:ind w:left="0" w:right="283"/>
              <w:jc w:val="both"/>
              <w:rPr>
                <w:rFonts w:ascii="Times New Roman" w:hAnsi="Times New Roman"/>
                <w:sz w:val="24"/>
                <w:szCs w:val="24"/>
              </w:rPr>
            </w:pPr>
            <w:r w:rsidRPr="006B5130">
              <w:rPr>
                <w:rFonts w:ascii="Times New Roman" w:hAnsi="Times New Roman"/>
                <w:sz w:val="24"/>
                <w:szCs w:val="24"/>
              </w:rPr>
              <w:t>способность принимать организационно-управленческие решения в профессиональной деятельности и готовность нести за них ответственность</w:t>
            </w:r>
          </w:p>
        </w:tc>
        <w:tc>
          <w:tcPr>
            <w:tcW w:w="4501" w:type="dxa"/>
          </w:tcPr>
          <w:p w:rsidR="004C61D0" w:rsidRPr="006B5130" w:rsidRDefault="004C61D0" w:rsidP="006320E1">
            <w:pPr>
              <w:jc w:val="both"/>
              <w:rPr>
                <w:b/>
                <w:bCs/>
                <w:i/>
              </w:rPr>
            </w:pPr>
            <w:r w:rsidRPr="006B5130">
              <w:rPr>
                <w:b/>
                <w:bCs/>
                <w:i/>
              </w:rPr>
              <w:t>Знать:</w:t>
            </w:r>
          </w:p>
          <w:p w:rsidR="004C61D0" w:rsidRPr="006B5130" w:rsidRDefault="004C61D0" w:rsidP="006320E1">
            <w:pPr>
              <w:jc w:val="both"/>
              <w:rPr>
                <w:bCs/>
              </w:rPr>
            </w:pPr>
            <w:r w:rsidRPr="006B5130">
              <w:rPr>
                <w:bCs/>
              </w:rPr>
              <w:t>виды организационно-управленческих решений в профессиональной деятельности;</w:t>
            </w:r>
          </w:p>
          <w:p w:rsidR="004C61D0" w:rsidRPr="006B5130" w:rsidRDefault="004C61D0" w:rsidP="006320E1">
            <w:pPr>
              <w:jc w:val="both"/>
              <w:rPr>
                <w:b/>
                <w:bCs/>
                <w:i/>
              </w:rPr>
            </w:pPr>
            <w:r w:rsidRPr="006B5130">
              <w:rPr>
                <w:b/>
                <w:bCs/>
                <w:i/>
              </w:rPr>
              <w:t xml:space="preserve">Уметь: </w:t>
            </w:r>
          </w:p>
          <w:p w:rsidR="004C61D0" w:rsidRPr="006B5130" w:rsidRDefault="004C61D0" w:rsidP="006320E1">
            <w:pPr>
              <w:jc w:val="both"/>
              <w:rPr>
                <w:bCs/>
              </w:rPr>
            </w:pPr>
            <w:r w:rsidRPr="006B5130">
              <w:rPr>
                <w:bCs/>
              </w:rPr>
              <w:t>принимать организационно-управленческие решения в профессиональной деятельности;</w:t>
            </w:r>
          </w:p>
          <w:p w:rsidR="004C61D0" w:rsidRPr="006B5130" w:rsidRDefault="004C61D0" w:rsidP="006320E1">
            <w:pPr>
              <w:jc w:val="both"/>
              <w:rPr>
                <w:bCs/>
              </w:rPr>
            </w:pPr>
            <w:r w:rsidRPr="006B5130">
              <w:rPr>
                <w:bCs/>
              </w:rPr>
              <w:t>нести ответственность за принимаемые решения;</w:t>
            </w:r>
          </w:p>
          <w:p w:rsidR="004C61D0" w:rsidRPr="006B5130" w:rsidRDefault="004C61D0" w:rsidP="006320E1">
            <w:pPr>
              <w:jc w:val="both"/>
              <w:rPr>
                <w:b/>
                <w:bCs/>
                <w:i/>
              </w:rPr>
            </w:pPr>
            <w:r w:rsidRPr="006B5130">
              <w:rPr>
                <w:b/>
                <w:bCs/>
                <w:i/>
              </w:rPr>
              <w:t>Владеть:</w:t>
            </w:r>
          </w:p>
          <w:p w:rsidR="004C61D0" w:rsidRPr="006B5130" w:rsidRDefault="004C61D0" w:rsidP="006320E1">
            <w:pPr>
              <w:jc w:val="both"/>
              <w:rPr>
                <w:b/>
                <w:bCs/>
                <w:i/>
              </w:rPr>
            </w:pPr>
            <w:r w:rsidRPr="006B5130">
              <w:rPr>
                <w:bCs/>
              </w:rPr>
              <w:t>навыками использования полученной информации для принятия управленческих решений.</w:t>
            </w:r>
          </w:p>
        </w:tc>
      </w:tr>
      <w:tr w:rsidR="004C61D0" w:rsidRPr="006B5130" w:rsidTr="006320E1">
        <w:tc>
          <w:tcPr>
            <w:tcW w:w="1689" w:type="dxa"/>
          </w:tcPr>
          <w:p w:rsidR="004C61D0" w:rsidRPr="006B5130" w:rsidRDefault="004C61D0" w:rsidP="006320E1">
            <w:pPr>
              <w:jc w:val="both"/>
              <w:rPr>
                <w:iCs/>
                <w:color w:val="000000"/>
              </w:rPr>
            </w:pPr>
            <w:r w:rsidRPr="006B5130">
              <w:rPr>
                <w:iCs/>
                <w:color w:val="000000"/>
              </w:rPr>
              <w:t>ПК-5</w:t>
            </w:r>
          </w:p>
        </w:tc>
        <w:tc>
          <w:tcPr>
            <w:tcW w:w="3381" w:type="dxa"/>
          </w:tcPr>
          <w:p w:rsidR="004C61D0" w:rsidRPr="006B5130" w:rsidRDefault="004C61D0" w:rsidP="006320E1">
            <w:pPr>
              <w:pStyle w:val="1f2"/>
              <w:ind w:left="0" w:right="283"/>
              <w:jc w:val="both"/>
              <w:rPr>
                <w:rFonts w:ascii="Times New Roman" w:hAnsi="Times New Roman"/>
                <w:sz w:val="24"/>
                <w:szCs w:val="24"/>
              </w:rPr>
            </w:pPr>
            <w:r w:rsidRPr="006B5130">
              <w:rPr>
                <w:rFonts w:ascii="Times New Roman" w:hAnsi="Times New Roman"/>
                <w:sz w:val="24"/>
                <w:szCs w:val="24"/>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4501" w:type="dxa"/>
          </w:tcPr>
          <w:p w:rsidR="004C61D0" w:rsidRPr="006B5130" w:rsidRDefault="004C61D0" w:rsidP="006320E1">
            <w:pPr>
              <w:jc w:val="both"/>
              <w:rPr>
                <w:b/>
                <w:bCs/>
                <w:i/>
              </w:rPr>
            </w:pPr>
            <w:r w:rsidRPr="006B5130">
              <w:rPr>
                <w:b/>
                <w:bCs/>
                <w:i/>
              </w:rPr>
              <w:t>Знать:</w:t>
            </w:r>
          </w:p>
          <w:p w:rsidR="004C61D0" w:rsidRPr="006B5130" w:rsidRDefault="004C61D0" w:rsidP="006320E1">
            <w:pPr>
              <w:jc w:val="both"/>
              <w:rPr>
                <w:bCs/>
              </w:rPr>
            </w:pPr>
            <w:r w:rsidRPr="006B5130">
              <w:rPr>
                <w:bCs/>
              </w:rPr>
              <w:t>основные формы бухгалтерской (финансовой) отчётности;</w:t>
            </w:r>
          </w:p>
          <w:p w:rsidR="004C61D0" w:rsidRPr="006B5130" w:rsidRDefault="004C61D0" w:rsidP="006320E1">
            <w:pPr>
              <w:jc w:val="both"/>
              <w:rPr>
                <w:bCs/>
              </w:rPr>
            </w:pPr>
            <w:r w:rsidRPr="006B5130">
              <w:rPr>
                <w:bCs/>
              </w:rPr>
              <w:t>сущность, функции и основные принципы организации финансового менеджмента;</w:t>
            </w:r>
          </w:p>
          <w:p w:rsidR="004C61D0" w:rsidRPr="006B5130" w:rsidRDefault="004C61D0" w:rsidP="006320E1">
            <w:pPr>
              <w:jc w:val="both"/>
              <w:rPr>
                <w:bCs/>
              </w:rPr>
            </w:pPr>
            <w:r w:rsidRPr="006B5130">
              <w:rPr>
                <w:bCs/>
              </w:rPr>
              <w:t>информационное обеспечение финансового менеджмента;</w:t>
            </w:r>
          </w:p>
          <w:p w:rsidR="004C61D0" w:rsidRPr="006B5130" w:rsidRDefault="004C61D0" w:rsidP="006320E1">
            <w:pPr>
              <w:jc w:val="both"/>
              <w:rPr>
                <w:bCs/>
              </w:rPr>
            </w:pPr>
            <w:r w:rsidRPr="006B5130">
              <w:rPr>
                <w:bCs/>
              </w:rPr>
              <w:t>современное законодательство, нормативные документы и методические материалы, регулирующие на предприятии денежный оборот, системы платежей и расчетов, практику их применения;</w:t>
            </w:r>
          </w:p>
          <w:p w:rsidR="004C61D0" w:rsidRPr="006B5130" w:rsidRDefault="004C61D0" w:rsidP="006320E1">
            <w:pPr>
              <w:jc w:val="both"/>
              <w:rPr>
                <w:bCs/>
              </w:rPr>
            </w:pPr>
            <w:r w:rsidRPr="006B5130">
              <w:rPr>
                <w:bCs/>
              </w:rPr>
              <w:t>основную отечественную и зарубежную литературу по теоретическим и практическим вопросам управления финансами хозяйствующих субъектов; варианты управленческих решений в зависимости от выбранных критериев;</w:t>
            </w:r>
          </w:p>
          <w:p w:rsidR="004C61D0" w:rsidRPr="006B5130" w:rsidRDefault="004C61D0" w:rsidP="006320E1">
            <w:pPr>
              <w:jc w:val="both"/>
              <w:rPr>
                <w:bCs/>
              </w:rPr>
            </w:pPr>
            <w:r w:rsidRPr="006B5130">
              <w:rPr>
                <w:bCs/>
              </w:rPr>
              <w:t>практику организации и регулирования денежных потоков предприятия с эффективным использованием в этих целях финансового механизма и различных финансовых инструментов;</w:t>
            </w:r>
          </w:p>
          <w:p w:rsidR="004C61D0" w:rsidRPr="006B5130" w:rsidRDefault="004C61D0" w:rsidP="006320E1">
            <w:pPr>
              <w:jc w:val="both"/>
              <w:rPr>
                <w:bCs/>
              </w:rPr>
            </w:pPr>
            <w:r w:rsidRPr="006B5130">
              <w:rPr>
                <w:bCs/>
              </w:rPr>
              <w:t>основные направления деятельности в области управления финансами с учетом специфики решаемых задач;</w:t>
            </w:r>
          </w:p>
          <w:p w:rsidR="004C61D0" w:rsidRPr="006B5130" w:rsidRDefault="004C61D0" w:rsidP="006320E1">
            <w:pPr>
              <w:jc w:val="both"/>
              <w:rPr>
                <w:b/>
                <w:bCs/>
                <w:i/>
              </w:rPr>
            </w:pPr>
            <w:r w:rsidRPr="006B5130">
              <w:rPr>
                <w:b/>
                <w:bCs/>
                <w:i/>
              </w:rPr>
              <w:t>Уметь:</w:t>
            </w:r>
          </w:p>
          <w:p w:rsidR="004C61D0" w:rsidRPr="006B5130" w:rsidRDefault="004C61D0" w:rsidP="006320E1">
            <w:pPr>
              <w:jc w:val="both"/>
              <w:rPr>
                <w:bCs/>
              </w:rPr>
            </w:pPr>
            <w:r w:rsidRPr="006B5130">
              <w:rPr>
                <w:bCs/>
              </w:rPr>
              <w:t>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w:t>
            </w:r>
          </w:p>
          <w:p w:rsidR="004C61D0" w:rsidRPr="006B5130" w:rsidRDefault="004C61D0" w:rsidP="006320E1">
            <w:pPr>
              <w:jc w:val="both"/>
              <w:rPr>
                <w:bCs/>
              </w:rPr>
            </w:pPr>
            <w:r w:rsidRPr="006B5130">
              <w:rPr>
                <w:bCs/>
              </w:rPr>
              <w:t xml:space="preserve">анализировать материалы по оценке финансового состояния предприятия, </w:t>
            </w:r>
            <w:r w:rsidRPr="006B5130">
              <w:rPr>
                <w:bCs/>
              </w:rPr>
              <w:lastRenderedPageBreak/>
              <w:t>используя современные методы и показатели такой оценки; критически оценивать предлагаемые варианты управленческих решений;</w:t>
            </w:r>
          </w:p>
          <w:p w:rsidR="004C61D0" w:rsidRPr="006B5130" w:rsidRDefault="004C61D0" w:rsidP="006320E1">
            <w:pPr>
              <w:jc w:val="both"/>
              <w:rPr>
                <w:bCs/>
              </w:rPr>
            </w:pPr>
            <w:r w:rsidRPr="006B5130">
              <w:rPr>
                <w:bCs/>
              </w:rPr>
              <w:t>использовать современные принципы организации и методы управления финансами предприятия в условиях рыночной экономики;</w:t>
            </w:r>
          </w:p>
          <w:p w:rsidR="004C61D0" w:rsidRPr="006B5130" w:rsidRDefault="004C61D0" w:rsidP="006320E1">
            <w:pPr>
              <w:jc w:val="both"/>
              <w:rPr>
                <w:bCs/>
              </w:rPr>
            </w:pPr>
            <w:r w:rsidRPr="006B5130">
              <w:rPr>
                <w:bCs/>
              </w:rPr>
              <w:t>использовать современные методики оценки эффективности инвестиционных проектов;</w:t>
            </w:r>
          </w:p>
          <w:p w:rsidR="004C61D0" w:rsidRPr="006B5130" w:rsidRDefault="004C61D0" w:rsidP="006320E1">
            <w:pPr>
              <w:jc w:val="both"/>
              <w:rPr>
                <w:b/>
                <w:bCs/>
                <w:i/>
              </w:rPr>
            </w:pPr>
            <w:r w:rsidRPr="006B5130">
              <w:rPr>
                <w:b/>
                <w:bCs/>
                <w:i/>
              </w:rPr>
              <w:t>Владеть:</w:t>
            </w:r>
          </w:p>
          <w:p w:rsidR="004C61D0" w:rsidRPr="006B5130" w:rsidRDefault="004C61D0" w:rsidP="006320E1">
            <w:pPr>
              <w:jc w:val="both"/>
              <w:rPr>
                <w:bCs/>
              </w:rPr>
            </w:pPr>
            <w:r w:rsidRPr="006B5130">
              <w:rPr>
                <w:bCs/>
              </w:rPr>
              <w:t>навыками разработки и обоснования предложений по совершенствованию вариантов управленческих решений с учетом критериев социально-экономической эффективности, рисков и возможных социально-экономических последствий;</w:t>
            </w:r>
          </w:p>
          <w:p w:rsidR="004C61D0" w:rsidRPr="006B5130" w:rsidRDefault="004C61D0" w:rsidP="006320E1">
            <w:pPr>
              <w:jc w:val="both"/>
              <w:rPr>
                <w:bCs/>
              </w:rPr>
            </w:pPr>
            <w:r w:rsidRPr="006B5130">
              <w:rPr>
                <w:bCs/>
              </w:rPr>
              <w:t>владеть методиками оценки и управления предпринимательскими и финансовыми рисками;</w:t>
            </w:r>
          </w:p>
          <w:p w:rsidR="004C61D0" w:rsidRPr="006B5130" w:rsidRDefault="004C61D0" w:rsidP="006320E1">
            <w:pPr>
              <w:jc w:val="both"/>
              <w:rPr>
                <w:b/>
                <w:bCs/>
                <w:i/>
              </w:rPr>
            </w:pPr>
            <w:r w:rsidRPr="006B5130">
              <w:rPr>
                <w:bCs/>
              </w:rPr>
              <w:t>современными методами сбора, обработки и анализа экономических данных, необходимых для управления финансами современных организаций.</w:t>
            </w:r>
          </w:p>
        </w:tc>
      </w:tr>
      <w:tr w:rsidR="004C61D0" w:rsidRPr="006B5130" w:rsidTr="006320E1">
        <w:tc>
          <w:tcPr>
            <w:tcW w:w="1689" w:type="dxa"/>
          </w:tcPr>
          <w:p w:rsidR="004C61D0" w:rsidRPr="006B5130" w:rsidRDefault="004C61D0" w:rsidP="006320E1">
            <w:pPr>
              <w:jc w:val="both"/>
              <w:rPr>
                <w:iCs/>
                <w:color w:val="000000"/>
              </w:rPr>
            </w:pPr>
            <w:r w:rsidRPr="006B5130">
              <w:rPr>
                <w:iCs/>
                <w:color w:val="000000"/>
              </w:rPr>
              <w:lastRenderedPageBreak/>
              <w:t>ПК-21</w:t>
            </w:r>
          </w:p>
        </w:tc>
        <w:tc>
          <w:tcPr>
            <w:tcW w:w="3381" w:type="dxa"/>
          </w:tcPr>
          <w:p w:rsidR="004C61D0" w:rsidRPr="006B5130" w:rsidRDefault="004C61D0" w:rsidP="006320E1">
            <w:pPr>
              <w:pStyle w:val="1f2"/>
              <w:ind w:left="0" w:right="283"/>
              <w:jc w:val="both"/>
              <w:rPr>
                <w:rFonts w:ascii="Times New Roman" w:hAnsi="Times New Roman"/>
                <w:sz w:val="24"/>
                <w:szCs w:val="24"/>
              </w:rPr>
            </w:pPr>
            <w:r w:rsidRPr="006B5130">
              <w:rPr>
                <w:rFonts w:ascii="Times New Roman" w:hAnsi="Times New Roman"/>
                <w:sz w:val="24"/>
                <w:szCs w:val="24"/>
              </w:rPr>
              <w:t>способность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c>
          <w:tcPr>
            <w:tcW w:w="4501" w:type="dxa"/>
          </w:tcPr>
          <w:p w:rsidR="004C61D0" w:rsidRPr="006B5130" w:rsidRDefault="004C61D0" w:rsidP="006320E1">
            <w:pPr>
              <w:jc w:val="both"/>
              <w:rPr>
                <w:b/>
                <w:bCs/>
                <w:i/>
              </w:rPr>
            </w:pPr>
            <w:r w:rsidRPr="006B5130">
              <w:rPr>
                <w:b/>
                <w:bCs/>
                <w:i/>
              </w:rPr>
              <w:t>Знать:</w:t>
            </w:r>
          </w:p>
          <w:p w:rsidR="004C61D0" w:rsidRPr="006B5130" w:rsidRDefault="004C61D0" w:rsidP="006320E1">
            <w:pPr>
              <w:jc w:val="both"/>
              <w:rPr>
                <w:bCs/>
              </w:rPr>
            </w:pPr>
            <w:r w:rsidRPr="006B5130">
              <w:rPr>
                <w:bCs/>
              </w:rPr>
              <w:t>основные виды финансовых планов;</w:t>
            </w:r>
          </w:p>
          <w:p w:rsidR="004C61D0" w:rsidRPr="006B5130" w:rsidRDefault="004C61D0" w:rsidP="006320E1">
            <w:pPr>
              <w:jc w:val="both"/>
              <w:rPr>
                <w:b/>
                <w:bCs/>
                <w:i/>
              </w:rPr>
            </w:pPr>
            <w:r w:rsidRPr="006B5130">
              <w:rPr>
                <w:b/>
                <w:bCs/>
                <w:i/>
              </w:rPr>
              <w:t>Уметь:</w:t>
            </w:r>
          </w:p>
          <w:p w:rsidR="004C61D0" w:rsidRPr="006B5130" w:rsidRDefault="004C61D0" w:rsidP="006320E1">
            <w:pPr>
              <w:jc w:val="both"/>
              <w:rPr>
                <w:bCs/>
              </w:rPr>
            </w:pPr>
            <w:r w:rsidRPr="006B5130">
              <w:rPr>
                <w:bCs/>
              </w:rPr>
              <w:t>составлять финансовые планы организации;</w:t>
            </w:r>
          </w:p>
          <w:p w:rsidR="004C61D0" w:rsidRPr="006B5130" w:rsidRDefault="004C61D0" w:rsidP="006320E1">
            <w:pPr>
              <w:jc w:val="both"/>
              <w:rPr>
                <w:bCs/>
              </w:rPr>
            </w:pPr>
            <w:r w:rsidRPr="006B5130">
              <w:rPr>
                <w:bCs/>
              </w:rPr>
              <w:t>использовать методы финансирования, планирования и прогнозирования, а также бюджетирования текущей деятельности;</w:t>
            </w:r>
          </w:p>
          <w:p w:rsidR="004C61D0" w:rsidRPr="006B5130" w:rsidRDefault="004C61D0" w:rsidP="006320E1">
            <w:pPr>
              <w:jc w:val="both"/>
              <w:rPr>
                <w:bCs/>
              </w:rPr>
            </w:pPr>
            <w:r w:rsidRPr="006B5130">
              <w:rPr>
                <w:bCs/>
              </w:rPr>
              <w:t>использовать современное программное обеспечение для разработки и реализации финансовых управленческих решений, а также оценки их эффективности;</w:t>
            </w:r>
          </w:p>
          <w:p w:rsidR="004C61D0" w:rsidRPr="006B5130" w:rsidRDefault="004C61D0" w:rsidP="006320E1">
            <w:pPr>
              <w:jc w:val="both"/>
              <w:rPr>
                <w:b/>
                <w:bCs/>
                <w:i/>
              </w:rPr>
            </w:pPr>
            <w:r w:rsidRPr="006B5130">
              <w:rPr>
                <w:b/>
                <w:bCs/>
                <w:i/>
              </w:rPr>
              <w:t>Владеть:</w:t>
            </w:r>
          </w:p>
          <w:p w:rsidR="004C61D0" w:rsidRPr="006B5130" w:rsidRDefault="004C61D0" w:rsidP="006320E1">
            <w:pPr>
              <w:jc w:val="both"/>
              <w:rPr>
                <w:b/>
                <w:bCs/>
                <w:i/>
              </w:rPr>
            </w:pPr>
            <w:r w:rsidRPr="006B5130">
              <w:rPr>
                <w:bCs/>
              </w:rPr>
              <w:t>навыками финансовых взаимоотношений с организациями, органами государственной власти и местного самоуправления</w:t>
            </w:r>
          </w:p>
        </w:tc>
      </w:tr>
    </w:tbl>
    <w:p w:rsidR="006531FF" w:rsidRDefault="006531FF" w:rsidP="00BF7253">
      <w:pPr>
        <w:ind w:firstLine="540"/>
        <w:jc w:val="center"/>
        <w:rPr>
          <w:b/>
        </w:rPr>
      </w:pPr>
    </w:p>
    <w:p w:rsidR="00D13E82" w:rsidRPr="00467CE5" w:rsidRDefault="00D13E82" w:rsidP="00BF7253">
      <w:pPr>
        <w:ind w:firstLine="540"/>
        <w:jc w:val="center"/>
      </w:pPr>
      <w:r w:rsidRPr="00467CE5">
        <w:rPr>
          <w:b/>
        </w:rPr>
        <w:t xml:space="preserve">2. </w:t>
      </w:r>
      <w:r w:rsidR="00EB5169" w:rsidRPr="00467CE5">
        <w:rPr>
          <w:b/>
        </w:rPr>
        <w:t xml:space="preserve">Место дисциплины в структуре </w:t>
      </w:r>
      <w:r w:rsidR="00BF7253">
        <w:rPr>
          <w:b/>
        </w:rPr>
        <w:t xml:space="preserve">основной профессиональной </w:t>
      </w:r>
      <w:r w:rsidR="00EB5169" w:rsidRPr="00467CE5">
        <w:rPr>
          <w:b/>
        </w:rPr>
        <w:t>образовательной программы бакалавриата</w:t>
      </w:r>
    </w:p>
    <w:p w:rsidR="006531FF" w:rsidRDefault="006531FF" w:rsidP="00467CE5">
      <w:pPr>
        <w:tabs>
          <w:tab w:val="left" w:pos="851"/>
          <w:tab w:val="left" w:pos="7252"/>
        </w:tabs>
        <w:spacing w:before="116"/>
        <w:ind w:right="102" w:firstLine="567"/>
        <w:jc w:val="both"/>
      </w:pPr>
    </w:p>
    <w:p w:rsidR="00873918" w:rsidRPr="00467CE5" w:rsidRDefault="00873918" w:rsidP="00467CE5">
      <w:pPr>
        <w:tabs>
          <w:tab w:val="left" w:pos="851"/>
          <w:tab w:val="left" w:pos="7252"/>
        </w:tabs>
        <w:spacing w:before="116"/>
        <w:ind w:right="102" w:firstLine="567"/>
        <w:jc w:val="both"/>
      </w:pPr>
      <w:r w:rsidRPr="00467CE5">
        <w:t>Дисциплина реализуется</w:t>
      </w:r>
      <w:r w:rsidRPr="00467CE5">
        <w:rPr>
          <w:spacing w:val="19"/>
        </w:rPr>
        <w:t xml:space="preserve"> </w:t>
      </w:r>
      <w:r w:rsidRPr="00467CE5">
        <w:t>в</w:t>
      </w:r>
      <w:r w:rsidRPr="00467CE5">
        <w:rPr>
          <w:spacing w:val="7"/>
        </w:rPr>
        <w:t xml:space="preserve"> </w:t>
      </w:r>
      <w:r w:rsidRPr="00467CE5">
        <w:t>рамках</w:t>
      </w:r>
      <w:r w:rsidR="00D2118A" w:rsidRPr="00467CE5">
        <w:t xml:space="preserve"> обязательных дисциплин вариативной части </w:t>
      </w:r>
      <w:r w:rsidR="00BF7253" w:rsidRPr="00BF7253">
        <w:t>основной профессиональной</w:t>
      </w:r>
      <w:r w:rsidR="00BF7253">
        <w:rPr>
          <w:b/>
        </w:rPr>
        <w:t xml:space="preserve"> </w:t>
      </w:r>
      <w:r w:rsidR="00D2118A" w:rsidRPr="00467CE5">
        <w:t>образовательной программы.</w:t>
      </w:r>
    </w:p>
    <w:p w:rsidR="00F64504" w:rsidRPr="00467CE5" w:rsidRDefault="00873918" w:rsidP="00467CE5">
      <w:pPr>
        <w:ind w:firstLine="400"/>
        <w:jc w:val="both"/>
      </w:pPr>
      <w:r w:rsidRPr="00467CE5">
        <w:t xml:space="preserve">Для освоения дисциплины необходимы компетенции, </w:t>
      </w:r>
      <w:r w:rsidR="00D2118A" w:rsidRPr="00467CE5">
        <w:t xml:space="preserve">предшествующие входные знания и умения, </w:t>
      </w:r>
      <w:r w:rsidRPr="00467CE5">
        <w:t xml:space="preserve">сформированные в рамках изучения следующих дисциплин: </w:t>
      </w:r>
      <w:r w:rsidR="00F64504" w:rsidRPr="00467CE5">
        <w:t xml:space="preserve">«Бухгалтерский учёт и анализ», </w:t>
      </w:r>
      <w:r w:rsidR="00D2118A" w:rsidRPr="00467CE5">
        <w:t xml:space="preserve">«Деньги, кредит, банки», </w:t>
      </w:r>
      <w:r w:rsidR="00F64504" w:rsidRPr="00467CE5">
        <w:t xml:space="preserve">«Инвестиции», </w:t>
      </w:r>
      <w:r w:rsidR="00D2118A" w:rsidRPr="00467CE5">
        <w:t xml:space="preserve">«Корпоративные финансы», «Макроэкономика», «Менеджмент», «Микроэкономика», </w:t>
      </w:r>
      <w:r w:rsidR="00F64504" w:rsidRPr="00467CE5">
        <w:t xml:space="preserve">«Оценка собственности», </w:t>
      </w:r>
      <w:r w:rsidR="00D2118A" w:rsidRPr="00467CE5">
        <w:t>«Финансовая среда предпринимательства и предпринимательские риски», «Финансы», «Эконометрика»</w:t>
      </w:r>
      <w:r w:rsidR="00F64504" w:rsidRPr="00467CE5">
        <w:t>, «Экономика фирмы (предприятия)».</w:t>
      </w:r>
    </w:p>
    <w:p w:rsidR="00582C8D" w:rsidRDefault="003209EC" w:rsidP="00BF4411">
      <w:pPr>
        <w:ind w:firstLine="400"/>
        <w:jc w:val="both"/>
      </w:pPr>
      <w:r w:rsidRPr="00467CE5">
        <w:t xml:space="preserve">Изучение курса «Финансовый менеджмент» является необходимым для </w:t>
      </w:r>
      <w:r w:rsidR="00095307" w:rsidRPr="00467CE5">
        <w:t xml:space="preserve">подготовки к преддипломной практике, государственной итоговой аттестации </w:t>
      </w:r>
      <w:r w:rsidRPr="00467CE5">
        <w:t>по направлению «Экономика», профиль «Финансы и кредит»</w:t>
      </w:r>
      <w:r w:rsidR="00095307" w:rsidRPr="00467CE5">
        <w:t xml:space="preserve">. </w:t>
      </w:r>
      <w:r w:rsidR="00873918" w:rsidRPr="00467CE5">
        <w:t>Дисциплина изучается</w:t>
      </w:r>
      <w:r w:rsidR="00873918" w:rsidRPr="00467CE5">
        <w:rPr>
          <w:spacing w:val="-2"/>
        </w:rPr>
        <w:t xml:space="preserve"> </w:t>
      </w:r>
      <w:r w:rsidR="00BF4411">
        <w:t>на 4-м курсе, в 7-8</w:t>
      </w:r>
      <w:r w:rsidR="00B30049">
        <w:t xml:space="preserve"> семестрах</w:t>
      </w:r>
      <w:r w:rsidR="00B30049" w:rsidRPr="00467CE5">
        <w:t xml:space="preserve"> </w:t>
      </w:r>
      <w:r w:rsidRPr="00467CE5">
        <w:t xml:space="preserve">для очной </w:t>
      </w:r>
      <w:r w:rsidR="00BF4411">
        <w:t xml:space="preserve">и заочной </w:t>
      </w:r>
      <w:r w:rsidR="00F64504" w:rsidRPr="00467CE5">
        <w:t>форм</w:t>
      </w:r>
      <w:r w:rsidRPr="00467CE5">
        <w:t xml:space="preserve"> обучения</w:t>
      </w:r>
      <w:r w:rsidR="00BF4411">
        <w:t>.</w:t>
      </w:r>
    </w:p>
    <w:p w:rsidR="00BF4411" w:rsidRPr="00467CE5" w:rsidRDefault="00BF4411" w:rsidP="00BF4411">
      <w:pPr>
        <w:ind w:firstLine="400"/>
        <w:jc w:val="both"/>
        <w:rPr>
          <w:highlight w:val="yellow"/>
        </w:rPr>
      </w:pPr>
    </w:p>
    <w:p w:rsidR="005421F1" w:rsidRPr="00467CE5" w:rsidRDefault="00613AF9" w:rsidP="00BF7253">
      <w:pPr>
        <w:ind w:firstLine="540"/>
        <w:jc w:val="center"/>
        <w:rPr>
          <w:b/>
        </w:rPr>
      </w:pPr>
      <w:r w:rsidRPr="00467CE5">
        <w:rPr>
          <w:b/>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p w:rsidR="002F7B94" w:rsidRPr="00BF7253" w:rsidRDefault="002F7B94" w:rsidP="00BF7253">
      <w:pPr>
        <w:tabs>
          <w:tab w:val="left" w:pos="425"/>
          <w:tab w:val="left" w:pos="9298"/>
        </w:tabs>
        <w:jc w:val="both"/>
      </w:pPr>
    </w:p>
    <w:p w:rsidR="002F7B94" w:rsidRDefault="002A2044" w:rsidP="00BF7253">
      <w:pPr>
        <w:pStyle w:val="a7"/>
        <w:tabs>
          <w:tab w:val="left" w:pos="425"/>
          <w:tab w:val="left" w:pos="9298"/>
        </w:tabs>
        <w:spacing w:after="0" w:line="240" w:lineRule="auto"/>
        <w:ind w:left="0" w:firstLine="567"/>
        <w:jc w:val="both"/>
        <w:rPr>
          <w:rFonts w:ascii="Times New Roman" w:hAnsi="Times New Roman" w:cs="Times New Roman"/>
          <w:sz w:val="24"/>
          <w:szCs w:val="24"/>
        </w:rPr>
      </w:pPr>
      <w:r w:rsidRPr="00467CE5">
        <w:rPr>
          <w:rFonts w:ascii="Times New Roman" w:hAnsi="Times New Roman" w:cs="Times New Roman"/>
          <w:sz w:val="24"/>
          <w:szCs w:val="24"/>
        </w:rPr>
        <w:t xml:space="preserve">Общая трудоемкость </w:t>
      </w:r>
      <w:r w:rsidR="00114138">
        <w:rPr>
          <w:rFonts w:ascii="Times New Roman" w:hAnsi="Times New Roman" w:cs="Times New Roman"/>
          <w:sz w:val="24"/>
          <w:szCs w:val="24"/>
        </w:rPr>
        <w:t>дисциплины составля</w:t>
      </w:r>
      <w:r w:rsidR="00401456">
        <w:rPr>
          <w:rFonts w:ascii="Times New Roman" w:hAnsi="Times New Roman" w:cs="Times New Roman"/>
          <w:sz w:val="24"/>
          <w:szCs w:val="24"/>
        </w:rPr>
        <w:t>ет 5</w:t>
      </w:r>
      <w:r w:rsidRPr="00467CE5">
        <w:rPr>
          <w:rFonts w:ascii="Times New Roman" w:hAnsi="Times New Roman" w:cs="Times New Roman"/>
          <w:w w:val="99"/>
          <w:sz w:val="24"/>
          <w:szCs w:val="24"/>
        </w:rPr>
        <w:t xml:space="preserve"> </w:t>
      </w:r>
      <w:r w:rsidRPr="00467CE5">
        <w:rPr>
          <w:rFonts w:ascii="Times New Roman" w:hAnsi="Times New Roman" w:cs="Times New Roman"/>
          <w:sz w:val="24"/>
          <w:szCs w:val="24"/>
        </w:rPr>
        <w:t>зачетных</w:t>
      </w:r>
      <w:r w:rsidRPr="00467CE5">
        <w:rPr>
          <w:rFonts w:ascii="Times New Roman" w:hAnsi="Times New Roman" w:cs="Times New Roman"/>
          <w:spacing w:val="-2"/>
          <w:sz w:val="24"/>
          <w:szCs w:val="24"/>
        </w:rPr>
        <w:t xml:space="preserve"> </w:t>
      </w:r>
      <w:r w:rsidRPr="00467CE5">
        <w:rPr>
          <w:rFonts w:ascii="Times New Roman" w:hAnsi="Times New Roman" w:cs="Times New Roman"/>
          <w:sz w:val="24"/>
          <w:szCs w:val="24"/>
        </w:rPr>
        <w:t>единиц.</w:t>
      </w:r>
    </w:p>
    <w:p w:rsidR="00BF7253" w:rsidRPr="00BF7253" w:rsidRDefault="00BF7253" w:rsidP="00BF7253">
      <w:pPr>
        <w:pStyle w:val="a7"/>
        <w:tabs>
          <w:tab w:val="left" w:pos="425"/>
          <w:tab w:val="left" w:pos="9298"/>
        </w:tabs>
        <w:spacing w:after="0" w:line="240" w:lineRule="auto"/>
        <w:ind w:left="0" w:firstLine="567"/>
        <w:jc w:val="both"/>
        <w:rPr>
          <w:rFonts w:ascii="Times New Roman" w:hAnsi="Times New Roman" w:cs="Times New Roman"/>
          <w:sz w:val="24"/>
          <w:szCs w:val="24"/>
        </w:rPr>
      </w:pPr>
    </w:p>
    <w:tbl>
      <w:tblPr>
        <w:tblStyle w:val="TableNormal1"/>
        <w:tblW w:w="98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7"/>
        <w:gridCol w:w="1559"/>
        <w:gridCol w:w="1843"/>
      </w:tblGrid>
      <w:tr w:rsidR="002F7B94" w:rsidRPr="00467CE5" w:rsidTr="00BF7253">
        <w:trPr>
          <w:trHeight w:hRule="exact" w:val="331"/>
        </w:trPr>
        <w:tc>
          <w:tcPr>
            <w:tcW w:w="6417" w:type="dxa"/>
            <w:vMerge w:val="restart"/>
          </w:tcPr>
          <w:p w:rsidR="002F7B94" w:rsidRPr="00467CE5" w:rsidRDefault="002F7B94" w:rsidP="00467CE5">
            <w:pPr>
              <w:pStyle w:val="TableParagraph"/>
              <w:ind w:left="1977"/>
              <w:rPr>
                <w:b/>
                <w:sz w:val="24"/>
                <w:szCs w:val="24"/>
              </w:rPr>
            </w:pPr>
            <w:r w:rsidRPr="00467CE5">
              <w:rPr>
                <w:b/>
                <w:sz w:val="24"/>
                <w:szCs w:val="24"/>
              </w:rPr>
              <w:t>Объём дисциплины</w:t>
            </w:r>
          </w:p>
        </w:tc>
        <w:tc>
          <w:tcPr>
            <w:tcW w:w="3402" w:type="dxa"/>
            <w:gridSpan w:val="2"/>
          </w:tcPr>
          <w:p w:rsidR="002F7B94" w:rsidRPr="00467CE5" w:rsidRDefault="002F7B94" w:rsidP="00467CE5">
            <w:pPr>
              <w:pStyle w:val="TableParagraph"/>
              <w:ind w:left="0"/>
              <w:jc w:val="center"/>
              <w:rPr>
                <w:b/>
                <w:sz w:val="24"/>
                <w:szCs w:val="24"/>
              </w:rPr>
            </w:pPr>
            <w:r w:rsidRPr="00467CE5">
              <w:rPr>
                <w:b/>
                <w:sz w:val="24"/>
                <w:szCs w:val="24"/>
              </w:rPr>
              <w:t>Всего часов</w:t>
            </w:r>
          </w:p>
        </w:tc>
      </w:tr>
      <w:tr w:rsidR="002F7B94" w:rsidRPr="00467CE5" w:rsidTr="00BF7253">
        <w:trPr>
          <w:trHeight w:hRule="exact" w:val="585"/>
        </w:trPr>
        <w:tc>
          <w:tcPr>
            <w:tcW w:w="6417" w:type="dxa"/>
            <w:vMerge/>
          </w:tcPr>
          <w:p w:rsidR="002F7B94" w:rsidRPr="00467CE5" w:rsidRDefault="002F7B94" w:rsidP="00467CE5"/>
        </w:tc>
        <w:tc>
          <w:tcPr>
            <w:tcW w:w="1559" w:type="dxa"/>
          </w:tcPr>
          <w:p w:rsidR="002F7B94" w:rsidRPr="00467CE5" w:rsidRDefault="002F7B94" w:rsidP="00467CE5">
            <w:pPr>
              <w:pStyle w:val="TableParagraph"/>
              <w:ind w:right="85"/>
              <w:jc w:val="center"/>
              <w:rPr>
                <w:sz w:val="24"/>
                <w:szCs w:val="24"/>
              </w:rPr>
            </w:pPr>
            <w:r w:rsidRPr="00467CE5">
              <w:rPr>
                <w:sz w:val="24"/>
                <w:szCs w:val="24"/>
              </w:rPr>
              <w:t>очная форма обучения</w:t>
            </w:r>
          </w:p>
        </w:tc>
        <w:tc>
          <w:tcPr>
            <w:tcW w:w="1843" w:type="dxa"/>
          </w:tcPr>
          <w:p w:rsidR="002F7B94" w:rsidRPr="00467CE5" w:rsidRDefault="002F7B94" w:rsidP="00467CE5">
            <w:pPr>
              <w:pStyle w:val="TableParagraph"/>
              <w:ind w:right="100"/>
              <w:jc w:val="center"/>
              <w:rPr>
                <w:sz w:val="24"/>
                <w:szCs w:val="24"/>
              </w:rPr>
            </w:pPr>
            <w:r w:rsidRPr="00467CE5">
              <w:rPr>
                <w:sz w:val="24"/>
                <w:szCs w:val="24"/>
              </w:rPr>
              <w:t>заочная форма обучения</w:t>
            </w:r>
          </w:p>
        </w:tc>
      </w:tr>
      <w:tr w:rsidR="00145A5B" w:rsidRPr="00467CE5" w:rsidTr="009A5802">
        <w:trPr>
          <w:trHeight w:hRule="exact" w:val="343"/>
        </w:trPr>
        <w:tc>
          <w:tcPr>
            <w:tcW w:w="6417" w:type="dxa"/>
          </w:tcPr>
          <w:p w:rsidR="00145A5B" w:rsidRPr="00467CE5" w:rsidRDefault="00145A5B" w:rsidP="00467CE5">
            <w:pPr>
              <w:pStyle w:val="TableParagraph"/>
              <w:ind w:left="180"/>
              <w:rPr>
                <w:sz w:val="24"/>
                <w:szCs w:val="24"/>
              </w:rPr>
            </w:pPr>
            <w:r w:rsidRPr="00467CE5">
              <w:rPr>
                <w:sz w:val="24"/>
                <w:szCs w:val="24"/>
              </w:rPr>
              <w:t>Общая трудоемкость дисциплины</w:t>
            </w:r>
          </w:p>
        </w:tc>
        <w:tc>
          <w:tcPr>
            <w:tcW w:w="1559" w:type="dxa"/>
            <w:vAlign w:val="center"/>
          </w:tcPr>
          <w:p w:rsidR="00145A5B" w:rsidRPr="00B30049" w:rsidRDefault="00C014C3" w:rsidP="009A5802">
            <w:pPr>
              <w:jc w:val="center"/>
              <w:rPr>
                <w:lang w:val="ru-RU"/>
              </w:rPr>
            </w:pPr>
            <w:r>
              <w:rPr>
                <w:lang w:val="ru-RU"/>
              </w:rPr>
              <w:t>180</w:t>
            </w:r>
          </w:p>
        </w:tc>
        <w:tc>
          <w:tcPr>
            <w:tcW w:w="1843" w:type="dxa"/>
            <w:vAlign w:val="center"/>
          </w:tcPr>
          <w:p w:rsidR="00145A5B" w:rsidRPr="00467CE5" w:rsidRDefault="00C014C3" w:rsidP="009A5802">
            <w:pPr>
              <w:jc w:val="center"/>
              <w:rPr>
                <w:lang w:val="ru-RU"/>
              </w:rPr>
            </w:pPr>
            <w:r>
              <w:rPr>
                <w:lang w:val="ru-RU"/>
              </w:rPr>
              <w:t>180</w:t>
            </w:r>
          </w:p>
        </w:tc>
      </w:tr>
      <w:tr w:rsidR="00B30049" w:rsidRPr="00467CE5" w:rsidTr="009A5802">
        <w:trPr>
          <w:trHeight w:hRule="exact" w:val="641"/>
        </w:trPr>
        <w:tc>
          <w:tcPr>
            <w:tcW w:w="6417" w:type="dxa"/>
          </w:tcPr>
          <w:p w:rsidR="00B30049" w:rsidRPr="00467CE5" w:rsidRDefault="00B30049" w:rsidP="00B30049">
            <w:pPr>
              <w:pStyle w:val="TableParagraph"/>
              <w:ind w:left="180"/>
              <w:jc w:val="both"/>
              <w:rPr>
                <w:sz w:val="24"/>
                <w:szCs w:val="24"/>
                <w:lang w:val="ru-RU"/>
              </w:rPr>
            </w:pPr>
            <w:r w:rsidRPr="00467CE5">
              <w:rPr>
                <w:sz w:val="24"/>
                <w:szCs w:val="24"/>
                <w:lang w:val="ru-RU"/>
              </w:rPr>
              <w:t>Контактная</w:t>
            </w:r>
            <w:r w:rsidRPr="00467CE5">
              <w:rPr>
                <w:rFonts w:ascii="Arial" w:hAnsi="Arial"/>
                <w:b/>
                <w:sz w:val="24"/>
                <w:szCs w:val="24"/>
                <w:lang w:val="ru-RU"/>
              </w:rPr>
              <w:t xml:space="preserve"> </w:t>
            </w:r>
            <w:r w:rsidRPr="00467CE5">
              <w:rPr>
                <w:sz w:val="24"/>
                <w:szCs w:val="24"/>
                <w:lang w:val="ru-RU"/>
              </w:rPr>
              <w:t>работа обучающихся с преподавателем (по видам учебных занятий) (всего)</w:t>
            </w:r>
          </w:p>
        </w:tc>
        <w:tc>
          <w:tcPr>
            <w:tcW w:w="1559" w:type="dxa"/>
            <w:vAlign w:val="center"/>
          </w:tcPr>
          <w:p w:rsidR="00B30049" w:rsidRPr="00467CE5" w:rsidRDefault="00673D6C" w:rsidP="009A5802">
            <w:pPr>
              <w:jc w:val="center"/>
              <w:rPr>
                <w:lang w:val="ru-RU"/>
              </w:rPr>
            </w:pPr>
            <w:r>
              <w:rPr>
                <w:lang w:val="ru-RU"/>
              </w:rPr>
              <w:t>80</w:t>
            </w:r>
          </w:p>
        </w:tc>
        <w:tc>
          <w:tcPr>
            <w:tcW w:w="1843" w:type="dxa"/>
            <w:vAlign w:val="center"/>
          </w:tcPr>
          <w:p w:rsidR="00B30049" w:rsidRPr="00467CE5" w:rsidRDefault="00673D6C" w:rsidP="009A5802">
            <w:pPr>
              <w:jc w:val="center"/>
              <w:rPr>
                <w:lang w:val="ru-RU"/>
              </w:rPr>
            </w:pPr>
            <w:r>
              <w:rPr>
                <w:lang w:val="ru-RU"/>
              </w:rPr>
              <w:t>3</w:t>
            </w:r>
            <w:r w:rsidR="00401456">
              <w:rPr>
                <w:lang w:val="ru-RU"/>
              </w:rPr>
              <w:t>2</w:t>
            </w:r>
          </w:p>
        </w:tc>
      </w:tr>
      <w:tr w:rsidR="00B30049" w:rsidRPr="00467CE5" w:rsidTr="009A5802">
        <w:trPr>
          <w:trHeight w:hRule="exact" w:val="334"/>
        </w:trPr>
        <w:tc>
          <w:tcPr>
            <w:tcW w:w="6417" w:type="dxa"/>
          </w:tcPr>
          <w:p w:rsidR="00B30049" w:rsidRPr="00467CE5" w:rsidRDefault="00B30049" w:rsidP="00B30049">
            <w:pPr>
              <w:pStyle w:val="TableParagraph"/>
              <w:ind w:left="180"/>
              <w:rPr>
                <w:sz w:val="24"/>
                <w:szCs w:val="24"/>
              </w:rPr>
            </w:pPr>
            <w:r w:rsidRPr="00467CE5">
              <w:rPr>
                <w:sz w:val="24"/>
                <w:szCs w:val="24"/>
              </w:rPr>
              <w:t>Аудиторная работа (всего):</w:t>
            </w:r>
          </w:p>
        </w:tc>
        <w:tc>
          <w:tcPr>
            <w:tcW w:w="1559" w:type="dxa"/>
            <w:vAlign w:val="center"/>
          </w:tcPr>
          <w:p w:rsidR="00B30049" w:rsidRPr="00467CE5" w:rsidRDefault="00673D6C" w:rsidP="009A5802">
            <w:pPr>
              <w:jc w:val="center"/>
              <w:rPr>
                <w:lang w:val="ru-RU"/>
              </w:rPr>
            </w:pPr>
            <w:r>
              <w:rPr>
                <w:lang w:val="ru-RU"/>
              </w:rPr>
              <w:t>80</w:t>
            </w:r>
          </w:p>
        </w:tc>
        <w:tc>
          <w:tcPr>
            <w:tcW w:w="1843" w:type="dxa"/>
            <w:vAlign w:val="center"/>
          </w:tcPr>
          <w:p w:rsidR="00B30049" w:rsidRPr="00467CE5" w:rsidRDefault="00673D6C" w:rsidP="009A5802">
            <w:pPr>
              <w:jc w:val="center"/>
              <w:rPr>
                <w:lang w:val="ru-RU"/>
              </w:rPr>
            </w:pPr>
            <w:r>
              <w:rPr>
                <w:lang w:val="ru-RU"/>
              </w:rPr>
              <w:t>3</w:t>
            </w:r>
            <w:r w:rsidR="00401456">
              <w:rPr>
                <w:lang w:val="ru-RU"/>
              </w:rPr>
              <w:t>2</w:t>
            </w:r>
          </w:p>
        </w:tc>
      </w:tr>
      <w:tr w:rsidR="00B30049" w:rsidRPr="00467CE5" w:rsidTr="009A5802">
        <w:trPr>
          <w:trHeight w:hRule="exact" w:val="331"/>
        </w:trPr>
        <w:tc>
          <w:tcPr>
            <w:tcW w:w="6417" w:type="dxa"/>
          </w:tcPr>
          <w:p w:rsidR="00B30049" w:rsidRPr="00467CE5" w:rsidRDefault="00B30049" w:rsidP="00B30049">
            <w:pPr>
              <w:pStyle w:val="TableParagraph"/>
              <w:ind w:left="1030"/>
              <w:rPr>
                <w:sz w:val="24"/>
                <w:szCs w:val="24"/>
              </w:rPr>
            </w:pPr>
            <w:r w:rsidRPr="00467CE5">
              <w:rPr>
                <w:sz w:val="24"/>
                <w:szCs w:val="24"/>
              </w:rPr>
              <w:t>в том числе:</w:t>
            </w:r>
          </w:p>
        </w:tc>
        <w:tc>
          <w:tcPr>
            <w:tcW w:w="1559" w:type="dxa"/>
            <w:vAlign w:val="center"/>
          </w:tcPr>
          <w:p w:rsidR="00B30049" w:rsidRPr="00467CE5" w:rsidRDefault="00B30049" w:rsidP="009A5802">
            <w:pPr>
              <w:jc w:val="center"/>
            </w:pPr>
          </w:p>
        </w:tc>
        <w:tc>
          <w:tcPr>
            <w:tcW w:w="1843" w:type="dxa"/>
            <w:vAlign w:val="center"/>
          </w:tcPr>
          <w:p w:rsidR="00B30049" w:rsidRPr="00467CE5" w:rsidRDefault="00B30049" w:rsidP="009A5802">
            <w:pPr>
              <w:jc w:val="center"/>
            </w:pPr>
          </w:p>
        </w:tc>
      </w:tr>
      <w:tr w:rsidR="00B30049" w:rsidRPr="00467CE5" w:rsidTr="009A5802">
        <w:trPr>
          <w:trHeight w:hRule="exact" w:val="332"/>
        </w:trPr>
        <w:tc>
          <w:tcPr>
            <w:tcW w:w="6417" w:type="dxa"/>
          </w:tcPr>
          <w:p w:rsidR="00B30049" w:rsidRPr="00467CE5" w:rsidRDefault="00B30049" w:rsidP="00B30049">
            <w:pPr>
              <w:pStyle w:val="TableParagraph"/>
              <w:ind w:left="1030"/>
              <w:rPr>
                <w:sz w:val="24"/>
                <w:szCs w:val="24"/>
              </w:rPr>
            </w:pPr>
            <w:r w:rsidRPr="00467CE5">
              <w:rPr>
                <w:sz w:val="24"/>
                <w:szCs w:val="24"/>
              </w:rPr>
              <w:t>лекции</w:t>
            </w:r>
          </w:p>
        </w:tc>
        <w:tc>
          <w:tcPr>
            <w:tcW w:w="1559" w:type="dxa"/>
            <w:vAlign w:val="center"/>
          </w:tcPr>
          <w:p w:rsidR="00B30049" w:rsidRPr="00467CE5" w:rsidRDefault="00673D6C" w:rsidP="009A5802">
            <w:pPr>
              <w:jc w:val="center"/>
              <w:rPr>
                <w:lang w:val="ru-RU"/>
              </w:rPr>
            </w:pPr>
            <w:r>
              <w:rPr>
                <w:lang w:val="ru-RU"/>
              </w:rPr>
              <w:t>48</w:t>
            </w:r>
          </w:p>
        </w:tc>
        <w:tc>
          <w:tcPr>
            <w:tcW w:w="1843" w:type="dxa"/>
            <w:vAlign w:val="center"/>
          </w:tcPr>
          <w:p w:rsidR="00B30049" w:rsidRPr="00467CE5" w:rsidRDefault="00673D6C" w:rsidP="009A5802">
            <w:pPr>
              <w:jc w:val="center"/>
              <w:rPr>
                <w:lang w:val="ru-RU"/>
              </w:rPr>
            </w:pPr>
            <w:r>
              <w:rPr>
                <w:lang w:val="ru-RU"/>
              </w:rPr>
              <w:t>12</w:t>
            </w:r>
          </w:p>
        </w:tc>
      </w:tr>
      <w:tr w:rsidR="00B30049" w:rsidRPr="00467CE5" w:rsidTr="009A5802">
        <w:trPr>
          <w:trHeight w:hRule="exact" w:val="332"/>
        </w:trPr>
        <w:tc>
          <w:tcPr>
            <w:tcW w:w="6417" w:type="dxa"/>
          </w:tcPr>
          <w:p w:rsidR="00B30049" w:rsidRPr="00467CE5" w:rsidRDefault="00B30049" w:rsidP="00B30049">
            <w:pPr>
              <w:pStyle w:val="TableParagraph"/>
              <w:ind w:left="1030"/>
              <w:rPr>
                <w:sz w:val="24"/>
                <w:szCs w:val="24"/>
              </w:rPr>
            </w:pPr>
            <w:r w:rsidRPr="00467CE5">
              <w:rPr>
                <w:sz w:val="24"/>
                <w:szCs w:val="24"/>
              </w:rPr>
              <w:t>семинары, практические занятия</w:t>
            </w:r>
          </w:p>
        </w:tc>
        <w:tc>
          <w:tcPr>
            <w:tcW w:w="1559" w:type="dxa"/>
            <w:vAlign w:val="center"/>
          </w:tcPr>
          <w:p w:rsidR="00B30049" w:rsidRPr="00467CE5" w:rsidRDefault="00C014C3" w:rsidP="009A5802">
            <w:pPr>
              <w:jc w:val="center"/>
              <w:rPr>
                <w:lang w:val="ru-RU"/>
              </w:rPr>
            </w:pPr>
            <w:r>
              <w:rPr>
                <w:lang w:val="ru-RU"/>
              </w:rPr>
              <w:t>32</w:t>
            </w:r>
          </w:p>
        </w:tc>
        <w:tc>
          <w:tcPr>
            <w:tcW w:w="1843" w:type="dxa"/>
            <w:vAlign w:val="center"/>
          </w:tcPr>
          <w:p w:rsidR="00B30049" w:rsidRPr="00467CE5" w:rsidRDefault="00401456" w:rsidP="009A5802">
            <w:pPr>
              <w:jc w:val="center"/>
              <w:rPr>
                <w:lang w:val="ru-RU"/>
              </w:rPr>
            </w:pPr>
            <w:r>
              <w:rPr>
                <w:lang w:val="ru-RU"/>
              </w:rPr>
              <w:t>22</w:t>
            </w:r>
          </w:p>
        </w:tc>
      </w:tr>
      <w:tr w:rsidR="00B30049" w:rsidRPr="00467CE5" w:rsidTr="009A5802">
        <w:trPr>
          <w:trHeight w:hRule="exact" w:val="334"/>
        </w:trPr>
        <w:tc>
          <w:tcPr>
            <w:tcW w:w="6417" w:type="dxa"/>
          </w:tcPr>
          <w:p w:rsidR="00B30049" w:rsidRPr="00467CE5" w:rsidRDefault="00B30049" w:rsidP="00B30049">
            <w:pPr>
              <w:pStyle w:val="TableParagraph"/>
              <w:ind w:left="180"/>
              <w:rPr>
                <w:sz w:val="24"/>
                <w:szCs w:val="24"/>
              </w:rPr>
            </w:pPr>
            <w:r w:rsidRPr="00467CE5">
              <w:rPr>
                <w:sz w:val="24"/>
                <w:szCs w:val="24"/>
              </w:rPr>
              <w:t>Внеаудиторная работа (всего):</w:t>
            </w:r>
          </w:p>
        </w:tc>
        <w:tc>
          <w:tcPr>
            <w:tcW w:w="1559" w:type="dxa"/>
            <w:vAlign w:val="center"/>
          </w:tcPr>
          <w:p w:rsidR="00B30049" w:rsidRPr="00467CE5" w:rsidRDefault="00B30049" w:rsidP="009A5802">
            <w:pPr>
              <w:jc w:val="center"/>
            </w:pPr>
          </w:p>
        </w:tc>
        <w:tc>
          <w:tcPr>
            <w:tcW w:w="1843" w:type="dxa"/>
            <w:vAlign w:val="center"/>
          </w:tcPr>
          <w:p w:rsidR="00B30049" w:rsidRPr="00467CE5" w:rsidRDefault="00B30049" w:rsidP="009A5802">
            <w:pPr>
              <w:jc w:val="center"/>
            </w:pPr>
          </w:p>
        </w:tc>
      </w:tr>
      <w:tr w:rsidR="00B30049" w:rsidRPr="00467CE5" w:rsidTr="009A5802">
        <w:trPr>
          <w:trHeight w:hRule="exact" w:val="333"/>
        </w:trPr>
        <w:tc>
          <w:tcPr>
            <w:tcW w:w="6417" w:type="dxa"/>
          </w:tcPr>
          <w:p w:rsidR="00B30049" w:rsidRPr="00467CE5" w:rsidRDefault="00B30049" w:rsidP="00B30049">
            <w:pPr>
              <w:pStyle w:val="TableParagraph"/>
              <w:ind w:left="180"/>
              <w:rPr>
                <w:sz w:val="24"/>
                <w:szCs w:val="24"/>
              </w:rPr>
            </w:pPr>
            <w:r w:rsidRPr="00467CE5">
              <w:rPr>
                <w:sz w:val="24"/>
                <w:szCs w:val="24"/>
              </w:rPr>
              <w:t>Самостоятельная работа обучающихся</w:t>
            </w:r>
            <w:r w:rsidRPr="00467CE5">
              <w:rPr>
                <w:rFonts w:ascii="Arial" w:hAnsi="Arial"/>
                <w:b/>
                <w:sz w:val="24"/>
                <w:szCs w:val="24"/>
              </w:rPr>
              <w:t xml:space="preserve"> </w:t>
            </w:r>
            <w:r w:rsidRPr="00467CE5">
              <w:rPr>
                <w:sz w:val="24"/>
                <w:szCs w:val="24"/>
              </w:rPr>
              <w:t>(всего)</w:t>
            </w:r>
          </w:p>
        </w:tc>
        <w:tc>
          <w:tcPr>
            <w:tcW w:w="1559" w:type="dxa"/>
            <w:vAlign w:val="center"/>
          </w:tcPr>
          <w:p w:rsidR="00B30049" w:rsidRPr="00467CE5" w:rsidRDefault="00673D6C" w:rsidP="009A5802">
            <w:pPr>
              <w:jc w:val="center"/>
              <w:rPr>
                <w:lang w:val="ru-RU"/>
              </w:rPr>
            </w:pPr>
            <w:r>
              <w:rPr>
                <w:lang w:val="ru-RU"/>
              </w:rPr>
              <w:t>64</w:t>
            </w:r>
          </w:p>
        </w:tc>
        <w:tc>
          <w:tcPr>
            <w:tcW w:w="1843" w:type="dxa"/>
            <w:vAlign w:val="center"/>
          </w:tcPr>
          <w:p w:rsidR="00B30049" w:rsidRPr="00467CE5" w:rsidRDefault="00673D6C" w:rsidP="009A5802">
            <w:pPr>
              <w:jc w:val="center"/>
              <w:rPr>
                <w:lang w:val="ru-RU"/>
              </w:rPr>
            </w:pPr>
            <w:r>
              <w:rPr>
                <w:lang w:val="ru-RU"/>
              </w:rPr>
              <w:t>133</w:t>
            </w:r>
          </w:p>
        </w:tc>
      </w:tr>
      <w:tr w:rsidR="00B30049" w:rsidRPr="00467CE5" w:rsidTr="009A5802">
        <w:trPr>
          <w:trHeight w:hRule="exact" w:val="576"/>
        </w:trPr>
        <w:tc>
          <w:tcPr>
            <w:tcW w:w="6417" w:type="dxa"/>
          </w:tcPr>
          <w:p w:rsidR="00B30049" w:rsidRPr="00467CE5" w:rsidRDefault="00B30049" w:rsidP="00B30049">
            <w:pPr>
              <w:pStyle w:val="TableParagraph"/>
              <w:ind w:left="180"/>
              <w:rPr>
                <w:sz w:val="24"/>
                <w:szCs w:val="24"/>
                <w:lang w:val="ru-RU"/>
              </w:rPr>
            </w:pPr>
            <w:r w:rsidRPr="00467CE5">
              <w:rPr>
                <w:sz w:val="24"/>
                <w:szCs w:val="24"/>
                <w:lang w:val="ru-RU"/>
              </w:rPr>
              <w:t>Вид промежуточной аттестации</w:t>
            </w:r>
            <w:r w:rsidRPr="00467CE5">
              <w:rPr>
                <w:spacing w:val="63"/>
                <w:sz w:val="24"/>
                <w:szCs w:val="24"/>
                <w:lang w:val="ru-RU"/>
              </w:rPr>
              <w:t xml:space="preserve"> </w:t>
            </w:r>
            <w:r w:rsidRPr="00467CE5">
              <w:rPr>
                <w:sz w:val="24"/>
                <w:szCs w:val="24"/>
                <w:lang w:val="ru-RU"/>
              </w:rPr>
              <w:t>обучающегося (зачёт, курсовая работа, экзамен)</w:t>
            </w:r>
          </w:p>
        </w:tc>
        <w:tc>
          <w:tcPr>
            <w:tcW w:w="1559" w:type="dxa"/>
            <w:vAlign w:val="center"/>
          </w:tcPr>
          <w:p w:rsidR="00B30049" w:rsidRPr="00467CE5" w:rsidRDefault="00C014C3" w:rsidP="009A5802">
            <w:pPr>
              <w:jc w:val="center"/>
              <w:rPr>
                <w:lang w:val="ru-RU"/>
              </w:rPr>
            </w:pPr>
            <w:r>
              <w:rPr>
                <w:lang w:val="ru-RU"/>
              </w:rPr>
              <w:t>36</w:t>
            </w:r>
          </w:p>
        </w:tc>
        <w:tc>
          <w:tcPr>
            <w:tcW w:w="1843" w:type="dxa"/>
            <w:vAlign w:val="center"/>
          </w:tcPr>
          <w:p w:rsidR="00B30049" w:rsidRPr="00467CE5" w:rsidRDefault="00401456" w:rsidP="009A5802">
            <w:pPr>
              <w:jc w:val="center"/>
              <w:rPr>
                <w:lang w:val="ru-RU"/>
              </w:rPr>
            </w:pPr>
            <w:r>
              <w:rPr>
                <w:lang w:val="ru-RU"/>
              </w:rPr>
              <w:t>13</w:t>
            </w:r>
          </w:p>
        </w:tc>
      </w:tr>
    </w:tbl>
    <w:p w:rsidR="006531FF" w:rsidRDefault="006531FF" w:rsidP="00467CE5">
      <w:pPr>
        <w:ind w:firstLine="540"/>
        <w:jc w:val="center"/>
        <w:rPr>
          <w:b/>
        </w:rPr>
      </w:pPr>
      <w:bookmarkStart w:id="1" w:name="_Toc459975980"/>
    </w:p>
    <w:p w:rsidR="00FD4304" w:rsidRPr="00467CE5" w:rsidRDefault="00FD4304" w:rsidP="00467CE5">
      <w:pPr>
        <w:ind w:firstLine="540"/>
        <w:jc w:val="center"/>
        <w:rPr>
          <w:b/>
        </w:rPr>
      </w:pPr>
      <w:r w:rsidRPr="00467CE5">
        <w:rPr>
          <w:b/>
        </w:rPr>
        <w:t>4. Содержание дисциплины, структурированное по темам с указанием отведенного на них количества академических часов и видов учебных занятий</w:t>
      </w:r>
      <w:bookmarkEnd w:id="1"/>
    </w:p>
    <w:p w:rsidR="00290FA7" w:rsidRPr="00467CE5" w:rsidRDefault="00290FA7" w:rsidP="00467CE5">
      <w:pPr>
        <w:ind w:firstLine="540"/>
        <w:jc w:val="center"/>
        <w:rPr>
          <w:b/>
        </w:rPr>
      </w:pPr>
      <w:bookmarkStart w:id="2" w:name="_Toc459975981"/>
    </w:p>
    <w:p w:rsidR="00290FA7" w:rsidRPr="00467CE5" w:rsidRDefault="00290FA7" w:rsidP="00467CE5">
      <w:pPr>
        <w:ind w:firstLine="540"/>
        <w:jc w:val="center"/>
        <w:rPr>
          <w:b/>
        </w:rPr>
      </w:pPr>
      <w:r w:rsidRPr="00467CE5">
        <w:rPr>
          <w:b/>
        </w:rPr>
        <w:t>4.1 Разделы дисциплины и трудоемкость по видам учебных занятий (в академических часах)</w:t>
      </w:r>
    </w:p>
    <w:p w:rsidR="00290FA7" w:rsidRPr="00467CE5" w:rsidRDefault="00290FA7" w:rsidP="00467CE5">
      <w:pPr>
        <w:ind w:firstLine="540"/>
        <w:rPr>
          <w:b/>
        </w:rPr>
      </w:pPr>
    </w:p>
    <w:p w:rsidR="00290FA7" w:rsidRPr="00467CE5" w:rsidRDefault="00290FA7" w:rsidP="00467CE5">
      <w:pPr>
        <w:jc w:val="center"/>
        <w:rPr>
          <w:b/>
        </w:rPr>
      </w:pPr>
      <w:r w:rsidRPr="00467CE5">
        <w:rPr>
          <w:b/>
        </w:rPr>
        <w:t>Для очной формы обучения</w:t>
      </w:r>
    </w:p>
    <w:p w:rsidR="00290FA7" w:rsidRPr="00467CE5" w:rsidRDefault="00290FA7" w:rsidP="00467CE5">
      <w:pPr>
        <w:jc w:val="both"/>
        <w:rPr>
          <w:b/>
        </w:rPr>
      </w:pPr>
    </w:p>
    <w:tbl>
      <w:tblPr>
        <w:tblW w:w="10230" w:type="dxa"/>
        <w:tblInd w:w="-195" w:type="dxa"/>
        <w:tblLayout w:type="fixed"/>
        <w:tblLook w:val="04A0" w:firstRow="1" w:lastRow="0" w:firstColumn="1" w:lastColumn="0" w:noHBand="0" w:noVBand="1"/>
      </w:tblPr>
      <w:tblGrid>
        <w:gridCol w:w="534"/>
        <w:gridCol w:w="2182"/>
        <w:gridCol w:w="422"/>
        <w:gridCol w:w="707"/>
        <w:gridCol w:w="567"/>
        <w:gridCol w:w="714"/>
        <w:gridCol w:w="850"/>
        <w:gridCol w:w="344"/>
        <w:gridCol w:w="683"/>
        <w:gridCol w:w="567"/>
        <w:gridCol w:w="500"/>
        <w:gridCol w:w="2160"/>
      </w:tblGrid>
      <w:tr w:rsidR="00290FA7" w:rsidRPr="00467CE5" w:rsidTr="00C014C3">
        <w:trPr>
          <w:cantSplit/>
          <w:trHeight w:val="742"/>
        </w:trPr>
        <w:tc>
          <w:tcPr>
            <w:tcW w:w="534" w:type="dxa"/>
            <w:vMerge w:val="restart"/>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tabs>
                <w:tab w:val="left" w:pos="643"/>
              </w:tabs>
              <w:snapToGrid w:val="0"/>
              <w:jc w:val="center"/>
              <w:rPr>
                <w:b/>
                <w:kern w:val="2"/>
                <w:lang w:eastAsia="en-US"/>
              </w:rPr>
            </w:pPr>
            <w:r w:rsidRPr="00467CE5">
              <w:rPr>
                <w:b/>
                <w:kern w:val="2"/>
                <w:lang w:eastAsia="en-US"/>
              </w:rPr>
              <w:t>№п/п</w:t>
            </w:r>
          </w:p>
        </w:tc>
        <w:tc>
          <w:tcPr>
            <w:tcW w:w="2182" w:type="dxa"/>
            <w:vMerge w:val="restart"/>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tabs>
                <w:tab w:val="left" w:pos="643"/>
              </w:tabs>
              <w:snapToGrid w:val="0"/>
              <w:jc w:val="center"/>
              <w:rPr>
                <w:b/>
                <w:kern w:val="2"/>
                <w:lang w:eastAsia="en-US"/>
              </w:rPr>
            </w:pPr>
            <w:r w:rsidRPr="00467CE5">
              <w:rPr>
                <w:b/>
                <w:kern w:val="2"/>
                <w:lang w:eastAsia="en-US"/>
              </w:rPr>
              <w:t>Разделы и темы дисциплины</w:t>
            </w:r>
          </w:p>
        </w:tc>
        <w:tc>
          <w:tcPr>
            <w:tcW w:w="422"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Семестр</w:t>
            </w:r>
          </w:p>
        </w:tc>
        <w:tc>
          <w:tcPr>
            <w:tcW w:w="4932" w:type="dxa"/>
            <w:gridSpan w:val="8"/>
            <w:tcBorders>
              <w:top w:val="single" w:sz="4" w:space="0" w:color="000000"/>
              <w:left w:val="single" w:sz="4" w:space="0" w:color="000000"/>
              <w:bottom w:val="single" w:sz="4" w:space="0" w:color="000000"/>
              <w:right w:val="nil"/>
            </w:tcBorders>
            <w:vAlign w:val="center"/>
            <w:hideMark/>
          </w:tcPr>
          <w:p w:rsidR="00290FA7" w:rsidRPr="00467CE5" w:rsidRDefault="00382D40" w:rsidP="00467CE5">
            <w:pPr>
              <w:tabs>
                <w:tab w:val="left" w:pos="643"/>
              </w:tabs>
              <w:snapToGrid w:val="0"/>
              <w:jc w:val="center"/>
              <w:rPr>
                <w:b/>
                <w:kern w:val="2"/>
                <w:lang w:eastAsia="en-US"/>
              </w:rPr>
            </w:pPr>
            <w:r w:rsidRPr="00283C37">
              <w:rPr>
                <w:rFonts w:eastAsia="Times New Roman"/>
                <w:b/>
              </w:rPr>
              <w:t xml:space="preserve">Виды учебной работы, включая самостоятельную работу </w:t>
            </w:r>
            <w:r w:rsidRPr="00283C37">
              <w:rPr>
                <w:rStyle w:val="FontStyle99"/>
                <w:b/>
                <w:i w:val="0"/>
              </w:rPr>
              <w:t>обучающихся</w:t>
            </w:r>
            <w:r w:rsidRPr="00283C37">
              <w:rPr>
                <w:rFonts w:eastAsia="Times New Roman"/>
                <w:b/>
              </w:rPr>
              <w:t xml:space="preserve"> и трудоемкость (в часах)</w:t>
            </w:r>
          </w:p>
        </w:tc>
        <w:tc>
          <w:tcPr>
            <w:tcW w:w="216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90FA7" w:rsidRPr="00467CE5" w:rsidRDefault="00290FA7" w:rsidP="00467CE5">
            <w:pPr>
              <w:tabs>
                <w:tab w:val="left" w:pos="643"/>
              </w:tabs>
              <w:jc w:val="center"/>
              <w:rPr>
                <w:rFonts w:cs="Verdana"/>
                <w:b/>
                <w:i/>
                <w:lang w:eastAsia="en-US"/>
              </w:rPr>
            </w:pPr>
            <w:r w:rsidRPr="00467CE5">
              <w:rPr>
                <w:rFonts w:cs="Verdana"/>
                <w:b/>
                <w:lang w:eastAsia="en-US"/>
              </w:rPr>
              <w:t xml:space="preserve">Вид оценочного средства текущего контроля успеваемости, промежуточной аттестации </w:t>
            </w:r>
          </w:p>
          <w:p w:rsidR="00290FA7" w:rsidRPr="00467CE5" w:rsidRDefault="00290FA7" w:rsidP="00467CE5">
            <w:pPr>
              <w:tabs>
                <w:tab w:val="left" w:pos="643"/>
              </w:tabs>
              <w:jc w:val="center"/>
              <w:rPr>
                <w:lang w:eastAsia="en-US"/>
              </w:rPr>
            </w:pPr>
            <w:r w:rsidRPr="00467CE5">
              <w:rPr>
                <w:rFonts w:cs="Verdana"/>
                <w:b/>
                <w:i/>
                <w:lang w:eastAsia="en-US"/>
              </w:rPr>
              <w:t>(по семестрам)</w:t>
            </w:r>
          </w:p>
        </w:tc>
      </w:tr>
      <w:tr w:rsidR="00290FA7" w:rsidRPr="00467CE5" w:rsidTr="00C014C3">
        <w:trPr>
          <w:cantSplit/>
          <w:trHeight w:val="438"/>
        </w:trPr>
        <w:tc>
          <w:tcPr>
            <w:tcW w:w="534"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2182"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422"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707"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ВСЕГО</w:t>
            </w:r>
          </w:p>
        </w:tc>
        <w:tc>
          <w:tcPr>
            <w:tcW w:w="2475" w:type="dxa"/>
            <w:gridSpan w:val="4"/>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tabs>
                <w:tab w:val="left" w:pos="643"/>
              </w:tabs>
              <w:snapToGrid w:val="0"/>
              <w:jc w:val="center"/>
              <w:rPr>
                <w:b/>
                <w:kern w:val="2"/>
                <w:lang w:eastAsia="en-US"/>
              </w:rPr>
            </w:pPr>
            <w:r w:rsidRPr="00467CE5">
              <w:rPr>
                <w:b/>
                <w:kern w:val="2"/>
                <w:lang w:eastAsia="en-US"/>
              </w:rPr>
              <w:t>Из них аудиторные занятия</w:t>
            </w:r>
          </w:p>
        </w:tc>
        <w:tc>
          <w:tcPr>
            <w:tcW w:w="683"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Самостоятельная работа</w:t>
            </w:r>
          </w:p>
        </w:tc>
        <w:tc>
          <w:tcPr>
            <w:tcW w:w="567"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Контрольная работа</w:t>
            </w:r>
          </w:p>
        </w:tc>
        <w:tc>
          <w:tcPr>
            <w:tcW w:w="500"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kern w:val="2"/>
                <w:lang w:eastAsia="en-US"/>
              </w:rPr>
            </w:pPr>
            <w:r w:rsidRPr="00467CE5">
              <w:rPr>
                <w:b/>
                <w:kern w:val="2"/>
                <w:lang w:eastAsia="en-US"/>
              </w:rPr>
              <w:t>Курсовая работа</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290FA7" w:rsidRPr="00467CE5" w:rsidRDefault="00290FA7" w:rsidP="00467CE5">
            <w:pPr>
              <w:widowControl/>
              <w:autoSpaceDE/>
              <w:autoSpaceDN/>
              <w:adjustRightInd/>
              <w:rPr>
                <w:lang w:eastAsia="en-US"/>
              </w:rPr>
            </w:pPr>
          </w:p>
        </w:tc>
      </w:tr>
      <w:tr w:rsidR="00290FA7" w:rsidRPr="00467CE5" w:rsidTr="00C014C3">
        <w:trPr>
          <w:cantSplit/>
          <w:trHeight w:val="2783"/>
        </w:trPr>
        <w:tc>
          <w:tcPr>
            <w:tcW w:w="534"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2182"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422"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707"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567" w:type="dxa"/>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 xml:space="preserve">Лекции </w:t>
            </w:r>
          </w:p>
        </w:tc>
        <w:tc>
          <w:tcPr>
            <w:tcW w:w="714" w:type="dxa"/>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.Практикум. Лаборатор</w:t>
            </w:r>
          </w:p>
        </w:tc>
        <w:tc>
          <w:tcPr>
            <w:tcW w:w="850" w:type="dxa"/>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 xml:space="preserve">Практическ.занятия /семинары </w:t>
            </w:r>
          </w:p>
        </w:tc>
        <w:tc>
          <w:tcPr>
            <w:tcW w:w="344" w:type="dxa"/>
            <w:tcBorders>
              <w:top w:val="single" w:sz="4" w:space="0" w:color="000000"/>
              <w:left w:val="single" w:sz="4" w:space="0" w:color="000000"/>
              <w:bottom w:val="single" w:sz="4" w:space="0" w:color="000000"/>
              <w:right w:val="nil"/>
            </w:tcBorders>
            <w:textDirection w:val="btLr"/>
            <w:vAlign w:val="center"/>
          </w:tcPr>
          <w:p w:rsidR="00290FA7" w:rsidRPr="00467CE5" w:rsidRDefault="00290FA7" w:rsidP="00467CE5">
            <w:pPr>
              <w:tabs>
                <w:tab w:val="left" w:pos="643"/>
              </w:tabs>
              <w:snapToGrid w:val="0"/>
              <w:ind w:left="113" w:right="113"/>
              <w:jc w:val="center"/>
              <w:rPr>
                <w:b/>
                <w:kern w:val="2"/>
                <w:lang w:eastAsia="en-US"/>
              </w:rPr>
            </w:pPr>
          </w:p>
        </w:tc>
        <w:tc>
          <w:tcPr>
            <w:tcW w:w="683"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567"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500"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kern w:val="2"/>
                <w:lang w:eastAsia="en-US"/>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290FA7" w:rsidRPr="00467CE5" w:rsidRDefault="00290FA7" w:rsidP="00467CE5">
            <w:pPr>
              <w:widowControl/>
              <w:autoSpaceDE/>
              <w:autoSpaceDN/>
              <w:adjustRightInd/>
              <w:rPr>
                <w:lang w:eastAsia="en-US"/>
              </w:rPr>
            </w:pPr>
          </w:p>
        </w:tc>
      </w:tr>
      <w:tr w:rsidR="008678B2" w:rsidRPr="00467CE5" w:rsidTr="00C014C3">
        <w:tc>
          <w:tcPr>
            <w:tcW w:w="534"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t>1</w:t>
            </w:r>
          </w:p>
        </w:tc>
        <w:tc>
          <w:tcPr>
            <w:tcW w:w="2182"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Предмет и задачи курса «Финансовый менеджмент»</w:t>
            </w:r>
          </w:p>
        </w:tc>
        <w:tc>
          <w:tcPr>
            <w:tcW w:w="422"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567"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sidRPr="00467CE5">
              <w:rPr>
                <w:lang w:eastAsia="en-US"/>
              </w:rPr>
              <w:t>2</w:t>
            </w:r>
          </w:p>
        </w:tc>
        <w:tc>
          <w:tcPr>
            <w:tcW w:w="714"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850"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1</w:t>
            </w:r>
          </w:p>
        </w:tc>
        <w:tc>
          <w:tcPr>
            <w:tcW w:w="344"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4</w:t>
            </w:r>
          </w:p>
        </w:tc>
        <w:tc>
          <w:tcPr>
            <w:tcW w:w="567"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Pr>
                <w:lang w:eastAsia="en-US"/>
              </w:rPr>
              <w:t>Устный о</w:t>
            </w:r>
            <w:r w:rsidRPr="00CB1B4C">
              <w:rPr>
                <w:lang w:eastAsia="en-US"/>
              </w:rPr>
              <w:t>прос</w:t>
            </w:r>
          </w:p>
        </w:tc>
      </w:tr>
      <w:tr w:rsidR="008678B2" w:rsidRPr="00467CE5" w:rsidTr="00C014C3">
        <w:tc>
          <w:tcPr>
            <w:tcW w:w="534"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lastRenderedPageBreak/>
              <w:t>2</w:t>
            </w:r>
          </w:p>
        </w:tc>
        <w:tc>
          <w:tcPr>
            <w:tcW w:w="2182"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Основные принципы организации финансового менеджмента</w:t>
            </w:r>
          </w:p>
        </w:tc>
        <w:tc>
          <w:tcPr>
            <w:tcW w:w="422"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8</w:t>
            </w:r>
          </w:p>
        </w:tc>
        <w:tc>
          <w:tcPr>
            <w:tcW w:w="567"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sidRPr="00467CE5">
              <w:rPr>
                <w:lang w:eastAsia="en-US"/>
              </w:rPr>
              <w:t>3</w:t>
            </w:r>
          </w:p>
        </w:tc>
        <w:tc>
          <w:tcPr>
            <w:tcW w:w="714"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jc w:val="center"/>
              <w:rPr>
                <w:lang w:eastAsia="en-US"/>
              </w:rPr>
            </w:pPr>
          </w:p>
        </w:tc>
        <w:tc>
          <w:tcPr>
            <w:tcW w:w="850"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2</w:t>
            </w:r>
          </w:p>
        </w:tc>
        <w:tc>
          <w:tcPr>
            <w:tcW w:w="344"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3</w:t>
            </w:r>
          </w:p>
        </w:tc>
        <w:tc>
          <w:tcPr>
            <w:tcW w:w="567"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Pr>
                <w:lang w:eastAsia="en-US"/>
              </w:rPr>
              <w:t>Устный о</w:t>
            </w:r>
            <w:r w:rsidRPr="00CB1B4C">
              <w:rPr>
                <w:lang w:eastAsia="en-US"/>
              </w:rPr>
              <w:t>прос, тест</w:t>
            </w:r>
          </w:p>
        </w:tc>
      </w:tr>
      <w:tr w:rsidR="008678B2" w:rsidRPr="00467CE5" w:rsidTr="00C014C3">
        <w:tc>
          <w:tcPr>
            <w:tcW w:w="534"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t>3</w:t>
            </w:r>
          </w:p>
        </w:tc>
        <w:tc>
          <w:tcPr>
            <w:tcW w:w="2182"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Информационное обеспечение финансового менеджмента</w:t>
            </w:r>
          </w:p>
        </w:tc>
        <w:tc>
          <w:tcPr>
            <w:tcW w:w="422"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567"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2</w:t>
            </w:r>
          </w:p>
        </w:tc>
        <w:tc>
          <w:tcPr>
            <w:tcW w:w="714"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850"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2</w:t>
            </w:r>
          </w:p>
        </w:tc>
        <w:tc>
          <w:tcPr>
            <w:tcW w:w="344"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single" w:sz="4" w:space="0" w:color="000000"/>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3</w:t>
            </w:r>
          </w:p>
        </w:tc>
        <w:tc>
          <w:tcPr>
            <w:tcW w:w="567"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single" w:sz="4" w:space="0" w:color="000000"/>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Pr>
                <w:lang w:eastAsia="en-US"/>
              </w:rPr>
              <w:t>Устный о</w:t>
            </w:r>
            <w:r w:rsidRPr="00CB1B4C">
              <w:rPr>
                <w:lang w:eastAsia="en-US"/>
              </w:rPr>
              <w:t>прос</w:t>
            </w:r>
          </w:p>
        </w:tc>
      </w:tr>
      <w:tr w:rsidR="008678B2" w:rsidRPr="00467CE5" w:rsidTr="00C014C3">
        <w:tc>
          <w:tcPr>
            <w:tcW w:w="534" w:type="dxa"/>
            <w:tcBorders>
              <w:top w:val="nil"/>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t>4</w:t>
            </w:r>
          </w:p>
        </w:tc>
        <w:tc>
          <w:tcPr>
            <w:tcW w:w="2182" w:type="dxa"/>
            <w:tcBorders>
              <w:top w:val="nil"/>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Финансовая среда предпринимательства</w:t>
            </w:r>
          </w:p>
        </w:tc>
        <w:tc>
          <w:tcPr>
            <w:tcW w:w="422"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4</w:t>
            </w:r>
          </w:p>
        </w:tc>
        <w:tc>
          <w:tcPr>
            <w:tcW w:w="56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sidRPr="00CB1B4C">
              <w:rPr>
                <w:lang w:eastAsia="en-US"/>
              </w:rPr>
              <w:t xml:space="preserve">Коллоквиум </w:t>
            </w:r>
          </w:p>
        </w:tc>
      </w:tr>
      <w:tr w:rsidR="008678B2" w:rsidRPr="00467CE5" w:rsidTr="00C014C3">
        <w:tc>
          <w:tcPr>
            <w:tcW w:w="534" w:type="dxa"/>
            <w:tcBorders>
              <w:top w:val="nil"/>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t>5</w:t>
            </w:r>
          </w:p>
        </w:tc>
        <w:tc>
          <w:tcPr>
            <w:tcW w:w="2182" w:type="dxa"/>
            <w:tcBorders>
              <w:top w:val="nil"/>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Предпринимательские риски</w:t>
            </w:r>
          </w:p>
        </w:tc>
        <w:tc>
          <w:tcPr>
            <w:tcW w:w="422"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4</w:t>
            </w:r>
          </w:p>
        </w:tc>
        <w:tc>
          <w:tcPr>
            <w:tcW w:w="56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Pr>
                <w:lang w:eastAsia="en-US"/>
              </w:rPr>
              <w:t>Устный о</w:t>
            </w:r>
            <w:r w:rsidRPr="00CB1B4C">
              <w:rPr>
                <w:lang w:eastAsia="en-US"/>
              </w:rPr>
              <w:t>прос</w:t>
            </w:r>
          </w:p>
        </w:tc>
      </w:tr>
      <w:tr w:rsidR="00BF4411" w:rsidRPr="00467CE5" w:rsidTr="00C014C3">
        <w:tc>
          <w:tcPr>
            <w:tcW w:w="534" w:type="dxa"/>
            <w:tcBorders>
              <w:top w:val="nil"/>
              <w:left w:val="single" w:sz="4" w:space="0" w:color="000000"/>
              <w:bottom w:val="single" w:sz="4" w:space="0" w:color="000000"/>
              <w:right w:val="nil"/>
            </w:tcBorders>
            <w:vAlign w:val="center"/>
          </w:tcPr>
          <w:p w:rsidR="00BF4411" w:rsidRPr="00467CE5" w:rsidRDefault="00BF4411" w:rsidP="00BF4411">
            <w:pPr>
              <w:tabs>
                <w:tab w:val="left" w:pos="643"/>
              </w:tabs>
              <w:snapToGrid w:val="0"/>
              <w:spacing w:after="160"/>
              <w:jc w:val="center"/>
              <w:rPr>
                <w:kern w:val="2"/>
                <w:lang w:eastAsia="en-US"/>
              </w:rPr>
            </w:pPr>
          </w:p>
        </w:tc>
        <w:tc>
          <w:tcPr>
            <w:tcW w:w="2182" w:type="dxa"/>
            <w:tcBorders>
              <w:top w:val="nil"/>
              <w:left w:val="single" w:sz="4" w:space="0" w:color="000000"/>
              <w:bottom w:val="single" w:sz="4" w:space="0" w:color="000000"/>
              <w:right w:val="nil"/>
            </w:tcBorders>
            <w:vAlign w:val="center"/>
          </w:tcPr>
          <w:p w:rsidR="00BF4411" w:rsidRPr="00C500C1" w:rsidRDefault="00BF4411" w:rsidP="00BF4411">
            <w:pPr>
              <w:snapToGrid w:val="0"/>
              <w:rPr>
                <w:b/>
                <w:lang w:eastAsia="en-US"/>
              </w:rPr>
            </w:pPr>
            <w:r w:rsidRPr="00C500C1">
              <w:rPr>
                <w:b/>
                <w:lang w:eastAsia="en-US"/>
              </w:rPr>
              <w:t>Текущий контроль (контрольный срез)</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r>
              <w:rPr>
                <w:lang w:eastAsia="en-US"/>
              </w:rPr>
              <w:t>7</w:t>
            </w:r>
          </w:p>
        </w:tc>
        <w:tc>
          <w:tcPr>
            <w:tcW w:w="70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BF4411" w:rsidRPr="00C500C1" w:rsidRDefault="00BF4411" w:rsidP="00BF4411">
            <w:pPr>
              <w:snapToGrid w:val="0"/>
              <w:jc w:val="center"/>
              <w:rPr>
                <w:b/>
                <w:lang w:eastAsia="en-US"/>
              </w:rPr>
            </w:pPr>
            <w:r>
              <w:rPr>
                <w:b/>
                <w:lang w:eastAsia="en-US"/>
              </w:rPr>
              <w:t>Тест</w:t>
            </w:r>
          </w:p>
        </w:tc>
      </w:tr>
      <w:tr w:rsidR="008678B2" w:rsidRPr="00467CE5" w:rsidTr="00C014C3">
        <w:tc>
          <w:tcPr>
            <w:tcW w:w="534" w:type="dxa"/>
            <w:tcBorders>
              <w:top w:val="nil"/>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t>6</w:t>
            </w:r>
          </w:p>
        </w:tc>
        <w:tc>
          <w:tcPr>
            <w:tcW w:w="2182" w:type="dxa"/>
            <w:tcBorders>
              <w:top w:val="nil"/>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Управление финансовыми рисками</w:t>
            </w:r>
          </w:p>
        </w:tc>
        <w:tc>
          <w:tcPr>
            <w:tcW w:w="422"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sidRPr="00467CE5">
              <w:rPr>
                <w:lang w:eastAsia="en-US"/>
              </w:rPr>
              <w:t>3</w:t>
            </w:r>
          </w:p>
        </w:tc>
        <w:tc>
          <w:tcPr>
            <w:tcW w:w="71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2</w:t>
            </w:r>
          </w:p>
        </w:tc>
        <w:tc>
          <w:tcPr>
            <w:tcW w:w="56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Pr>
                <w:lang w:eastAsia="en-US"/>
              </w:rPr>
              <w:t>Устный о</w:t>
            </w:r>
            <w:r w:rsidRPr="00CB1B4C">
              <w:rPr>
                <w:lang w:eastAsia="en-US"/>
              </w:rPr>
              <w:t>прос, тест</w:t>
            </w:r>
          </w:p>
        </w:tc>
      </w:tr>
      <w:tr w:rsidR="008678B2" w:rsidRPr="00467CE5" w:rsidTr="00C014C3">
        <w:tc>
          <w:tcPr>
            <w:tcW w:w="534" w:type="dxa"/>
            <w:tcBorders>
              <w:top w:val="nil"/>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t>7</w:t>
            </w:r>
          </w:p>
        </w:tc>
        <w:tc>
          <w:tcPr>
            <w:tcW w:w="2182" w:type="dxa"/>
            <w:tcBorders>
              <w:top w:val="nil"/>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Управление денежными потоками предприятия</w:t>
            </w:r>
          </w:p>
        </w:tc>
        <w:tc>
          <w:tcPr>
            <w:tcW w:w="422"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sidRPr="00467CE5">
              <w:rPr>
                <w:lang w:eastAsia="en-US"/>
              </w:rPr>
              <w:t>3</w:t>
            </w:r>
          </w:p>
        </w:tc>
        <w:tc>
          <w:tcPr>
            <w:tcW w:w="71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Pr>
                <w:lang w:eastAsia="en-US"/>
              </w:rPr>
              <w:t>Устный о</w:t>
            </w:r>
            <w:r w:rsidRPr="00CB1B4C">
              <w:rPr>
                <w:lang w:eastAsia="en-US"/>
              </w:rPr>
              <w:t>прос, тест</w:t>
            </w:r>
          </w:p>
        </w:tc>
      </w:tr>
      <w:tr w:rsidR="008678B2" w:rsidRPr="00467CE5" w:rsidTr="00C014C3">
        <w:tc>
          <w:tcPr>
            <w:tcW w:w="534" w:type="dxa"/>
            <w:tcBorders>
              <w:top w:val="nil"/>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t>8</w:t>
            </w:r>
          </w:p>
        </w:tc>
        <w:tc>
          <w:tcPr>
            <w:tcW w:w="2182" w:type="dxa"/>
            <w:tcBorders>
              <w:top w:val="nil"/>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Управление финансовым обеспечением предпринимательства</w:t>
            </w:r>
          </w:p>
        </w:tc>
        <w:tc>
          <w:tcPr>
            <w:tcW w:w="422"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4</w:t>
            </w:r>
          </w:p>
        </w:tc>
        <w:tc>
          <w:tcPr>
            <w:tcW w:w="56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sidRPr="00CB1B4C">
              <w:rPr>
                <w:lang w:eastAsia="en-US"/>
              </w:rPr>
              <w:t>Коллоквиум</w:t>
            </w:r>
          </w:p>
        </w:tc>
      </w:tr>
      <w:tr w:rsidR="008678B2" w:rsidRPr="00467CE5" w:rsidTr="00C014C3">
        <w:tc>
          <w:tcPr>
            <w:tcW w:w="534" w:type="dxa"/>
            <w:tcBorders>
              <w:top w:val="nil"/>
              <w:left w:val="single" w:sz="4" w:space="0" w:color="000000"/>
              <w:bottom w:val="single" w:sz="4" w:space="0" w:color="000000"/>
              <w:right w:val="nil"/>
            </w:tcBorders>
            <w:vAlign w:val="center"/>
            <w:hideMark/>
          </w:tcPr>
          <w:p w:rsidR="008678B2" w:rsidRPr="00467CE5" w:rsidRDefault="008678B2" w:rsidP="008678B2">
            <w:pPr>
              <w:tabs>
                <w:tab w:val="left" w:pos="643"/>
              </w:tabs>
              <w:snapToGrid w:val="0"/>
              <w:spacing w:after="160"/>
              <w:jc w:val="center"/>
              <w:rPr>
                <w:lang w:eastAsia="en-US"/>
              </w:rPr>
            </w:pPr>
            <w:r w:rsidRPr="00467CE5">
              <w:rPr>
                <w:kern w:val="2"/>
                <w:lang w:eastAsia="en-US"/>
              </w:rPr>
              <w:t>9</w:t>
            </w:r>
          </w:p>
        </w:tc>
        <w:tc>
          <w:tcPr>
            <w:tcW w:w="2182" w:type="dxa"/>
            <w:tcBorders>
              <w:top w:val="nil"/>
              <w:left w:val="single" w:sz="4" w:space="0" w:color="000000"/>
              <w:bottom w:val="single" w:sz="4" w:space="0" w:color="000000"/>
              <w:right w:val="nil"/>
            </w:tcBorders>
            <w:vAlign w:val="center"/>
            <w:hideMark/>
          </w:tcPr>
          <w:p w:rsidR="008678B2" w:rsidRPr="00467CE5" w:rsidRDefault="008678B2" w:rsidP="008678B2">
            <w:pPr>
              <w:snapToGrid w:val="0"/>
              <w:rPr>
                <w:lang w:eastAsia="en-US"/>
              </w:rPr>
            </w:pPr>
            <w:r w:rsidRPr="00467CE5">
              <w:rPr>
                <w:lang w:eastAsia="en-US"/>
              </w:rPr>
              <w:t>Цена и структура капитала</w:t>
            </w:r>
          </w:p>
        </w:tc>
        <w:tc>
          <w:tcPr>
            <w:tcW w:w="422"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70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sidRPr="00467CE5">
              <w:rPr>
                <w:lang w:eastAsia="en-US"/>
              </w:rPr>
              <w:t>3</w:t>
            </w:r>
          </w:p>
        </w:tc>
        <w:tc>
          <w:tcPr>
            <w:tcW w:w="71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683" w:type="dxa"/>
            <w:tcBorders>
              <w:top w:val="nil"/>
              <w:left w:val="single" w:sz="4" w:space="0" w:color="000000"/>
              <w:bottom w:val="single" w:sz="4" w:space="0" w:color="000000"/>
              <w:right w:val="nil"/>
            </w:tcBorders>
            <w:vAlign w:val="center"/>
            <w:hideMark/>
          </w:tcPr>
          <w:p w:rsidR="008678B2" w:rsidRPr="00467CE5" w:rsidRDefault="008678B2" w:rsidP="008678B2">
            <w:pPr>
              <w:snapToGrid w:val="0"/>
              <w:jc w:val="center"/>
              <w:rPr>
                <w:lang w:eastAsia="en-US"/>
              </w:rPr>
            </w:pPr>
            <w:r>
              <w:rPr>
                <w:lang w:eastAsia="en-US"/>
              </w:rPr>
              <w:t>2</w:t>
            </w:r>
          </w:p>
        </w:tc>
        <w:tc>
          <w:tcPr>
            <w:tcW w:w="567"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8678B2" w:rsidRPr="00467CE5" w:rsidRDefault="008678B2" w:rsidP="008678B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8678B2" w:rsidRPr="00CB1B4C" w:rsidRDefault="008678B2" w:rsidP="008678B2">
            <w:pPr>
              <w:snapToGrid w:val="0"/>
              <w:jc w:val="center"/>
              <w:rPr>
                <w:kern w:val="2"/>
                <w:lang w:eastAsia="en-US"/>
              </w:rPr>
            </w:pPr>
            <w:r>
              <w:rPr>
                <w:lang w:eastAsia="en-US"/>
              </w:rPr>
              <w:t>Устный о</w:t>
            </w:r>
            <w:r w:rsidRPr="00CB1B4C">
              <w:rPr>
                <w:lang w:eastAsia="en-US"/>
              </w:rPr>
              <w:t>прос, задачи</w:t>
            </w:r>
          </w:p>
        </w:tc>
      </w:tr>
      <w:tr w:rsidR="00BF4411" w:rsidRPr="00467CE5" w:rsidTr="00C014C3">
        <w:trPr>
          <w:trHeight w:val="1215"/>
        </w:trPr>
        <w:tc>
          <w:tcPr>
            <w:tcW w:w="534" w:type="dxa"/>
            <w:tcBorders>
              <w:top w:val="nil"/>
              <w:left w:val="single" w:sz="4" w:space="0" w:color="000000"/>
              <w:bottom w:val="single" w:sz="4" w:space="0" w:color="000000"/>
              <w:right w:val="nil"/>
            </w:tcBorders>
            <w:vAlign w:val="center"/>
            <w:hideMark/>
          </w:tcPr>
          <w:p w:rsidR="00BF4411" w:rsidRPr="00467CE5" w:rsidRDefault="00BF4411" w:rsidP="00BF4411">
            <w:pPr>
              <w:tabs>
                <w:tab w:val="left" w:pos="643"/>
              </w:tabs>
              <w:snapToGrid w:val="0"/>
              <w:spacing w:after="160"/>
              <w:jc w:val="center"/>
              <w:rPr>
                <w:lang w:eastAsia="en-US"/>
              </w:rPr>
            </w:pPr>
            <w:r w:rsidRPr="00467CE5">
              <w:rPr>
                <w:kern w:val="2"/>
                <w:lang w:eastAsia="en-US"/>
              </w:rPr>
              <w:t>10</w:t>
            </w:r>
          </w:p>
        </w:tc>
        <w:tc>
          <w:tcPr>
            <w:tcW w:w="2182" w:type="dxa"/>
            <w:tcBorders>
              <w:top w:val="nil"/>
              <w:left w:val="single" w:sz="4" w:space="0" w:color="000000"/>
              <w:bottom w:val="single" w:sz="4" w:space="0" w:color="000000"/>
              <w:right w:val="nil"/>
            </w:tcBorders>
            <w:vAlign w:val="center"/>
            <w:hideMark/>
          </w:tcPr>
          <w:p w:rsidR="00BF4411" w:rsidRPr="00467CE5" w:rsidRDefault="00BF4411" w:rsidP="00BF4411">
            <w:pPr>
              <w:snapToGrid w:val="0"/>
              <w:rPr>
                <w:lang w:eastAsia="en-US"/>
              </w:rPr>
            </w:pPr>
            <w:r w:rsidRPr="00467CE5">
              <w:rPr>
                <w:lang w:eastAsia="en-US"/>
              </w:rPr>
              <w:t>Дивидендная политика предприятия</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r>
              <w:rPr>
                <w:lang w:eastAsia="en-US"/>
              </w:rPr>
              <w:t>7</w:t>
            </w:r>
          </w:p>
        </w:tc>
        <w:tc>
          <w:tcPr>
            <w:tcW w:w="707" w:type="dxa"/>
            <w:tcBorders>
              <w:top w:val="nil"/>
              <w:left w:val="single" w:sz="4" w:space="0" w:color="000000"/>
              <w:bottom w:val="single" w:sz="4" w:space="0" w:color="000000"/>
              <w:right w:val="nil"/>
            </w:tcBorders>
            <w:vAlign w:val="center"/>
          </w:tcPr>
          <w:p w:rsidR="00BF4411" w:rsidRPr="00467CE5" w:rsidRDefault="008678B2" w:rsidP="00BF4411">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BF4411" w:rsidRPr="00467CE5" w:rsidRDefault="00BF4411" w:rsidP="00BF4411">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683" w:type="dxa"/>
            <w:tcBorders>
              <w:top w:val="nil"/>
              <w:left w:val="single" w:sz="4" w:space="0" w:color="000000"/>
              <w:bottom w:val="single" w:sz="4" w:space="0" w:color="000000"/>
              <w:right w:val="nil"/>
            </w:tcBorders>
            <w:vAlign w:val="center"/>
            <w:hideMark/>
          </w:tcPr>
          <w:p w:rsidR="00BF4411" w:rsidRPr="00467CE5" w:rsidRDefault="008678B2" w:rsidP="00BF4411">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BF4411" w:rsidRPr="00CB1B4C" w:rsidRDefault="00BF4411" w:rsidP="00BF4411">
            <w:pPr>
              <w:snapToGrid w:val="0"/>
              <w:jc w:val="center"/>
              <w:rPr>
                <w:kern w:val="2"/>
                <w:lang w:eastAsia="en-US"/>
              </w:rPr>
            </w:pPr>
            <w:r>
              <w:rPr>
                <w:lang w:eastAsia="en-US"/>
              </w:rPr>
              <w:t>Устный о</w:t>
            </w:r>
            <w:r w:rsidRPr="00CB1B4C">
              <w:rPr>
                <w:lang w:eastAsia="en-US"/>
              </w:rPr>
              <w:t>прос</w:t>
            </w:r>
          </w:p>
        </w:tc>
      </w:tr>
      <w:tr w:rsidR="00BF4411" w:rsidRPr="00467CE5" w:rsidTr="00C014C3">
        <w:tc>
          <w:tcPr>
            <w:tcW w:w="534" w:type="dxa"/>
            <w:tcBorders>
              <w:top w:val="nil"/>
              <w:left w:val="single" w:sz="4" w:space="0" w:color="000000"/>
              <w:bottom w:val="single" w:sz="4" w:space="0" w:color="000000"/>
              <w:right w:val="nil"/>
            </w:tcBorders>
            <w:vAlign w:val="center"/>
          </w:tcPr>
          <w:p w:rsidR="00BF4411" w:rsidRPr="00467CE5" w:rsidRDefault="00BF4411" w:rsidP="00BF4411">
            <w:pPr>
              <w:tabs>
                <w:tab w:val="left" w:pos="643"/>
              </w:tabs>
              <w:snapToGrid w:val="0"/>
              <w:spacing w:after="160"/>
              <w:jc w:val="center"/>
              <w:rPr>
                <w:kern w:val="2"/>
                <w:lang w:eastAsia="en-US"/>
              </w:rPr>
            </w:pPr>
          </w:p>
        </w:tc>
        <w:tc>
          <w:tcPr>
            <w:tcW w:w="2182" w:type="dxa"/>
            <w:tcBorders>
              <w:top w:val="nil"/>
              <w:left w:val="single" w:sz="4" w:space="0" w:color="000000"/>
              <w:bottom w:val="single" w:sz="4" w:space="0" w:color="000000"/>
              <w:right w:val="nil"/>
            </w:tcBorders>
            <w:vAlign w:val="center"/>
            <w:hideMark/>
          </w:tcPr>
          <w:p w:rsidR="00BF4411" w:rsidRPr="00467CE5" w:rsidRDefault="00BF4411" w:rsidP="00BF4411">
            <w:pPr>
              <w:snapToGrid w:val="0"/>
              <w:rPr>
                <w:lang w:eastAsia="en-US"/>
              </w:rPr>
            </w:pPr>
            <w:r w:rsidRPr="00467CE5">
              <w:rPr>
                <w:b/>
                <w:bCs/>
                <w:lang w:eastAsia="en-US"/>
              </w:rPr>
              <w:t>Зачет</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707" w:type="dxa"/>
            <w:tcBorders>
              <w:top w:val="nil"/>
              <w:left w:val="single" w:sz="4" w:space="0" w:color="000000"/>
              <w:bottom w:val="single" w:sz="4" w:space="0" w:color="000000"/>
              <w:right w:val="nil"/>
            </w:tcBorders>
            <w:vAlign w:val="center"/>
          </w:tcPr>
          <w:p w:rsidR="00BF4411" w:rsidRPr="00467CE5" w:rsidRDefault="00CC6EC8" w:rsidP="00BF4411">
            <w:pPr>
              <w:snapToGrid w:val="0"/>
              <w:jc w:val="center"/>
              <w:rPr>
                <w:lang w:eastAsia="en-US"/>
              </w:rPr>
            </w:pPr>
            <w:r>
              <w:rPr>
                <w:lang w:eastAsia="en-US"/>
              </w:rPr>
              <w:t>18</w:t>
            </w: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BF4411" w:rsidRPr="00467CE5" w:rsidRDefault="00BF4411" w:rsidP="00BF4411">
            <w:pPr>
              <w:snapToGrid w:val="0"/>
              <w:ind w:right="-188"/>
              <w:jc w:val="center"/>
              <w:rPr>
                <w:lang w:eastAsia="en-US"/>
              </w:rPr>
            </w:pP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hideMark/>
          </w:tcPr>
          <w:p w:rsidR="00BF4411" w:rsidRPr="00467CE5" w:rsidRDefault="00BF4411" w:rsidP="00BF4411">
            <w:pPr>
              <w:snapToGrid w:val="0"/>
              <w:jc w:val="center"/>
              <w:rPr>
                <w:lang w:eastAsia="en-US"/>
              </w:rPr>
            </w:pPr>
            <w:r w:rsidRPr="00467CE5">
              <w:rPr>
                <w:lang w:eastAsia="en-US"/>
              </w:rPr>
              <w:t>Перечень вопросов</w:t>
            </w:r>
          </w:p>
        </w:tc>
      </w:tr>
      <w:tr w:rsidR="00BF4411" w:rsidRPr="00467CE5" w:rsidTr="00C014C3">
        <w:trPr>
          <w:trHeight w:val="525"/>
        </w:trPr>
        <w:tc>
          <w:tcPr>
            <w:tcW w:w="534"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tabs>
                <w:tab w:val="left" w:pos="643"/>
              </w:tabs>
              <w:snapToGrid w:val="0"/>
              <w:spacing w:after="160"/>
              <w:jc w:val="center"/>
              <w:rPr>
                <w:b/>
                <w:kern w:val="2"/>
                <w:lang w:eastAsia="en-US"/>
              </w:rPr>
            </w:pPr>
          </w:p>
        </w:tc>
        <w:tc>
          <w:tcPr>
            <w:tcW w:w="2182" w:type="dxa"/>
            <w:tcBorders>
              <w:top w:val="single" w:sz="4" w:space="0" w:color="000000"/>
              <w:left w:val="single" w:sz="4" w:space="0" w:color="000000"/>
              <w:bottom w:val="single" w:sz="4" w:space="0" w:color="000000"/>
              <w:right w:val="nil"/>
            </w:tcBorders>
            <w:vAlign w:val="center"/>
            <w:hideMark/>
          </w:tcPr>
          <w:p w:rsidR="00BF4411" w:rsidRPr="00467CE5" w:rsidRDefault="008678B2" w:rsidP="00BF4411">
            <w:pPr>
              <w:snapToGrid w:val="0"/>
              <w:rPr>
                <w:b/>
                <w:lang w:eastAsia="en-US"/>
              </w:rPr>
            </w:pPr>
            <w:r>
              <w:rPr>
                <w:b/>
                <w:bCs/>
                <w:lang w:eastAsia="en-US"/>
              </w:rPr>
              <w:t>Всего по 7</w:t>
            </w:r>
            <w:r w:rsidR="00BF4411" w:rsidRPr="00467CE5">
              <w:rPr>
                <w:b/>
                <w:bCs/>
                <w:lang w:eastAsia="en-US"/>
              </w:rPr>
              <w:t>семестру</w:t>
            </w:r>
          </w:p>
        </w:tc>
        <w:tc>
          <w:tcPr>
            <w:tcW w:w="422"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707" w:type="dxa"/>
            <w:tcBorders>
              <w:top w:val="single" w:sz="4" w:space="0" w:color="000000"/>
              <w:left w:val="single" w:sz="4" w:space="0" w:color="000000"/>
              <w:bottom w:val="single" w:sz="4" w:space="0" w:color="000000"/>
              <w:right w:val="nil"/>
            </w:tcBorders>
            <w:vAlign w:val="center"/>
            <w:hideMark/>
          </w:tcPr>
          <w:p w:rsidR="00BF4411" w:rsidRPr="00467CE5" w:rsidRDefault="00CC6EC8" w:rsidP="00BF4411">
            <w:pPr>
              <w:snapToGrid w:val="0"/>
              <w:jc w:val="center"/>
              <w:rPr>
                <w:b/>
                <w:lang w:eastAsia="en-US"/>
              </w:rPr>
            </w:pPr>
            <w:r>
              <w:rPr>
                <w:b/>
                <w:lang w:eastAsia="en-US"/>
              </w:rPr>
              <w:t>90</w:t>
            </w:r>
          </w:p>
        </w:tc>
        <w:tc>
          <w:tcPr>
            <w:tcW w:w="567" w:type="dxa"/>
            <w:tcBorders>
              <w:top w:val="single" w:sz="4" w:space="0" w:color="000000"/>
              <w:left w:val="single" w:sz="4" w:space="0" w:color="000000"/>
              <w:bottom w:val="single" w:sz="4" w:space="0" w:color="000000"/>
              <w:right w:val="nil"/>
            </w:tcBorders>
            <w:vAlign w:val="center"/>
            <w:hideMark/>
          </w:tcPr>
          <w:p w:rsidR="00BF4411" w:rsidRPr="00467CE5" w:rsidRDefault="00BF4411" w:rsidP="00BF4411">
            <w:pPr>
              <w:snapToGrid w:val="0"/>
              <w:rPr>
                <w:b/>
                <w:lang w:eastAsia="en-US"/>
              </w:rPr>
            </w:pPr>
            <w:r w:rsidRPr="00467CE5">
              <w:rPr>
                <w:b/>
                <w:bCs/>
                <w:shd w:val="clear" w:color="auto" w:fill="FFFFFF"/>
                <w:lang w:eastAsia="en-US"/>
              </w:rPr>
              <w:t>24</w:t>
            </w:r>
          </w:p>
        </w:tc>
        <w:tc>
          <w:tcPr>
            <w:tcW w:w="714"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850" w:type="dxa"/>
            <w:tcBorders>
              <w:top w:val="single" w:sz="4" w:space="0" w:color="000000"/>
              <w:left w:val="single" w:sz="4" w:space="0" w:color="000000"/>
              <w:bottom w:val="single" w:sz="4" w:space="0" w:color="000000"/>
              <w:right w:val="nil"/>
            </w:tcBorders>
            <w:vAlign w:val="center"/>
            <w:hideMark/>
          </w:tcPr>
          <w:p w:rsidR="00BF4411" w:rsidRPr="00467CE5" w:rsidRDefault="008678B2" w:rsidP="00BF4411">
            <w:pPr>
              <w:snapToGrid w:val="0"/>
              <w:jc w:val="center"/>
              <w:rPr>
                <w:b/>
                <w:bCs/>
                <w:shd w:val="clear" w:color="auto" w:fill="FFFFFF"/>
                <w:lang w:eastAsia="en-US"/>
              </w:rPr>
            </w:pPr>
            <w:r>
              <w:rPr>
                <w:b/>
                <w:bCs/>
                <w:shd w:val="clear" w:color="auto" w:fill="FFFFFF"/>
                <w:lang w:eastAsia="en-US"/>
              </w:rPr>
              <w:t>16</w:t>
            </w:r>
          </w:p>
        </w:tc>
        <w:tc>
          <w:tcPr>
            <w:tcW w:w="344"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bCs/>
                <w:shd w:val="clear" w:color="auto" w:fill="FFFFFF"/>
                <w:lang w:eastAsia="en-US"/>
              </w:rPr>
            </w:pPr>
          </w:p>
        </w:tc>
        <w:tc>
          <w:tcPr>
            <w:tcW w:w="683" w:type="dxa"/>
            <w:tcBorders>
              <w:top w:val="single" w:sz="4" w:space="0" w:color="000000"/>
              <w:left w:val="single" w:sz="4" w:space="0" w:color="000000"/>
              <w:bottom w:val="single" w:sz="4" w:space="0" w:color="000000"/>
              <w:right w:val="nil"/>
            </w:tcBorders>
            <w:vAlign w:val="center"/>
            <w:hideMark/>
          </w:tcPr>
          <w:p w:rsidR="00BF4411" w:rsidRPr="00467CE5" w:rsidRDefault="008678B2" w:rsidP="00BF4411">
            <w:pPr>
              <w:snapToGrid w:val="0"/>
              <w:jc w:val="center"/>
              <w:rPr>
                <w:b/>
                <w:lang w:eastAsia="en-US"/>
              </w:rPr>
            </w:pPr>
            <w:r>
              <w:rPr>
                <w:b/>
                <w:bCs/>
                <w:shd w:val="clear" w:color="auto" w:fill="FFFFFF"/>
                <w:lang w:eastAsia="en-US"/>
              </w:rPr>
              <w:t>32</w:t>
            </w:r>
          </w:p>
        </w:tc>
        <w:tc>
          <w:tcPr>
            <w:tcW w:w="567"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500"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BF4411" w:rsidRPr="00467CE5" w:rsidRDefault="00BF4411" w:rsidP="00BF4411">
            <w:pPr>
              <w:snapToGrid w:val="0"/>
              <w:jc w:val="center"/>
              <w:rPr>
                <w:b/>
                <w:kern w:val="2"/>
                <w:lang w:eastAsia="en-US"/>
              </w:rPr>
            </w:pPr>
          </w:p>
        </w:tc>
      </w:tr>
      <w:tr w:rsidR="00BF4411" w:rsidRPr="00467CE5" w:rsidTr="00C014C3">
        <w:tc>
          <w:tcPr>
            <w:tcW w:w="534" w:type="dxa"/>
            <w:tcBorders>
              <w:top w:val="nil"/>
              <w:left w:val="single" w:sz="4" w:space="0" w:color="000000"/>
              <w:bottom w:val="single" w:sz="4" w:space="0" w:color="000000"/>
              <w:right w:val="nil"/>
            </w:tcBorders>
            <w:vAlign w:val="center"/>
            <w:hideMark/>
          </w:tcPr>
          <w:p w:rsidR="00BF4411" w:rsidRPr="00467CE5" w:rsidRDefault="00BF4411" w:rsidP="00BF4411">
            <w:pPr>
              <w:tabs>
                <w:tab w:val="left" w:pos="643"/>
              </w:tabs>
              <w:snapToGrid w:val="0"/>
              <w:spacing w:after="160"/>
              <w:jc w:val="center"/>
              <w:rPr>
                <w:lang w:eastAsia="en-US"/>
              </w:rPr>
            </w:pPr>
            <w:r w:rsidRPr="00467CE5">
              <w:rPr>
                <w:kern w:val="2"/>
                <w:lang w:eastAsia="en-US"/>
              </w:rPr>
              <w:t>11</w:t>
            </w:r>
          </w:p>
        </w:tc>
        <w:tc>
          <w:tcPr>
            <w:tcW w:w="2182" w:type="dxa"/>
            <w:tcBorders>
              <w:top w:val="nil"/>
              <w:left w:val="single" w:sz="4" w:space="0" w:color="000000"/>
              <w:bottom w:val="single" w:sz="4" w:space="0" w:color="000000"/>
              <w:right w:val="nil"/>
            </w:tcBorders>
            <w:vAlign w:val="center"/>
            <w:hideMark/>
          </w:tcPr>
          <w:p w:rsidR="00BF4411" w:rsidRPr="00467CE5" w:rsidRDefault="00BF4411" w:rsidP="00BF4411">
            <w:pPr>
              <w:snapToGrid w:val="0"/>
              <w:rPr>
                <w:lang w:eastAsia="en-US"/>
              </w:rPr>
            </w:pPr>
            <w:r w:rsidRPr="00467CE5">
              <w:rPr>
                <w:lang w:eastAsia="en-US"/>
              </w:rPr>
              <w:t>Прогнозирование и планирование в финансовом менеджменте</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BF4411" w:rsidRPr="00467CE5" w:rsidRDefault="00CC6EC8" w:rsidP="00BF4411">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BF4411" w:rsidRPr="00467CE5" w:rsidRDefault="00BF4411" w:rsidP="00BF4411">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BF4411" w:rsidRPr="00467CE5" w:rsidRDefault="00CC6EC8" w:rsidP="00BF4411">
            <w:pPr>
              <w:snapToGrid w:val="0"/>
              <w:ind w:right="-188"/>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BF4411" w:rsidRPr="00467CE5" w:rsidRDefault="00CC6EC8" w:rsidP="00BF4411">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BF4411" w:rsidRPr="00CB1B4C" w:rsidRDefault="00BF4411" w:rsidP="00BF4411">
            <w:pPr>
              <w:snapToGrid w:val="0"/>
              <w:jc w:val="center"/>
              <w:rPr>
                <w:kern w:val="2"/>
                <w:lang w:eastAsia="en-US"/>
              </w:rPr>
            </w:pPr>
            <w:r>
              <w:rPr>
                <w:lang w:eastAsia="en-US"/>
              </w:rPr>
              <w:t>Эссе, тест</w:t>
            </w:r>
          </w:p>
        </w:tc>
      </w:tr>
      <w:tr w:rsidR="00CC6EC8" w:rsidRPr="00467CE5" w:rsidTr="00C014C3">
        <w:tc>
          <w:tcPr>
            <w:tcW w:w="534" w:type="dxa"/>
            <w:tcBorders>
              <w:top w:val="nil"/>
              <w:left w:val="single" w:sz="4" w:space="0" w:color="000000"/>
              <w:bottom w:val="single" w:sz="4" w:space="0" w:color="000000"/>
              <w:right w:val="nil"/>
            </w:tcBorders>
            <w:vAlign w:val="center"/>
            <w:hideMark/>
          </w:tcPr>
          <w:p w:rsidR="00CC6EC8" w:rsidRPr="00467CE5" w:rsidRDefault="00CC6EC8" w:rsidP="00CC6EC8">
            <w:pPr>
              <w:tabs>
                <w:tab w:val="left" w:pos="643"/>
              </w:tabs>
              <w:snapToGrid w:val="0"/>
              <w:spacing w:after="160"/>
              <w:jc w:val="center"/>
              <w:rPr>
                <w:lang w:eastAsia="en-US"/>
              </w:rPr>
            </w:pPr>
            <w:r w:rsidRPr="00467CE5">
              <w:rPr>
                <w:kern w:val="2"/>
                <w:lang w:eastAsia="en-US"/>
              </w:rPr>
              <w:t>12</w:t>
            </w:r>
          </w:p>
        </w:tc>
        <w:tc>
          <w:tcPr>
            <w:tcW w:w="2182" w:type="dxa"/>
            <w:tcBorders>
              <w:top w:val="nil"/>
              <w:left w:val="single" w:sz="4" w:space="0" w:color="000000"/>
              <w:bottom w:val="single" w:sz="4" w:space="0" w:color="000000"/>
              <w:right w:val="nil"/>
            </w:tcBorders>
            <w:vAlign w:val="center"/>
            <w:hideMark/>
          </w:tcPr>
          <w:p w:rsidR="00CC6EC8" w:rsidRPr="00467CE5" w:rsidRDefault="00CC6EC8" w:rsidP="00CC6EC8">
            <w:pPr>
              <w:snapToGrid w:val="0"/>
              <w:rPr>
                <w:lang w:eastAsia="en-US"/>
              </w:rPr>
            </w:pPr>
            <w:r w:rsidRPr="00467CE5">
              <w:rPr>
                <w:lang w:eastAsia="en-US"/>
              </w:rPr>
              <w:t>Управление ценами на предприятии в рамках финансового менеджмента</w:t>
            </w:r>
          </w:p>
        </w:tc>
        <w:tc>
          <w:tcPr>
            <w:tcW w:w="422"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2</w:t>
            </w:r>
          </w:p>
        </w:tc>
        <w:tc>
          <w:tcPr>
            <w:tcW w:w="71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CC6EC8" w:rsidRPr="00467CE5" w:rsidRDefault="00CC6EC8" w:rsidP="00CC6EC8">
            <w:pPr>
              <w:snapToGrid w:val="0"/>
              <w:ind w:right="-188"/>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CC6EC8" w:rsidRPr="00CB1B4C" w:rsidRDefault="00CC6EC8" w:rsidP="00CC6EC8">
            <w:pPr>
              <w:snapToGrid w:val="0"/>
              <w:jc w:val="center"/>
              <w:rPr>
                <w:kern w:val="2"/>
                <w:lang w:eastAsia="en-US"/>
              </w:rPr>
            </w:pPr>
            <w:r>
              <w:rPr>
                <w:lang w:eastAsia="en-US"/>
              </w:rPr>
              <w:t>Устный о</w:t>
            </w:r>
            <w:r w:rsidRPr="00CB1B4C">
              <w:rPr>
                <w:lang w:eastAsia="en-US"/>
              </w:rPr>
              <w:t>прос</w:t>
            </w:r>
          </w:p>
        </w:tc>
      </w:tr>
      <w:tr w:rsidR="00CC6EC8" w:rsidRPr="00467CE5" w:rsidTr="00C014C3">
        <w:tc>
          <w:tcPr>
            <w:tcW w:w="534" w:type="dxa"/>
            <w:tcBorders>
              <w:top w:val="nil"/>
              <w:left w:val="single" w:sz="4" w:space="0" w:color="000000"/>
              <w:bottom w:val="single" w:sz="4" w:space="0" w:color="000000"/>
              <w:right w:val="nil"/>
            </w:tcBorders>
            <w:vAlign w:val="center"/>
            <w:hideMark/>
          </w:tcPr>
          <w:p w:rsidR="00CC6EC8" w:rsidRPr="00467CE5" w:rsidRDefault="00CC6EC8" w:rsidP="00CC6EC8">
            <w:pPr>
              <w:tabs>
                <w:tab w:val="left" w:pos="643"/>
              </w:tabs>
              <w:snapToGrid w:val="0"/>
              <w:spacing w:after="160"/>
              <w:jc w:val="center"/>
              <w:rPr>
                <w:lang w:eastAsia="en-US"/>
              </w:rPr>
            </w:pPr>
            <w:r w:rsidRPr="00467CE5">
              <w:rPr>
                <w:kern w:val="2"/>
                <w:lang w:eastAsia="en-US"/>
              </w:rPr>
              <w:t>13</w:t>
            </w:r>
          </w:p>
        </w:tc>
        <w:tc>
          <w:tcPr>
            <w:tcW w:w="2182" w:type="dxa"/>
            <w:tcBorders>
              <w:top w:val="nil"/>
              <w:left w:val="single" w:sz="4" w:space="0" w:color="000000"/>
              <w:bottom w:val="single" w:sz="4" w:space="0" w:color="000000"/>
              <w:right w:val="nil"/>
            </w:tcBorders>
            <w:vAlign w:val="center"/>
            <w:hideMark/>
          </w:tcPr>
          <w:p w:rsidR="00CC6EC8" w:rsidRPr="00467CE5" w:rsidRDefault="00CC6EC8" w:rsidP="00CC6EC8">
            <w:pPr>
              <w:snapToGrid w:val="0"/>
              <w:rPr>
                <w:lang w:eastAsia="en-US"/>
              </w:rPr>
            </w:pPr>
            <w:r w:rsidRPr="00467CE5">
              <w:rPr>
                <w:lang w:eastAsia="en-US"/>
              </w:rPr>
              <w:t xml:space="preserve">Управление </w:t>
            </w:r>
            <w:r w:rsidRPr="00467CE5">
              <w:rPr>
                <w:lang w:eastAsia="en-US"/>
              </w:rPr>
              <w:lastRenderedPageBreak/>
              <w:t>затратами (текущими издержками)</w:t>
            </w:r>
          </w:p>
        </w:tc>
        <w:tc>
          <w:tcPr>
            <w:tcW w:w="422"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lastRenderedPageBreak/>
              <w:t>8</w:t>
            </w:r>
          </w:p>
        </w:tc>
        <w:tc>
          <w:tcPr>
            <w:tcW w:w="70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2</w:t>
            </w:r>
          </w:p>
        </w:tc>
        <w:tc>
          <w:tcPr>
            <w:tcW w:w="71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CC6EC8" w:rsidRPr="00467CE5" w:rsidRDefault="00CC6EC8" w:rsidP="00CC6EC8">
            <w:pPr>
              <w:snapToGrid w:val="0"/>
              <w:ind w:right="-188"/>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CC6EC8" w:rsidRPr="00CB1B4C" w:rsidRDefault="00CC6EC8" w:rsidP="00CC6EC8">
            <w:pPr>
              <w:snapToGrid w:val="0"/>
              <w:jc w:val="center"/>
              <w:rPr>
                <w:kern w:val="2"/>
                <w:lang w:eastAsia="en-US"/>
              </w:rPr>
            </w:pPr>
            <w:r>
              <w:rPr>
                <w:lang w:eastAsia="en-US"/>
              </w:rPr>
              <w:t>Устный о</w:t>
            </w:r>
            <w:r w:rsidRPr="00CB1B4C">
              <w:rPr>
                <w:lang w:eastAsia="en-US"/>
              </w:rPr>
              <w:t xml:space="preserve">прос, </w:t>
            </w:r>
            <w:r w:rsidRPr="00CB1B4C">
              <w:rPr>
                <w:lang w:eastAsia="en-US"/>
              </w:rPr>
              <w:lastRenderedPageBreak/>
              <w:t>задачи</w:t>
            </w:r>
          </w:p>
        </w:tc>
      </w:tr>
      <w:tr w:rsidR="00CC6EC8" w:rsidRPr="00467CE5" w:rsidTr="00C014C3">
        <w:tc>
          <w:tcPr>
            <w:tcW w:w="534" w:type="dxa"/>
            <w:tcBorders>
              <w:top w:val="nil"/>
              <w:left w:val="single" w:sz="4" w:space="0" w:color="000000"/>
              <w:bottom w:val="single" w:sz="4" w:space="0" w:color="000000"/>
              <w:right w:val="nil"/>
            </w:tcBorders>
            <w:vAlign w:val="center"/>
            <w:hideMark/>
          </w:tcPr>
          <w:p w:rsidR="00CC6EC8" w:rsidRPr="00467CE5" w:rsidRDefault="00CC6EC8" w:rsidP="00CC6EC8">
            <w:pPr>
              <w:tabs>
                <w:tab w:val="left" w:pos="643"/>
              </w:tabs>
              <w:snapToGrid w:val="0"/>
              <w:spacing w:after="160"/>
              <w:jc w:val="center"/>
              <w:rPr>
                <w:lang w:eastAsia="en-US"/>
              </w:rPr>
            </w:pPr>
            <w:r w:rsidRPr="00467CE5">
              <w:rPr>
                <w:kern w:val="2"/>
                <w:lang w:eastAsia="en-US"/>
              </w:rPr>
              <w:lastRenderedPageBreak/>
              <w:t>14</w:t>
            </w:r>
          </w:p>
        </w:tc>
        <w:tc>
          <w:tcPr>
            <w:tcW w:w="2182" w:type="dxa"/>
            <w:tcBorders>
              <w:top w:val="nil"/>
              <w:left w:val="single" w:sz="4" w:space="0" w:color="000000"/>
              <w:bottom w:val="single" w:sz="4" w:space="0" w:color="000000"/>
              <w:right w:val="nil"/>
            </w:tcBorders>
            <w:vAlign w:val="center"/>
            <w:hideMark/>
          </w:tcPr>
          <w:p w:rsidR="00CC6EC8" w:rsidRPr="00467CE5" w:rsidRDefault="00CC6EC8" w:rsidP="00CC6EC8">
            <w:pPr>
              <w:snapToGrid w:val="0"/>
              <w:rPr>
                <w:lang w:eastAsia="en-US"/>
              </w:rPr>
            </w:pPr>
            <w:r w:rsidRPr="00467CE5">
              <w:rPr>
                <w:lang w:eastAsia="en-US"/>
              </w:rPr>
              <w:t>Управление основным капиталом</w:t>
            </w:r>
          </w:p>
        </w:tc>
        <w:tc>
          <w:tcPr>
            <w:tcW w:w="422"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CC6EC8" w:rsidRPr="00467CE5" w:rsidRDefault="00CC6EC8" w:rsidP="00CC6EC8">
            <w:pPr>
              <w:snapToGrid w:val="0"/>
              <w:ind w:right="-188"/>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CC6EC8" w:rsidRPr="00CB1B4C" w:rsidRDefault="00CC6EC8" w:rsidP="00CC6EC8">
            <w:pPr>
              <w:snapToGrid w:val="0"/>
              <w:jc w:val="center"/>
              <w:rPr>
                <w:kern w:val="2"/>
                <w:lang w:eastAsia="en-US"/>
              </w:rPr>
            </w:pPr>
            <w:r>
              <w:rPr>
                <w:lang w:eastAsia="en-US"/>
              </w:rPr>
              <w:t>Реферат</w:t>
            </w:r>
          </w:p>
        </w:tc>
      </w:tr>
      <w:tr w:rsidR="00CC6EC8" w:rsidRPr="00467CE5" w:rsidTr="00C014C3">
        <w:tc>
          <w:tcPr>
            <w:tcW w:w="534" w:type="dxa"/>
            <w:tcBorders>
              <w:top w:val="nil"/>
              <w:left w:val="single" w:sz="4" w:space="0" w:color="000000"/>
              <w:bottom w:val="single" w:sz="4" w:space="0" w:color="000000"/>
              <w:right w:val="nil"/>
            </w:tcBorders>
            <w:vAlign w:val="center"/>
            <w:hideMark/>
          </w:tcPr>
          <w:p w:rsidR="00CC6EC8" w:rsidRPr="00467CE5" w:rsidRDefault="00CC6EC8" w:rsidP="00CC6EC8">
            <w:pPr>
              <w:tabs>
                <w:tab w:val="left" w:pos="643"/>
              </w:tabs>
              <w:snapToGrid w:val="0"/>
              <w:spacing w:after="160"/>
              <w:jc w:val="center"/>
              <w:rPr>
                <w:lang w:eastAsia="en-US"/>
              </w:rPr>
            </w:pPr>
            <w:r w:rsidRPr="00467CE5">
              <w:rPr>
                <w:kern w:val="2"/>
                <w:lang w:eastAsia="en-US"/>
              </w:rPr>
              <w:t>15</w:t>
            </w:r>
          </w:p>
        </w:tc>
        <w:tc>
          <w:tcPr>
            <w:tcW w:w="2182" w:type="dxa"/>
            <w:tcBorders>
              <w:top w:val="nil"/>
              <w:left w:val="single" w:sz="4" w:space="0" w:color="000000"/>
              <w:bottom w:val="single" w:sz="4" w:space="0" w:color="000000"/>
              <w:right w:val="nil"/>
            </w:tcBorders>
            <w:vAlign w:val="center"/>
            <w:hideMark/>
          </w:tcPr>
          <w:p w:rsidR="00CC6EC8" w:rsidRPr="00467CE5" w:rsidRDefault="00CC6EC8" w:rsidP="00CC6EC8">
            <w:pPr>
              <w:snapToGrid w:val="0"/>
              <w:rPr>
                <w:lang w:eastAsia="en-US"/>
              </w:rPr>
            </w:pPr>
            <w:r w:rsidRPr="00467CE5">
              <w:rPr>
                <w:lang w:eastAsia="en-US"/>
              </w:rPr>
              <w:t>Управление оборотными активами</w:t>
            </w:r>
          </w:p>
        </w:tc>
        <w:tc>
          <w:tcPr>
            <w:tcW w:w="422"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3</w:t>
            </w:r>
          </w:p>
        </w:tc>
        <w:tc>
          <w:tcPr>
            <w:tcW w:w="71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CC6EC8" w:rsidRPr="00467CE5" w:rsidRDefault="00CC6EC8" w:rsidP="00CC6EC8">
            <w:pPr>
              <w:snapToGrid w:val="0"/>
              <w:ind w:right="-188"/>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2</w:t>
            </w:r>
          </w:p>
        </w:tc>
        <w:tc>
          <w:tcPr>
            <w:tcW w:w="567"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CC6EC8" w:rsidRPr="00CB1B4C" w:rsidRDefault="00CC6EC8" w:rsidP="00CC6EC8">
            <w:pPr>
              <w:snapToGrid w:val="0"/>
              <w:jc w:val="center"/>
              <w:rPr>
                <w:kern w:val="2"/>
                <w:lang w:eastAsia="en-US"/>
              </w:rPr>
            </w:pPr>
            <w:r>
              <w:rPr>
                <w:lang w:eastAsia="en-US"/>
              </w:rPr>
              <w:t>Эссе, тест</w:t>
            </w:r>
            <w:r w:rsidRPr="00CB1B4C">
              <w:rPr>
                <w:lang w:eastAsia="en-US"/>
              </w:rPr>
              <w:t xml:space="preserve"> </w:t>
            </w:r>
          </w:p>
        </w:tc>
      </w:tr>
      <w:tr w:rsidR="00CC6EC8" w:rsidRPr="00467CE5" w:rsidTr="00C014C3">
        <w:tc>
          <w:tcPr>
            <w:tcW w:w="534" w:type="dxa"/>
            <w:tcBorders>
              <w:top w:val="nil"/>
              <w:left w:val="single" w:sz="4" w:space="0" w:color="000000"/>
              <w:bottom w:val="single" w:sz="4" w:space="0" w:color="000000"/>
              <w:right w:val="nil"/>
            </w:tcBorders>
            <w:vAlign w:val="center"/>
            <w:hideMark/>
          </w:tcPr>
          <w:p w:rsidR="00CC6EC8" w:rsidRPr="00467CE5" w:rsidRDefault="00CC6EC8" w:rsidP="00CC6EC8">
            <w:pPr>
              <w:tabs>
                <w:tab w:val="left" w:pos="643"/>
              </w:tabs>
              <w:snapToGrid w:val="0"/>
              <w:spacing w:after="160"/>
              <w:jc w:val="center"/>
              <w:rPr>
                <w:lang w:eastAsia="en-US"/>
              </w:rPr>
            </w:pPr>
            <w:r w:rsidRPr="00467CE5">
              <w:rPr>
                <w:kern w:val="2"/>
                <w:lang w:eastAsia="en-US"/>
              </w:rPr>
              <w:t>16</w:t>
            </w:r>
          </w:p>
        </w:tc>
        <w:tc>
          <w:tcPr>
            <w:tcW w:w="2182" w:type="dxa"/>
            <w:tcBorders>
              <w:top w:val="nil"/>
              <w:left w:val="single" w:sz="4" w:space="0" w:color="000000"/>
              <w:bottom w:val="single" w:sz="4" w:space="0" w:color="000000"/>
              <w:right w:val="nil"/>
            </w:tcBorders>
            <w:vAlign w:val="center"/>
            <w:hideMark/>
          </w:tcPr>
          <w:p w:rsidR="00CC6EC8" w:rsidRPr="00467CE5" w:rsidRDefault="00CC6EC8" w:rsidP="00CC6EC8">
            <w:pPr>
              <w:snapToGrid w:val="0"/>
              <w:rPr>
                <w:lang w:eastAsia="en-US"/>
              </w:rPr>
            </w:pPr>
            <w:r w:rsidRPr="00467CE5">
              <w:rPr>
                <w:lang w:eastAsia="en-US"/>
              </w:rPr>
              <w:t>Управление финансированием текущей деятельности предприятия</w:t>
            </w:r>
          </w:p>
        </w:tc>
        <w:tc>
          <w:tcPr>
            <w:tcW w:w="422"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CC6EC8" w:rsidRPr="00467CE5" w:rsidRDefault="00CC6EC8" w:rsidP="00CC6EC8">
            <w:pPr>
              <w:snapToGrid w:val="0"/>
              <w:ind w:right="-188"/>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CC6EC8" w:rsidRPr="00CB1B4C" w:rsidRDefault="00CC6EC8" w:rsidP="00CC6EC8">
            <w:pPr>
              <w:snapToGrid w:val="0"/>
              <w:jc w:val="center"/>
              <w:rPr>
                <w:kern w:val="2"/>
                <w:lang w:eastAsia="en-US"/>
              </w:rPr>
            </w:pPr>
            <w:r>
              <w:rPr>
                <w:lang w:eastAsia="en-US"/>
              </w:rPr>
              <w:t>Устный о</w:t>
            </w:r>
            <w:r w:rsidRPr="00CB1B4C">
              <w:rPr>
                <w:lang w:eastAsia="en-US"/>
              </w:rPr>
              <w:t>прос</w:t>
            </w:r>
          </w:p>
        </w:tc>
      </w:tr>
      <w:tr w:rsidR="00BF4411" w:rsidRPr="00467CE5" w:rsidTr="00C014C3">
        <w:tc>
          <w:tcPr>
            <w:tcW w:w="534" w:type="dxa"/>
            <w:tcBorders>
              <w:top w:val="nil"/>
              <w:left w:val="single" w:sz="4" w:space="0" w:color="000000"/>
              <w:bottom w:val="single" w:sz="4" w:space="0" w:color="000000"/>
              <w:right w:val="nil"/>
            </w:tcBorders>
            <w:vAlign w:val="center"/>
          </w:tcPr>
          <w:p w:rsidR="00BF4411" w:rsidRPr="00467CE5" w:rsidRDefault="00BF4411" w:rsidP="00BF4411">
            <w:pPr>
              <w:tabs>
                <w:tab w:val="left" w:pos="643"/>
              </w:tabs>
              <w:snapToGrid w:val="0"/>
              <w:spacing w:after="160"/>
              <w:jc w:val="center"/>
              <w:rPr>
                <w:kern w:val="2"/>
                <w:lang w:eastAsia="en-US"/>
              </w:rPr>
            </w:pPr>
          </w:p>
        </w:tc>
        <w:tc>
          <w:tcPr>
            <w:tcW w:w="2182" w:type="dxa"/>
            <w:tcBorders>
              <w:top w:val="nil"/>
              <w:left w:val="single" w:sz="4" w:space="0" w:color="000000"/>
              <w:bottom w:val="single" w:sz="4" w:space="0" w:color="000000"/>
              <w:right w:val="nil"/>
            </w:tcBorders>
            <w:vAlign w:val="center"/>
          </w:tcPr>
          <w:p w:rsidR="00BF4411" w:rsidRPr="00C500C1" w:rsidRDefault="00BF4411" w:rsidP="00BF4411">
            <w:pPr>
              <w:snapToGrid w:val="0"/>
              <w:rPr>
                <w:b/>
                <w:lang w:eastAsia="en-US"/>
              </w:rPr>
            </w:pPr>
            <w:r w:rsidRPr="00C500C1">
              <w:rPr>
                <w:b/>
                <w:lang w:eastAsia="en-US"/>
              </w:rPr>
              <w:t>Текущий контроль (контрольный срез)</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BF4411" w:rsidRPr="00C500C1" w:rsidRDefault="00BF4411" w:rsidP="00BF4411">
            <w:pPr>
              <w:snapToGrid w:val="0"/>
              <w:jc w:val="center"/>
              <w:rPr>
                <w:b/>
                <w:lang w:eastAsia="en-US"/>
              </w:rPr>
            </w:pPr>
            <w:r>
              <w:rPr>
                <w:b/>
                <w:lang w:eastAsia="en-US"/>
              </w:rPr>
              <w:t>Задачи</w:t>
            </w:r>
          </w:p>
        </w:tc>
      </w:tr>
      <w:tr w:rsidR="00BF4411" w:rsidRPr="00467CE5" w:rsidTr="00C014C3">
        <w:tc>
          <w:tcPr>
            <w:tcW w:w="534" w:type="dxa"/>
            <w:tcBorders>
              <w:top w:val="nil"/>
              <w:left w:val="single" w:sz="4" w:space="0" w:color="000000"/>
              <w:bottom w:val="single" w:sz="4" w:space="0" w:color="000000"/>
              <w:right w:val="nil"/>
            </w:tcBorders>
            <w:vAlign w:val="center"/>
            <w:hideMark/>
          </w:tcPr>
          <w:p w:rsidR="00BF4411" w:rsidRPr="00467CE5" w:rsidRDefault="00BF4411" w:rsidP="00BF4411">
            <w:pPr>
              <w:tabs>
                <w:tab w:val="left" w:pos="643"/>
              </w:tabs>
              <w:snapToGrid w:val="0"/>
              <w:spacing w:after="160"/>
              <w:jc w:val="center"/>
              <w:rPr>
                <w:lang w:eastAsia="en-US"/>
              </w:rPr>
            </w:pPr>
            <w:r w:rsidRPr="00467CE5">
              <w:rPr>
                <w:kern w:val="2"/>
                <w:lang w:eastAsia="en-US"/>
              </w:rPr>
              <w:t>17</w:t>
            </w:r>
          </w:p>
        </w:tc>
        <w:tc>
          <w:tcPr>
            <w:tcW w:w="2182" w:type="dxa"/>
            <w:tcBorders>
              <w:top w:val="nil"/>
              <w:left w:val="single" w:sz="4" w:space="0" w:color="000000"/>
              <w:bottom w:val="single" w:sz="4" w:space="0" w:color="000000"/>
              <w:right w:val="nil"/>
            </w:tcBorders>
            <w:vAlign w:val="center"/>
            <w:hideMark/>
          </w:tcPr>
          <w:p w:rsidR="00BF4411" w:rsidRPr="00467CE5" w:rsidRDefault="00BF4411" w:rsidP="00BF4411">
            <w:pPr>
              <w:snapToGrid w:val="0"/>
              <w:rPr>
                <w:lang w:eastAsia="en-US"/>
              </w:rPr>
            </w:pPr>
            <w:r w:rsidRPr="00467CE5">
              <w:rPr>
                <w:lang w:eastAsia="en-US"/>
              </w:rPr>
              <w:t>Оценка и прогнозирование инвестиционного рынка</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BF4411" w:rsidRPr="00467CE5" w:rsidRDefault="00BF4411" w:rsidP="00BF4411">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hideMark/>
          </w:tcPr>
          <w:p w:rsidR="00BF4411" w:rsidRPr="00467CE5" w:rsidRDefault="00BF4411" w:rsidP="00BF4411">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jc w:val="center"/>
              <w:rPr>
                <w:lang w:eastAsia="en-US"/>
              </w:rPr>
            </w:pPr>
          </w:p>
        </w:tc>
        <w:tc>
          <w:tcPr>
            <w:tcW w:w="850" w:type="dxa"/>
            <w:tcBorders>
              <w:top w:val="nil"/>
              <w:left w:val="single" w:sz="4" w:space="0" w:color="000000"/>
              <w:bottom w:val="single" w:sz="4" w:space="0" w:color="000000"/>
              <w:right w:val="nil"/>
            </w:tcBorders>
            <w:vAlign w:val="center"/>
            <w:hideMark/>
          </w:tcPr>
          <w:p w:rsidR="00BF4411" w:rsidRPr="00467CE5" w:rsidRDefault="00BF4411" w:rsidP="00BF4411">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BF4411" w:rsidRPr="00CB1B4C" w:rsidRDefault="00BF4411" w:rsidP="00BF4411">
            <w:pPr>
              <w:snapToGrid w:val="0"/>
              <w:jc w:val="center"/>
              <w:rPr>
                <w:kern w:val="2"/>
                <w:lang w:eastAsia="en-US"/>
              </w:rPr>
            </w:pPr>
            <w:r>
              <w:rPr>
                <w:lang w:eastAsia="en-US"/>
              </w:rPr>
              <w:t>Устный о</w:t>
            </w:r>
            <w:r w:rsidRPr="00CB1B4C">
              <w:rPr>
                <w:lang w:eastAsia="en-US"/>
              </w:rPr>
              <w:t>прос, тест</w:t>
            </w:r>
          </w:p>
        </w:tc>
      </w:tr>
      <w:tr w:rsidR="00CC6EC8" w:rsidRPr="00467CE5" w:rsidTr="00C014C3">
        <w:tc>
          <w:tcPr>
            <w:tcW w:w="534" w:type="dxa"/>
            <w:tcBorders>
              <w:top w:val="nil"/>
              <w:left w:val="single" w:sz="4" w:space="0" w:color="000000"/>
              <w:bottom w:val="single" w:sz="4" w:space="0" w:color="000000"/>
              <w:right w:val="nil"/>
            </w:tcBorders>
            <w:vAlign w:val="center"/>
            <w:hideMark/>
          </w:tcPr>
          <w:p w:rsidR="00CC6EC8" w:rsidRPr="00467CE5" w:rsidRDefault="00CC6EC8" w:rsidP="00CC6EC8">
            <w:pPr>
              <w:tabs>
                <w:tab w:val="left" w:pos="643"/>
              </w:tabs>
              <w:snapToGrid w:val="0"/>
              <w:spacing w:after="160"/>
              <w:jc w:val="center"/>
              <w:rPr>
                <w:lang w:eastAsia="en-US"/>
              </w:rPr>
            </w:pPr>
            <w:r w:rsidRPr="00467CE5">
              <w:rPr>
                <w:kern w:val="2"/>
                <w:lang w:eastAsia="en-US"/>
              </w:rPr>
              <w:t>18</w:t>
            </w:r>
          </w:p>
        </w:tc>
        <w:tc>
          <w:tcPr>
            <w:tcW w:w="2182" w:type="dxa"/>
            <w:tcBorders>
              <w:top w:val="nil"/>
              <w:left w:val="single" w:sz="4" w:space="0" w:color="000000"/>
              <w:bottom w:val="single" w:sz="4" w:space="0" w:color="000000"/>
              <w:right w:val="nil"/>
            </w:tcBorders>
            <w:vAlign w:val="center"/>
            <w:hideMark/>
          </w:tcPr>
          <w:p w:rsidR="00CC6EC8" w:rsidRPr="00467CE5" w:rsidRDefault="00CC6EC8" w:rsidP="00CC6EC8">
            <w:pPr>
              <w:snapToGrid w:val="0"/>
              <w:rPr>
                <w:lang w:eastAsia="en-US"/>
              </w:rPr>
            </w:pPr>
            <w:r w:rsidRPr="00467CE5">
              <w:rPr>
                <w:lang w:eastAsia="en-US"/>
              </w:rPr>
              <w:t>Инвестиционная стратегия предприятия. Бизнес-планирование инвестиционных проектов</w:t>
            </w:r>
          </w:p>
        </w:tc>
        <w:tc>
          <w:tcPr>
            <w:tcW w:w="422"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2</w:t>
            </w:r>
          </w:p>
        </w:tc>
        <w:tc>
          <w:tcPr>
            <w:tcW w:w="71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CC6EC8" w:rsidRPr="00467CE5" w:rsidRDefault="00CC6EC8" w:rsidP="00CC6EC8">
            <w:pPr>
              <w:snapToGrid w:val="0"/>
              <w:ind w:right="-188"/>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CC6EC8" w:rsidRPr="00CB1B4C" w:rsidRDefault="00CC6EC8" w:rsidP="00CC6EC8">
            <w:pPr>
              <w:snapToGrid w:val="0"/>
              <w:jc w:val="center"/>
              <w:rPr>
                <w:kern w:val="2"/>
                <w:lang w:eastAsia="en-US"/>
              </w:rPr>
            </w:pPr>
            <w:r>
              <w:rPr>
                <w:lang w:eastAsia="en-US"/>
              </w:rPr>
              <w:t>Реферат</w:t>
            </w:r>
            <w:r w:rsidRPr="00CB1B4C">
              <w:rPr>
                <w:lang w:eastAsia="en-US"/>
              </w:rPr>
              <w:t xml:space="preserve"> </w:t>
            </w:r>
          </w:p>
        </w:tc>
      </w:tr>
      <w:tr w:rsidR="00CC6EC8" w:rsidRPr="00467CE5" w:rsidTr="00C014C3">
        <w:tc>
          <w:tcPr>
            <w:tcW w:w="534" w:type="dxa"/>
            <w:tcBorders>
              <w:top w:val="nil"/>
              <w:left w:val="single" w:sz="4" w:space="0" w:color="000000"/>
              <w:bottom w:val="single" w:sz="4" w:space="0" w:color="000000"/>
              <w:right w:val="nil"/>
            </w:tcBorders>
            <w:vAlign w:val="center"/>
            <w:hideMark/>
          </w:tcPr>
          <w:p w:rsidR="00CC6EC8" w:rsidRPr="00467CE5" w:rsidRDefault="00CC6EC8" w:rsidP="00CC6EC8">
            <w:pPr>
              <w:tabs>
                <w:tab w:val="left" w:pos="643"/>
              </w:tabs>
              <w:snapToGrid w:val="0"/>
              <w:spacing w:after="160"/>
              <w:jc w:val="center"/>
              <w:rPr>
                <w:lang w:eastAsia="en-US"/>
              </w:rPr>
            </w:pPr>
            <w:r w:rsidRPr="00467CE5">
              <w:rPr>
                <w:kern w:val="2"/>
                <w:lang w:eastAsia="en-US"/>
              </w:rPr>
              <w:t>19</w:t>
            </w:r>
          </w:p>
        </w:tc>
        <w:tc>
          <w:tcPr>
            <w:tcW w:w="2182" w:type="dxa"/>
            <w:tcBorders>
              <w:top w:val="nil"/>
              <w:left w:val="single" w:sz="4" w:space="0" w:color="000000"/>
              <w:bottom w:val="single" w:sz="4" w:space="0" w:color="000000"/>
              <w:right w:val="nil"/>
            </w:tcBorders>
            <w:vAlign w:val="center"/>
            <w:hideMark/>
          </w:tcPr>
          <w:p w:rsidR="00CC6EC8" w:rsidRPr="00467CE5" w:rsidRDefault="00CC6EC8" w:rsidP="00CC6EC8">
            <w:pPr>
              <w:snapToGrid w:val="0"/>
              <w:rPr>
                <w:lang w:eastAsia="en-US"/>
              </w:rPr>
            </w:pPr>
            <w:r w:rsidRPr="00467CE5">
              <w:rPr>
                <w:lang w:eastAsia="en-US"/>
              </w:rPr>
              <w:t>Портфель реальных инвестиционных проектов предприятия</w:t>
            </w:r>
          </w:p>
        </w:tc>
        <w:tc>
          <w:tcPr>
            <w:tcW w:w="422"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sidRPr="00467CE5">
              <w:rPr>
                <w:lang w:eastAsia="en-US"/>
              </w:rPr>
              <w:t>2</w:t>
            </w:r>
          </w:p>
        </w:tc>
        <w:tc>
          <w:tcPr>
            <w:tcW w:w="71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CC6EC8" w:rsidRPr="00467CE5" w:rsidRDefault="00CC6EC8" w:rsidP="00CC6EC8">
            <w:pPr>
              <w:snapToGrid w:val="0"/>
              <w:ind w:right="-188"/>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CC6EC8" w:rsidRPr="00467CE5" w:rsidRDefault="00CC6EC8" w:rsidP="00CC6EC8">
            <w:pPr>
              <w:snapToGrid w:val="0"/>
              <w:ind w:right="-126"/>
              <w:jc w:val="center"/>
              <w:rPr>
                <w:lang w:eastAsia="en-US"/>
              </w:rPr>
            </w:pPr>
            <w:r>
              <w:rPr>
                <w:lang w:eastAsia="en-US"/>
              </w:rPr>
              <w:t>3</w:t>
            </w:r>
          </w:p>
        </w:tc>
        <w:tc>
          <w:tcPr>
            <w:tcW w:w="567"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CC6EC8" w:rsidRPr="00CB1B4C" w:rsidRDefault="00CC6EC8" w:rsidP="00CC6EC8">
            <w:pPr>
              <w:snapToGrid w:val="0"/>
              <w:jc w:val="center"/>
              <w:rPr>
                <w:kern w:val="2"/>
                <w:lang w:eastAsia="en-US"/>
              </w:rPr>
            </w:pPr>
            <w:r>
              <w:rPr>
                <w:lang w:eastAsia="en-US"/>
              </w:rPr>
              <w:t>Устный о</w:t>
            </w:r>
            <w:r w:rsidRPr="00CB1B4C">
              <w:rPr>
                <w:lang w:eastAsia="en-US"/>
              </w:rPr>
              <w:t>прос, задачи</w:t>
            </w:r>
          </w:p>
        </w:tc>
      </w:tr>
      <w:tr w:rsidR="00CC6EC8" w:rsidRPr="00467CE5" w:rsidTr="00C014C3">
        <w:tc>
          <w:tcPr>
            <w:tcW w:w="534" w:type="dxa"/>
            <w:tcBorders>
              <w:top w:val="nil"/>
              <w:left w:val="single" w:sz="4" w:space="0" w:color="000000"/>
              <w:bottom w:val="single" w:sz="4" w:space="0" w:color="000000"/>
              <w:right w:val="nil"/>
            </w:tcBorders>
            <w:vAlign w:val="center"/>
            <w:hideMark/>
          </w:tcPr>
          <w:p w:rsidR="00CC6EC8" w:rsidRPr="00467CE5" w:rsidRDefault="00CC6EC8" w:rsidP="00CC6EC8">
            <w:pPr>
              <w:tabs>
                <w:tab w:val="left" w:pos="643"/>
              </w:tabs>
              <w:snapToGrid w:val="0"/>
              <w:spacing w:after="160"/>
              <w:jc w:val="center"/>
              <w:rPr>
                <w:lang w:eastAsia="en-US"/>
              </w:rPr>
            </w:pPr>
            <w:r w:rsidRPr="00467CE5">
              <w:rPr>
                <w:kern w:val="2"/>
                <w:lang w:eastAsia="en-US"/>
              </w:rPr>
              <w:t>20</w:t>
            </w:r>
          </w:p>
        </w:tc>
        <w:tc>
          <w:tcPr>
            <w:tcW w:w="2182" w:type="dxa"/>
            <w:tcBorders>
              <w:top w:val="nil"/>
              <w:left w:val="single" w:sz="4" w:space="0" w:color="000000"/>
              <w:bottom w:val="single" w:sz="4" w:space="0" w:color="000000"/>
              <w:right w:val="nil"/>
            </w:tcBorders>
            <w:vAlign w:val="center"/>
            <w:hideMark/>
          </w:tcPr>
          <w:p w:rsidR="00CC6EC8" w:rsidRPr="00467CE5" w:rsidRDefault="00CC6EC8" w:rsidP="00CC6EC8">
            <w:pPr>
              <w:snapToGrid w:val="0"/>
              <w:rPr>
                <w:lang w:eastAsia="en-US"/>
              </w:rPr>
            </w:pPr>
            <w:r w:rsidRPr="00467CE5">
              <w:rPr>
                <w:lang w:eastAsia="en-US"/>
              </w:rPr>
              <w:t>Портфель финансовых активов (ценных бумаг) предприятия</w:t>
            </w:r>
          </w:p>
        </w:tc>
        <w:tc>
          <w:tcPr>
            <w:tcW w:w="422"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CC6EC8" w:rsidRPr="00467CE5" w:rsidRDefault="00CC6EC8" w:rsidP="00CC6EC8">
            <w:pPr>
              <w:snapToGrid w:val="0"/>
              <w:jc w:val="center"/>
              <w:rPr>
                <w:lang w:eastAsia="en-US"/>
              </w:rPr>
            </w:pPr>
            <w:r>
              <w:rPr>
                <w:lang w:eastAsia="en-US"/>
              </w:rPr>
              <w:t>2</w:t>
            </w:r>
          </w:p>
        </w:tc>
        <w:tc>
          <w:tcPr>
            <w:tcW w:w="71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CC6EC8" w:rsidRPr="00467CE5" w:rsidRDefault="00CC6EC8" w:rsidP="00CC6EC8">
            <w:pPr>
              <w:snapToGrid w:val="0"/>
              <w:ind w:right="-188"/>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CC6EC8" w:rsidRPr="00467CE5" w:rsidRDefault="00CC6EC8" w:rsidP="00CC6EC8">
            <w:pPr>
              <w:snapToGrid w:val="0"/>
              <w:ind w:right="-126"/>
              <w:jc w:val="center"/>
              <w:rPr>
                <w:lang w:eastAsia="en-US"/>
              </w:rPr>
            </w:pPr>
            <w:r>
              <w:rPr>
                <w:lang w:eastAsia="en-US"/>
              </w:rPr>
              <w:t>4</w:t>
            </w:r>
          </w:p>
        </w:tc>
        <w:tc>
          <w:tcPr>
            <w:tcW w:w="567"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CC6EC8" w:rsidRPr="00467CE5" w:rsidRDefault="00CC6EC8" w:rsidP="00CC6EC8">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CC6EC8" w:rsidRPr="00CB1B4C" w:rsidRDefault="00CC6EC8" w:rsidP="00CC6EC8">
            <w:pPr>
              <w:snapToGrid w:val="0"/>
              <w:jc w:val="center"/>
              <w:rPr>
                <w:kern w:val="2"/>
                <w:lang w:eastAsia="en-US"/>
              </w:rPr>
            </w:pPr>
            <w:r>
              <w:rPr>
                <w:lang w:eastAsia="en-US"/>
              </w:rPr>
              <w:t>Устный о</w:t>
            </w:r>
            <w:r w:rsidRPr="00CB1B4C">
              <w:rPr>
                <w:lang w:eastAsia="en-US"/>
              </w:rPr>
              <w:t>прос, задачи</w:t>
            </w:r>
          </w:p>
        </w:tc>
      </w:tr>
      <w:tr w:rsidR="00BF4411" w:rsidRPr="00467CE5" w:rsidTr="00C014C3">
        <w:tc>
          <w:tcPr>
            <w:tcW w:w="534" w:type="dxa"/>
            <w:tcBorders>
              <w:top w:val="nil"/>
              <w:left w:val="single" w:sz="4" w:space="0" w:color="000000"/>
              <w:bottom w:val="single" w:sz="4" w:space="0" w:color="000000"/>
              <w:right w:val="nil"/>
            </w:tcBorders>
            <w:vAlign w:val="center"/>
            <w:hideMark/>
          </w:tcPr>
          <w:p w:rsidR="00BF4411" w:rsidRPr="00467CE5" w:rsidRDefault="00BF4411" w:rsidP="00BF4411">
            <w:pPr>
              <w:tabs>
                <w:tab w:val="left" w:pos="643"/>
              </w:tabs>
              <w:snapToGrid w:val="0"/>
              <w:spacing w:after="160"/>
              <w:jc w:val="center"/>
              <w:rPr>
                <w:lang w:eastAsia="en-US"/>
              </w:rPr>
            </w:pPr>
            <w:r w:rsidRPr="00467CE5">
              <w:rPr>
                <w:kern w:val="2"/>
                <w:lang w:eastAsia="en-US"/>
              </w:rPr>
              <w:t>21</w:t>
            </w:r>
          </w:p>
        </w:tc>
        <w:tc>
          <w:tcPr>
            <w:tcW w:w="2182" w:type="dxa"/>
            <w:tcBorders>
              <w:top w:val="nil"/>
              <w:left w:val="single" w:sz="4" w:space="0" w:color="000000"/>
              <w:bottom w:val="single" w:sz="4" w:space="0" w:color="000000"/>
              <w:right w:val="nil"/>
            </w:tcBorders>
            <w:vAlign w:val="center"/>
            <w:hideMark/>
          </w:tcPr>
          <w:p w:rsidR="00BF4411" w:rsidRPr="00467CE5" w:rsidRDefault="00BF4411" w:rsidP="00BF4411">
            <w:pPr>
              <w:snapToGrid w:val="0"/>
              <w:rPr>
                <w:lang w:eastAsia="en-US"/>
              </w:rPr>
            </w:pPr>
            <w:r w:rsidRPr="00467CE5">
              <w:rPr>
                <w:lang w:eastAsia="en-US"/>
              </w:rPr>
              <w:t>Реструктуризация предприятий в финансовом менеджменте</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r>
              <w:rPr>
                <w:lang w:eastAsia="en-US"/>
              </w:rPr>
              <w:t>8</w:t>
            </w:r>
          </w:p>
        </w:tc>
        <w:tc>
          <w:tcPr>
            <w:tcW w:w="707" w:type="dxa"/>
            <w:tcBorders>
              <w:top w:val="nil"/>
              <w:left w:val="single" w:sz="4" w:space="0" w:color="000000"/>
              <w:bottom w:val="single" w:sz="4" w:space="0" w:color="000000"/>
              <w:right w:val="nil"/>
            </w:tcBorders>
            <w:vAlign w:val="center"/>
            <w:hideMark/>
          </w:tcPr>
          <w:p w:rsidR="00BF4411" w:rsidRPr="00467CE5" w:rsidRDefault="00CC6EC8" w:rsidP="00BF4411">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BF4411" w:rsidRPr="00467CE5" w:rsidRDefault="00CC6EC8" w:rsidP="00BF4411">
            <w:pPr>
              <w:snapToGrid w:val="0"/>
              <w:jc w:val="center"/>
              <w:rPr>
                <w:lang w:eastAsia="en-US"/>
              </w:rPr>
            </w:pPr>
            <w:r>
              <w:rPr>
                <w:lang w:eastAsia="en-US"/>
              </w:rPr>
              <w:t>3</w:t>
            </w: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BF4411" w:rsidRPr="00467CE5" w:rsidRDefault="00CC6EC8" w:rsidP="00BF4411">
            <w:pPr>
              <w:snapToGrid w:val="0"/>
              <w:ind w:right="-188"/>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BF4411" w:rsidRPr="00467CE5" w:rsidRDefault="00CC6EC8" w:rsidP="00BF4411">
            <w:pPr>
              <w:snapToGrid w:val="0"/>
              <w:ind w:right="-126"/>
              <w:jc w:val="center"/>
              <w:rPr>
                <w:lang w:eastAsia="en-US"/>
              </w:rPr>
            </w:pPr>
            <w:r>
              <w:rPr>
                <w:lang w:eastAsia="en-US"/>
              </w:rPr>
              <w:t>2</w:t>
            </w: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BF4411" w:rsidRPr="00CB1B4C" w:rsidRDefault="00BF4411" w:rsidP="00BF4411">
            <w:pPr>
              <w:snapToGrid w:val="0"/>
              <w:jc w:val="center"/>
              <w:rPr>
                <w:kern w:val="2"/>
                <w:lang w:eastAsia="en-US"/>
              </w:rPr>
            </w:pPr>
            <w:r>
              <w:rPr>
                <w:lang w:eastAsia="en-US"/>
              </w:rPr>
              <w:t>Устный о</w:t>
            </w:r>
            <w:r w:rsidRPr="00CB1B4C">
              <w:rPr>
                <w:lang w:eastAsia="en-US"/>
              </w:rPr>
              <w:t>прос</w:t>
            </w:r>
          </w:p>
        </w:tc>
      </w:tr>
      <w:tr w:rsidR="00BF4411" w:rsidRPr="00467CE5" w:rsidTr="00C014C3">
        <w:tc>
          <w:tcPr>
            <w:tcW w:w="534" w:type="dxa"/>
            <w:tcBorders>
              <w:top w:val="nil"/>
              <w:left w:val="single" w:sz="4" w:space="0" w:color="000000"/>
              <w:bottom w:val="single" w:sz="4" w:space="0" w:color="000000"/>
              <w:right w:val="nil"/>
            </w:tcBorders>
            <w:vAlign w:val="center"/>
          </w:tcPr>
          <w:p w:rsidR="00BF4411" w:rsidRPr="00467CE5" w:rsidRDefault="00BF4411" w:rsidP="00BF4411">
            <w:pPr>
              <w:tabs>
                <w:tab w:val="left" w:pos="643"/>
              </w:tabs>
              <w:snapToGrid w:val="0"/>
              <w:spacing w:after="160"/>
              <w:jc w:val="center"/>
              <w:rPr>
                <w:kern w:val="2"/>
                <w:lang w:eastAsia="en-US"/>
              </w:rPr>
            </w:pPr>
          </w:p>
        </w:tc>
        <w:tc>
          <w:tcPr>
            <w:tcW w:w="2182" w:type="dxa"/>
            <w:tcBorders>
              <w:top w:val="nil"/>
              <w:left w:val="single" w:sz="4" w:space="0" w:color="000000"/>
              <w:bottom w:val="single" w:sz="4" w:space="0" w:color="000000"/>
              <w:right w:val="nil"/>
            </w:tcBorders>
            <w:vAlign w:val="center"/>
            <w:hideMark/>
          </w:tcPr>
          <w:p w:rsidR="00BF4411" w:rsidRPr="00467CE5" w:rsidRDefault="00BF4411" w:rsidP="00BF4411">
            <w:pPr>
              <w:snapToGrid w:val="0"/>
              <w:rPr>
                <w:lang w:eastAsia="en-US"/>
              </w:rPr>
            </w:pPr>
            <w:r w:rsidRPr="00467CE5">
              <w:rPr>
                <w:b/>
                <w:lang w:eastAsia="en-US"/>
              </w:rPr>
              <w:t>Экзамен</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707" w:type="dxa"/>
            <w:tcBorders>
              <w:top w:val="nil"/>
              <w:left w:val="single" w:sz="4" w:space="0" w:color="000000"/>
              <w:bottom w:val="single" w:sz="4" w:space="0" w:color="000000"/>
              <w:right w:val="nil"/>
            </w:tcBorders>
            <w:vAlign w:val="center"/>
            <w:hideMark/>
          </w:tcPr>
          <w:p w:rsidR="00BF4411" w:rsidRPr="00467CE5" w:rsidRDefault="00CC6EC8" w:rsidP="00BF4411">
            <w:pPr>
              <w:snapToGrid w:val="0"/>
              <w:jc w:val="center"/>
              <w:rPr>
                <w:b/>
                <w:lang w:eastAsia="en-US"/>
              </w:rPr>
            </w:pPr>
            <w:r>
              <w:rPr>
                <w:b/>
                <w:lang w:eastAsia="en-US"/>
              </w:rPr>
              <w:t>18</w:t>
            </w: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500" w:type="dxa"/>
            <w:tcBorders>
              <w:top w:val="nil"/>
              <w:left w:val="single" w:sz="4" w:space="0" w:color="000000"/>
              <w:bottom w:val="single" w:sz="4" w:space="0" w:color="000000"/>
              <w:right w:val="nil"/>
            </w:tcBorders>
            <w:vAlign w:val="center"/>
            <w:hideMark/>
          </w:tcPr>
          <w:p w:rsidR="00BF4411" w:rsidRPr="00467CE5" w:rsidRDefault="00BF4411" w:rsidP="00BF4411">
            <w:pPr>
              <w:snapToGrid w:val="0"/>
              <w:jc w:val="center"/>
              <w:rPr>
                <w:b/>
                <w:lang w:eastAsia="en-US"/>
              </w:rPr>
            </w:pPr>
            <w:r w:rsidRPr="00467CE5">
              <w:rPr>
                <w:b/>
                <w:lang w:eastAsia="en-US"/>
              </w:rPr>
              <w:t>+</w:t>
            </w:r>
          </w:p>
        </w:tc>
        <w:tc>
          <w:tcPr>
            <w:tcW w:w="2160" w:type="dxa"/>
            <w:tcBorders>
              <w:top w:val="nil"/>
              <w:left w:val="single" w:sz="4" w:space="0" w:color="000000"/>
              <w:bottom w:val="single" w:sz="4" w:space="0" w:color="000000"/>
              <w:right w:val="single" w:sz="4" w:space="0" w:color="000000"/>
            </w:tcBorders>
            <w:vAlign w:val="center"/>
            <w:hideMark/>
          </w:tcPr>
          <w:p w:rsidR="00BF4411" w:rsidRPr="00467CE5" w:rsidRDefault="00BF4411" w:rsidP="00BF4411">
            <w:pPr>
              <w:snapToGrid w:val="0"/>
              <w:jc w:val="center"/>
              <w:rPr>
                <w:lang w:eastAsia="en-US"/>
              </w:rPr>
            </w:pPr>
            <w:r w:rsidRPr="00467CE5">
              <w:rPr>
                <w:lang w:eastAsia="en-US"/>
              </w:rPr>
              <w:t>Комплект билетов</w:t>
            </w:r>
          </w:p>
        </w:tc>
      </w:tr>
      <w:tr w:rsidR="00BF4411" w:rsidRPr="00467CE5" w:rsidTr="00C014C3">
        <w:tc>
          <w:tcPr>
            <w:tcW w:w="534" w:type="dxa"/>
            <w:tcBorders>
              <w:top w:val="nil"/>
              <w:left w:val="single" w:sz="4" w:space="0" w:color="000000"/>
              <w:bottom w:val="single" w:sz="4" w:space="0" w:color="000000"/>
              <w:right w:val="nil"/>
            </w:tcBorders>
            <w:vAlign w:val="center"/>
          </w:tcPr>
          <w:p w:rsidR="00BF4411" w:rsidRPr="00467CE5" w:rsidRDefault="00BF4411" w:rsidP="00BF4411">
            <w:pPr>
              <w:tabs>
                <w:tab w:val="left" w:pos="643"/>
              </w:tabs>
              <w:snapToGrid w:val="0"/>
              <w:spacing w:after="160"/>
              <w:jc w:val="center"/>
              <w:rPr>
                <w:b/>
                <w:kern w:val="2"/>
                <w:lang w:eastAsia="en-US"/>
              </w:rPr>
            </w:pPr>
          </w:p>
        </w:tc>
        <w:tc>
          <w:tcPr>
            <w:tcW w:w="2182" w:type="dxa"/>
            <w:tcBorders>
              <w:top w:val="nil"/>
              <w:left w:val="single" w:sz="4" w:space="0" w:color="000000"/>
              <w:bottom w:val="single" w:sz="4" w:space="0" w:color="000000"/>
              <w:right w:val="nil"/>
            </w:tcBorders>
            <w:vAlign w:val="center"/>
            <w:hideMark/>
          </w:tcPr>
          <w:p w:rsidR="00BF4411" w:rsidRPr="00467CE5" w:rsidRDefault="00D71E4D" w:rsidP="00BF4411">
            <w:pPr>
              <w:snapToGrid w:val="0"/>
              <w:rPr>
                <w:b/>
                <w:lang w:eastAsia="en-US"/>
              </w:rPr>
            </w:pPr>
            <w:r>
              <w:rPr>
                <w:b/>
                <w:bCs/>
                <w:lang w:eastAsia="en-US"/>
              </w:rPr>
              <w:t xml:space="preserve">Всего по 8 </w:t>
            </w:r>
            <w:r w:rsidR="00BF4411" w:rsidRPr="00467CE5">
              <w:rPr>
                <w:b/>
                <w:bCs/>
                <w:lang w:eastAsia="en-US"/>
              </w:rPr>
              <w:t>семестру</w:t>
            </w:r>
          </w:p>
        </w:tc>
        <w:tc>
          <w:tcPr>
            <w:tcW w:w="422"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lang w:eastAsia="en-US"/>
              </w:rPr>
            </w:pPr>
          </w:p>
        </w:tc>
        <w:tc>
          <w:tcPr>
            <w:tcW w:w="707" w:type="dxa"/>
            <w:tcBorders>
              <w:top w:val="nil"/>
              <w:left w:val="single" w:sz="4" w:space="0" w:color="000000"/>
              <w:bottom w:val="single" w:sz="4" w:space="0" w:color="000000"/>
              <w:right w:val="nil"/>
            </w:tcBorders>
            <w:vAlign w:val="center"/>
            <w:hideMark/>
          </w:tcPr>
          <w:p w:rsidR="00BF4411" w:rsidRPr="00467CE5" w:rsidRDefault="00CC6EC8" w:rsidP="00BF4411">
            <w:pPr>
              <w:snapToGrid w:val="0"/>
              <w:jc w:val="center"/>
              <w:rPr>
                <w:b/>
                <w:lang w:eastAsia="en-US"/>
              </w:rPr>
            </w:pPr>
            <w:r>
              <w:rPr>
                <w:b/>
                <w:lang w:eastAsia="en-US"/>
              </w:rPr>
              <w:t>90</w:t>
            </w:r>
          </w:p>
        </w:tc>
        <w:tc>
          <w:tcPr>
            <w:tcW w:w="567" w:type="dxa"/>
            <w:tcBorders>
              <w:top w:val="nil"/>
              <w:left w:val="single" w:sz="4" w:space="0" w:color="000000"/>
              <w:bottom w:val="single" w:sz="4" w:space="0" w:color="000000"/>
              <w:right w:val="nil"/>
            </w:tcBorders>
            <w:vAlign w:val="center"/>
            <w:hideMark/>
          </w:tcPr>
          <w:p w:rsidR="00BF4411" w:rsidRPr="00467CE5" w:rsidRDefault="00D71E4D" w:rsidP="00BF4411">
            <w:pPr>
              <w:snapToGrid w:val="0"/>
              <w:jc w:val="center"/>
              <w:rPr>
                <w:b/>
                <w:shd w:val="clear" w:color="auto" w:fill="FFFFFF"/>
                <w:lang w:eastAsia="en-US"/>
              </w:rPr>
            </w:pPr>
            <w:r>
              <w:rPr>
                <w:b/>
                <w:shd w:val="clear" w:color="auto" w:fill="FFFFFF"/>
                <w:lang w:eastAsia="en-US"/>
              </w:rPr>
              <w:t>24</w:t>
            </w:r>
          </w:p>
        </w:tc>
        <w:tc>
          <w:tcPr>
            <w:tcW w:w="71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b/>
                <w:shd w:val="clear" w:color="auto" w:fill="FFFFFF"/>
                <w:lang w:eastAsia="en-US"/>
              </w:rPr>
            </w:pPr>
          </w:p>
        </w:tc>
        <w:tc>
          <w:tcPr>
            <w:tcW w:w="850" w:type="dxa"/>
            <w:tcBorders>
              <w:top w:val="nil"/>
              <w:left w:val="single" w:sz="4" w:space="0" w:color="000000"/>
              <w:bottom w:val="single" w:sz="4" w:space="0" w:color="000000"/>
              <w:right w:val="nil"/>
            </w:tcBorders>
            <w:vAlign w:val="center"/>
            <w:hideMark/>
          </w:tcPr>
          <w:p w:rsidR="00BF4411" w:rsidRPr="00467CE5" w:rsidRDefault="00CC6EC8" w:rsidP="00BF4411">
            <w:pPr>
              <w:snapToGrid w:val="0"/>
              <w:jc w:val="center"/>
              <w:rPr>
                <w:b/>
                <w:shd w:val="clear" w:color="auto" w:fill="FFFFFF"/>
                <w:lang w:eastAsia="en-US"/>
              </w:rPr>
            </w:pPr>
            <w:r>
              <w:rPr>
                <w:b/>
                <w:shd w:val="clear" w:color="auto" w:fill="FFFFFF"/>
                <w:lang w:eastAsia="en-US"/>
              </w:rPr>
              <w:t>16</w:t>
            </w:r>
          </w:p>
        </w:tc>
        <w:tc>
          <w:tcPr>
            <w:tcW w:w="344"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b/>
                <w:shd w:val="clear" w:color="auto" w:fill="FFFFFF"/>
                <w:lang w:eastAsia="en-US"/>
              </w:rPr>
            </w:pPr>
          </w:p>
        </w:tc>
        <w:tc>
          <w:tcPr>
            <w:tcW w:w="683" w:type="dxa"/>
            <w:tcBorders>
              <w:top w:val="nil"/>
              <w:left w:val="single" w:sz="4" w:space="0" w:color="000000"/>
              <w:bottom w:val="single" w:sz="4" w:space="0" w:color="000000"/>
              <w:right w:val="nil"/>
            </w:tcBorders>
            <w:vAlign w:val="center"/>
            <w:hideMark/>
          </w:tcPr>
          <w:p w:rsidR="00BF4411" w:rsidRPr="00467CE5" w:rsidRDefault="00CC6EC8" w:rsidP="00BF4411">
            <w:pPr>
              <w:snapToGrid w:val="0"/>
              <w:jc w:val="center"/>
              <w:rPr>
                <w:b/>
                <w:lang w:eastAsia="en-US"/>
              </w:rPr>
            </w:pPr>
            <w:r>
              <w:rPr>
                <w:b/>
                <w:shd w:val="clear" w:color="auto" w:fill="FFFFFF"/>
                <w:lang w:eastAsia="en-US"/>
              </w:rPr>
              <w:t>32</w:t>
            </w:r>
          </w:p>
        </w:tc>
        <w:tc>
          <w:tcPr>
            <w:tcW w:w="567"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500" w:type="dxa"/>
            <w:tcBorders>
              <w:top w:val="nil"/>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2160" w:type="dxa"/>
            <w:tcBorders>
              <w:top w:val="nil"/>
              <w:left w:val="single" w:sz="4" w:space="0" w:color="000000"/>
              <w:bottom w:val="single" w:sz="4" w:space="0" w:color="000000"/>
              <w:right w:val="single" w:sz="4" w:space="0" w:color="000000"/>
            </w:tcBorders>
            <w:vAlign w:val="center"/>
          </w:tcPr>
          <w:p w:rsidR="00BF4411" w:rsidRPr="00467CE5" w:rsidRDefault="00CC6EC8" w:rsidP="00BF4411">
            <w:pPr>
              <w:snapToGrid w:val="0"/>
              <w:jc w:val="center"/>
              <w:rPr>
                <w:b/>
                <w:kern w:val="2"/>
                <w:lang w:eastAsia="en-US"/>
              </w:rPr>
            </w:pPr>
            <w:r>
              <w:rPr>
                <w:b/>
                <w:lang w:eastAsia="en-US"/>
              </w:rPr>
              <w:t>18</w:t>
            </w:r>
            <w:r w:rsidR="00BF4411" w:rsidRPr="00467CE5">
              <w:rPr>
                <w:b/>
                <w:lang w:eastAsia="en-US"/>
              </w:rPr>
              <w:t xml:space="preserve"> (экзамен</w:t>
            </w:r>
            <w:r w:rsidR="001534CE">
              <w:rPr>
                <w:b/>
                <w:lang w:eastAsia="en-US"/>
              </w:rPr>
              <w:t>, курсовая</w:t>
            </w:r>
            <w:r w:rsidR="00BF4411" w:rsidRPr="00467CE5">
              <w:rPr>
                <w:b/>
                <w:lang w:eastAsia="en-US"/>
              </w:rPr>
              <w:t>)</w:t>
            </w:r>
          </w:p>
        </w:tc>
      </w:tr>
      <w:tr w:rsidR="00BF4411" w:rsidRPr="00467CE5" w:rsidTr="00C014C3">
        <w:tc>
          <w:tcPr>
            <w:tcW w:w="534"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tabs>
                <w:tab w:val="left" w:pos="643"/>
              </w:tabs>
              <w:snapToGrid w:val="0"/>
              <w:spacing w:after="160"/>
              <w:rPr>
                <w:b/>
                <w:kern w:val="2"/>
                <w:lang w:eastAsia="en-US"/>
              </w:rPr>
            </w:pPr>
          </w:p>
        </w:tc>
        <w:tc>
          <w:tcPr>
            <w:tcW w:w="2182" w:type="dxa"/>
            <w:tcBorders>
              <w:top w:val="single" w:sz="4" w:space="0" w:color="000000"/>
              <w:left w:val="single" w:sz="4" w:space="0" w:color="000000"/>
              <w:bottom w:val="single" w:sz="4" w:space="0" w:color="000000"/>
              <w:right w:val="nil"/>
            </w:tcBorders>
            <w:vAlign w:val="center"/>
            <w:hideMark/>
          </w:tcPr>
          <w:p w:rsidR="00BF4411" w:rsidRPr="00467CE5" w:rsidRDefault="00BF4411" w:rsidP="00BF4411">
            <w:pPr>
              <w:tabs>
                <w:tab w:val="left" w:pos="643"/>
              </w:tabs>
              <w:snapToGrid w:val="0"/>
              <w:rPr>
                <w:b/>
                <w:kern w:val="2"/>
                <w:lang w:eastAsia="en-US"/>
              </w:rPr>
            </w:pPr>
            <w:r w:rsidRPr="00467CE5">
              <w:rPr>
                <w:b/>
                <w:bCs/>
                <w:kern w:val="2"/>
                <w:lang w:eastAsia="en-US"/>
              </w:rPr>
              <w:t>ИТОГО</w:t>
            </w:r>
          </w:p>
        </w:tc>
        <w:tc>
          <w:tcPr>
            <w:tcW w:w="422"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tabs>
                <w:tab w:val="left" w:pos="643"/>
              </w:tabs>
              <w:snapToGrid w:val="0"/>
              <w:spacing w:after="160"/>
              <w:jc w:val="center"/>
              <w:rPr>
                <w:b/>
                <w:kern w:val="2"/>
                <w:lang w:eastAsia="en-US"/>
              </w:rPr>
            </w:pPr>
          </w:p>
        </w:tc>
        <w:tc>
          <w:tcPr>
            <w:tcW w:w="707" w:type="dxa"/>
            <w:tcBorders>
              <w:top w:val="single" w:sz="4" w:space="0" w:color="000000"/>
              <w:left w:val="single" w:sz="4" w:space="0" w:color="000000"/>
              <w:bottom w:val="single" w:sz="4" w:space="0" w:color="000000"/>
              <w:right w:val="nil"/>
            </w:tcBorders>
            <w:vAlign w:val="center"/>
            <w:hideMark/>
          </w:tcPr>
          <w:p w:rsidR="00BF4411" w:rsidRPr="00467CE5" w:rsidRDefault="00BF4411" w:rsidP="00BF4411">
            <w:pPr>
              <w:snapToGrid w:val="0"/>
              <w:jc w:val="center"/>
              <w:rPr>
                <w:b/>
                <w:lang w:eastAsia="en-US"/>
              </w:rPr>
            </w:pPr>
            <w:r>
              <w:rPr>
                <w:b/>
                <w:lang w:eastAsia="en-US"/>
              </w:rPr>
              <w:t>180</w:t>
            </w:r>
          </w:p>
        </w:tc>
        <w:tc>
          <w:tcPr>
            <w:tcW w:w="567" w:type="dxa"/>
            <w:tcBorders>
              <w:top w:val="single" w:sz="4" w:space="0" w:color="000000"/>
              <w:left w:val="single" w:sz="4" w:space="0" w:color="000000"/>
              <w:bottom w:val="single" w:sz="4" w:space="0" w:color="000000"/>
              <w:right w:val="nil"/>
            </w:tcBorders>
            <w:vAlign w:val="center"/>
            <w:hideMark/>
          </w:tcPr>
          <w:p w:rsidR="00BF4411" w:rsidRPr="00467CE5" w:rsidRDefault="00CC6EC8" w:rsidP="00BF4411">
            <w:pPr>
              <w:snapToGrid w:val="0"/>
              <w:jc w:val="center"/>
              <w:rPr>
                <w:b/>
                <w:lang w:eastAsia="en-US"/>
              </w:rPr>
            </w:pPr>
            <w:r>
              <w:rPr>
                <w:b/>
                <w:lang w:eastAsia="en-US"/>
              </w:rPr>
              <w:t>48</w:t>
            </w:r>
          </w:p>
        </w:tc>
        <w:tc>
          <w:tcPr>
            <w:tcW w:w="714"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850" w:type="dxa"/>
            <w:tcBorders>
              <w:top w:val="single" w:sz="4" w:space="0" w:color="000000"/>
              <w:left w:val="single" w:sz="4" w:space="0" w:color="000000"/>
              <w:bottom w:val="single" w:sz="4" w:space="0" w:color="000000"/>
              <w:right w:val="nil"/>
            </w:tcBorders>
            <w:vAlign w:val="center"/>
            <w:hideMark/>
          </w:tcPr>
          <w:p w:rsidR="00BF4411" w:rsidRPr="00467CE5" w:rsidRDefault="00BF4411" w:rsidP="00BF4411">
            <w:pPr>
              <w:snapToGrid w:val="0"/>
              <w:jc w:val="center"/>
              <w:rPr>
                <w:b/>
                <w:lang w:eastAsia="en-US"/>
              </w:rPr>
            </w:pPr>
            <w:r>
              <w:rPr>
                <w:b/>
                <w:lang w:eastAsia="en-US"/>
              </w:rPr>
              <w:t>32</w:t>
            </w:r>
          </w:p>
        </w:tc>
        <w:tc>
          <w:tcPr>
            <w:tcW w:w="344"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683" w:type="dxa"/>
            <w:tcBorders>
              <w:top w:val="single" w:sz="4" w:space="0" w:color="000000"/>
              <w:left w:val="single" w:sz="4" w:space="0" w:color="000000"/>
              <w:bottom w:val="single" w:sz="4" w:space="0" w:color="000000"/>
              <w:right w:val="nil"/>
            </w:tcBorders>
            <w:vAlign w:val="center"/>
            <w:hideMark/>
          </w:tcPr>
          <w:p w:rsidR="00BF4411" w:rsidRPr="00467CE5" w:rsidRDefault="00CC6EC8" w:rsidP="00BF4411">
            <w:pPr>
              <w:snapToGrid w:val="0"/>
              <w:jc w:val="center"/>
              <w:rPr>
                <w:b/>
                <w:lang w:eastAsia="en-US"/>
              </w:rPr>
            </w:pPr>
            <w:r>
              <w:rPr>
                <w:b/>
                <w:lang w:eastAsia="en-US"/>
              </w:rPr>
              <w:t>64</w:t>
            </w:r>
          </w:p>
        </w:tc>
        <w:tc>
          <w:tcPr>
            <w:tcW w:w="567"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500" w:type="dxa"/>
            <w:tcBorders>
              <w:top w:val="single" w:sz="4" w:space="0" w:color="000000"/>
              <w:left w:val="single" w:sz="4" w:space="0" w:color="000000"/>
              <w:bottom w:val="single" w:sz="4" w:space="0" w:color="000000"/>
              <w:right w:val="nil"/>
            </w:tcBorders>
            <w:vAlign w:val="center"/>
          </w:tcPr>
          <w:p w:rsidR="00BF4411" w:rsidRPr="00467CE5" w:rsidRDefault="00BF4411" w:rsidP="00BF4411">
            <w:pPr>
              <w:snapToGrid w:val="0"/>
              <w:jc w:val="center"/>
              <w:rPr>
                <w:b/>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BF4411" w:rsidRPr="00467CE5" w:rsidRDefault="00BF4411" w:rsidP="00BF4411">
            <w:pPr>
              <w:snapToGrid w:val="0"/>
              <w:jc w:val="center"/>
              <w:rPr>
                <w:b/>
                <w:lang w:eastAsia="en-US"/>
              </w:rPr>
            </w:pPr>
            <w:r w:rsidRPr="00467CE5">
              <w:rPr>
                <w:b/>
                <w:lang w:eastAsia="en-US"/>
              </w:rPr>
              <w:t>36</w:t>
            </w:r>
          </w:p>
        </w:tc>
      </w:tr>
    </w:tbl>
    <w:p w:rsidR="00290FA7" w:rsidRPr="00467CE5" w:rsidRDefault="00290FA7" w:rsidP="00467CE5">
      <w:pPr>
        <w:ind w:firstLine="540"/>
        <w:rPr>
          <w:b/>
        </w:rPr>
      </w:pPr>
    </w:p>
    <w:p w:rsidR="00290FA7" w:rsidRPr="00467CE5" w:rsidRDefault="00290FA7" w:rsidP="00467CE5">
      <w:pPr>
        <w:jc w:val="center"/>
        <w:rPr>
          <w:b/>
        </w:rPr>
      </w:pPr>
      <w:r w:rsidRPr="00467CE5">
        <w:rPr>
          <w:b/>
        </w:rPr>
        <w:t>Для заочной формы обучения</w:t>
      </w:r>
    </w:p>
    <w:p w:rsidR="00290FA7" w:rsidRPr="00467CE5" w:rsidRDefault="00290FA7" w:rsidP="00467CE5">
      <w:pPr>
        <w:jc w:val="both"/>
        <w:rPr>
          <w:b/>
        </w:rPr>
      </w:pPr>
    </w:p>
    <w:tbl>
      <w:tblPr>
        <w:tblW w:w="10230" w:type="dxa"/>
        <w:tblInd w:w="-195" w:type="dxa"/>
        <w:tblLayout w:type="fixed"/>
        <w:tblLook w:val="04A0" w:firstRow="1" w:lastRow="0" w:firstColumn="1" w:lastColumn="0" w:noHBand="0" w:noVBand="1"/>
      </w:tblPr>
      <w:tblGrid>
        <w:gridCol w:w="534"/>
        <w:gridCol w:w="2182"/>
        <w:gridCol w:w="420"/>
        <w:gridCol w:w="709"/>
        <w:gridCol w:w="567"/>
        <w:gridCol w:w="714"/>
        <w:gridCol w:w="850"/>
        <w:gridCol w:w="344"/>
        <w:gridCol w:w="683"/>
        <w:gridCol w:w="567"/>
        <w:gridCol w:w="500"/>
        <w:gridCol w:w="2160"/>
      </w:tblGrid>
      <w:tr w:rsidR="00290FA7" w:rsidRPr="00467CE5" w:rsidTr="00773322">
        <w:trPr>
          <w:cantSplit/>
          <w:trHeight w:val="742"/>
        </w:trPr>
        <w:tc>
          <w:tcPr>
            <w:tcW w:w="534" w:type="dxa"/>
            <w:vMerge w:val="restart"/>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tabs>
                <w:tab w:val="left" w:pos="643"/>
              </w:tabs>
              <w:snapToGrid w:val="0"/>
              <w:jc w:val="center"/>
              <w:rPr>
                <w:b/>
                <w:kern w:val="2"/>
                <w:lang w:eastAsia="en-US"/>
              </w:rPr>
            </w:pPr>
            <w:r w:rsidRPr="00467CE5">
              <w:rPr>
                <w:b/>
                <w:kern w:val="2"/>
                <w:lang w:eastAsia="en-US"/>
              </w:rPr>
              <w:lastRenderedPageBreak/>
              <w:t>№п/п</w:t>
            </w:r>
          </w:p>
        </w:tc>
        <w:tc>
          <w:tcPr>
            <w:tcW w:w="2182" w:type="dxa"/>
            <w:vMerge w:val="restart"/>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tabs>
                <w:tab w:val="left" w:pos="643"/>
              </w:tabs>
              <w:snapToGrid w:val="0"/>
              <w:jc w:val="center"/>
              <w:rPr>
                <w:b/>
                <w:kern w:val="2"/>
                <w:lang w:eastAsia="en-US"/>
              </w:rPr>
            </w:pPr>
            <w:r w:rsidRPr="00467CE5">
              <w:rPr>
                <w:b/>
                <w:kern w:val="2"/>
                <w:lang w:eastAsia="en-US"/>
              </w:rPr>
              <w:t>Разделы и темы дисциплины</w:t>
            </w:r>
          </w:p>
        </w:tc>
        <w:tc>
          <w:tcPr>
            <w:tcW w:w="420"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Семестр</w:t>
            </w:r>
          </w:p>
        </w:tc>
        <w:tc>
          <w:tcPr>
            <w:tcW w:w="4934" w:type="dxa"/>
            <w:gridSpan w:val="8"/>
            <w:tcBorders>
              <w:top w:val="single" w:sz="4" w:space="0" w:color="000000"/>
              <w:left w:val="single" w:sz="4" w:space="0" w:color="000000"/>
              <w:bottom w:val="single" w:sz="4" w:space="0" w:color="000000"/>
              <w:right w:val="nil"/>
            </w:tcBorders>
            <w:vAlign w:val="center"/>
            <w:hideMark/>
          </w:tcPr>
          <w:p w:rsidR="00290FA7" w:rsidRPr="00467CE5" w:rsidRDefault="00773322" w:rsidP="00467CE5">
            <w:pPr>
              <w:tabs>
                <w:tab w:val="left" w:pos="643"/>
              </w:tabs>
              <w:snapToGrid w:val="0"/>
              <w:jc w:val="center"/>
              <w:rPr>
                <w:b/>
                <w:kern w:val="2"/>
                <w:lang w:eastAsia="en-US"/>
              </w:rPr>
            </w:pPr>
            <w:r w:rsidRPr="00283C37">
              <w:rPr>
                <w:rFonts w:eastAsia="Times New Roman"/>
                <w:b/>
              </w:rPr>
              <w:t xml:space="preserve">Виды учебной работы, включая самостоятельную работу </w:t>
            </w:r>
            <w:r w:rsidRPr="00283C37">
              <w:rPr>
                <w:rStyle w:val="FontStyle99"/>
                <w:b/>
                <w:i w:val="0"/>
              </w:rPr>
              <w:t>обучающихся</w:t>
            </w:r>
            <w:r w:rsidRPr="00283C37">
              <w:rPr>
                <w:rFonts w:eastAsia="Times New Roman"/>
                <w:b/>
              </w:rPr>
              <w:t xml:space="preserve"> и трудоемкость (в часах)</w:t>
            </w:r>
          </w:p>
        </w:tc>
        <w:tc>
          <w:tcPr>
            <w:tcW w:w="216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90FA7" w:rsidRPr="00467CE5" w:rsidRDefault="00290FA7" w:rsidP="00467CE5">
            <w:pPr>
              <w:tabs>
                <w:tab w:val="left" w:pos="643"/>
              </w:tabs>
              <w:jc w:val="center"/>
              <w:rPr>
                <w:rFonts w:cs="Verdana"/>
                <w:b/>
                <w:i/>
                <w:lang w:eastAsia="en-US"/>
              </w:rPr>
            </w:pPr>
            <w:r w:rsidRPr="00467CE5">
              <w:rPr>
                <w:rFonts w:cs="Verdana"/>
                <w:b/>
                <w:lang w:eastAsia="en-US"/>
              </w:rPr>
              <w:t xml:space="preserve">Вид оценочного средства текущего контроля успеваемости, промежуточной аттестации </w:t>
            </w:r>
          </w:p>
          <w:p w:rsidR="00290FA7" w:rsidRPr="00467CE5" w:rsidRDefault="00290FA7" w:rsidP="00467CE5">
            <w:pPr>
              <w:tabs>
                <w:tab w:val="left" w:pos="643"/>
              </w:tabs>
              <w:jc w:val="center"/>
              <w:rPr>
                <w:lang w:eastAsia="en-US"/>
              </w:rPr>
            </w:pPr>
            <w:r w:rsidRPr="00467CE5">
              <w:rPr>
                <w:rFonts w:cs="Verdana"/>
                <w:b/>
                <w:i/>
                <w:lang w:eastAsia="en-US"/>
              </w:rPr>
              <w:t>(по семестрам)</w:t>
            </w:r>
          </w:p>
        </w:tc>
      </w:tr>
      <w:tr w:rsidR="00290FA7" w:rsidRPr="00467CE5" w:rsidTr="00773322">
        <w:trPr>
          <w:cantSplit/>
          <w:trHeight w:val="438"/>
        </w:trPr>
        <w:tc>
          <w:tcPr>
            <w:tcW w:w="534"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2182"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420"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709"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ВСЕГО</w:t>
            </w:r>
          </w:p>
        </w:tc>
        <w:tc>
          <w:tcPr>
            <w:tcW w:w="2475" w:type="dxa"/>
            <w:gridSpan w:val="4"/>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tabs>
                <w:tab w:val="left" w:pos="643"/>
              </w:tabs>
              <w:snapToGrid w:val="0"/>
              <w:jc w:val="center"/>
              <w:rPr>
                <w:b/>
                <w:kern w:val="2"/>
                <w:lang w:eastAsia="en-US"/>
              </w:rPr>
            </w:pPr>
            <w:r w:rsidRPr="00467CE5">
              <w:rPr>
                <w:b/>
                <w:kern w:val="2"/>
                <w:lang w:eastAsia="en-US"/>
              </w:rPr>
              <w:t>Из них аудиторные занятия</w:t>
            </w:r>
          </w:p>
        </w:tc>
        <w:tc>
          <w:tcPr>
            <w:tcW w:w="683"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Самостоятельная работа</w:t>
            </w:r>
          </w:p>
        </w:tc>
        <w:tc>
          <w:tcPr>
            <w:tcW w:w="567"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Контрольная работа</w:t>
            </w:r>
          </w:p>
        </w:tc>
        <w:tc>
          <w:tcPr>
            <w:tcW w:w="500" w:type="dxa"/>
            <w:vMerge w:val="restart"/>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kern w:val="2"/>
                <w:lang w:eastAsia="en-US"/>
              </w:rPr>
            </w:pPr>
            <w:r w:rsidRPr="00467CE5">
              <w:rPr>
                <w:b/>
                <w:kern w:val="2"/>
                <w:lang w:eastAsia="en-US"/>
              </w:rPr>
              <w:t>Курсовая работа</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290FA7" w:rsidRPr="00467CE5" w:rsidRDefault="00290FA7" w:rsidP="00467CE5">
            <w:pPr>
              <w:widowControl/>
              <w:autoSpaceDE/>
              <w:autoSpaceDN/>
              <w:adjustRightInd/>
              <w:rPr>
                <w:lang w:eastAsia="en-US"/>
              </w:rPr>
            </w:pPr>
          </w:p>
        </w:tc>
      </w:tr>
      <w:tr w:rsidR="00290FA7" w:rsidRPr="00467CE5" w:rsidTr="00773322">
        <w:trPr>
          <w:cantSplit/>
          <w:trHeight w:val="2783"/>
        </w:trPr>
        <w:tc>
          <w:tcPr>
            <w:tcW w:w="534"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2182"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420"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709"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567" w:type="dxa"/>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 xml:space="preserve">Лекции </w:t>
            </w:r>
          </w:p>
        </w:tc>
        <w:tc>
          <w:tcPr>
            <w:tcW w:w="714" w:type="dxa"/>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.Практикум. Лаборатор</w:t>
            </w:r>
          </w:p>
        </w:tc>
        <w:tc>
          <w:tcPr>
            <w:tcW w:w="850" w:type="dxa"/>
            <w:tcBorders>
              <w:top w:val="single" w:sz="4" w:space="0" w:color="000000"/>
              <w:left w:val="single" w:sz="4" w:space="0" w:color="000000"/>
              <w:bottom w:val="single" w:sz="4" w:space="0" w:color="000000"/>
              <w:right w:val="nil"/>
            </w:tcBorders>
            <w:textDirection w:val="btLr"/>
            <w:vAlign w:val="center"/>
            <w:hideMark/>
          </w:tcPr>
          <w:p w:rsidR="00290FA7" w:rsidRPr="00467CE5" w:rsidRDefault="00290FA7" w:rsidP="00467CE5">
            <w:pPr>
              <w:tabs>
                <w:tab w:val="left" w:pos="643"/>
              </w:tabs>
              <w:snapToGrid w:val="0"/>
              <w:ind w:left="113" w:right="113"/>
              <w:jc w:val="center"/>
              <w:rPr>
                <w:b/>
                <w:kern w:val="2"/>
                <w:lang w:eastAsia="en-US"/>
              </w:rPr>
            </w:pPr>
            <w:r w:rsidRPr="00467CE5">
              <w:rPr>
                <w:b/>
                <w:kern w:val="2"/>
                <w:lang w:eastAsia="en-US"/>
              </w:rPr>
              <w:t xml:space="preserve">Практическ.занятия /семинары </w:t>
            </w:r>
          </w:p>
        </w:tc>
        <w:tc>
          <w:tcPr>
            <w:tcW w:w="344" w:type="dxa"/>
            <w:tcBorders>
              <w:top w:val="single" w:sz="4" w:space="0" w:color="000000"/>
              <w:left w:val="single" w:sz="4" w:space="0" w:color="000000"/>
              <w:bottom w:val="single" w:sz="4" w:space="0" w:color="000000"/>
              <w:right w:val="nil"/>
            </w:tcBorders>
            <w:textDirection w:val="btLr"/>
            <w:vAlign w:val="center"/>
          </w:tcPr>
          <w:p w:rsidR="00290FA7" w:rsidRPr="00467CE5" w:rsidRDefault="00290FA7" w:rsidP="00467CE5">
            <w:pPr>
              <w:tabs>
                <w:tab w:val="left" w:pos="643"/>
              </w:tabs>
              <w:snapToGrid w:val="0"/>
              <w:ind w:left="113" w:right="113"/>
              <w:jc w:val="center"/>
              <w:rPr>
                <w:b/>
                <w:kern w:val="2"/>
                <w:lang w:eastAsia="en-US"/>
              </w:rPr>
            </w:pPr>
          </w:p>
        </w:tc>
        <w:tc>
          <w:tcPr>
            <w:tcW w:w="683"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567"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b/>
                <w:kern w:val="2"/>
                <w:lang w:eastAsia="en-US"/>
              </w:rPr>
            </w:pPr>
          </w:p>
        </w:tc>
        <w:tc>
          <w:tcPr>
            <w:tcW w:w="500" w:type="dxa"/>
            <w:vMerge/>
            <w:tcBorders>
              <w:top w:val="single" w:sz="4" w:space="0" w:color="000000"/>
              <w:left w:val="single" w:sz="4" w:space="0" w:color="000000"/>
              <w:bottom w:val="single" w:sz="4" w:space="0" w:color="000000"/>
              <w:right w:val="nil"/>
            </w:tcBorders>
            <w:vAlign w:val="center"/>
            <w:hideMark/>
          </w:tcPr>
          <w:p w:rsidR="00290FA7" w:rsidRPr="00467CE5" w:rsidRDefault="00290FA7" w:rsidP="00467CE5">
            <w:pPr>
              <w:widowControl/>
              <w:autoSpaceDE/>
              <w:autoSpaceDN/>
              <w:adjustRightInd/>
              <w:rPr>
                <w:kern w:val="2"/>
                <w:lang w:eastAsia="en-US"/>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290FA7" w:rsidRPr="00467CE5" w:rsidRDefault="00290FA7" w:rsidP="00467CE5">
            <w:pPr>
              <w:widowControl/>
              <w:autoSpaceDE/>
              <w:autoSpaceDN/>
              <w:adjustRightInd/>
              <w:rPr>
                <w:lang w:eastAsia="en-US"/>
              </w:rPr>
            </w:pPr>
          </w:p>
        </w:tc>
      </w:tr>
      <w:tr w:rsidR="009D54F1" w:rsidRPr="00467CE5" w:rsidTr="00401456">
        <w:tc>
          <w:tcPr>
            <w:tcW w:w="534"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1</w:t>
            </w:r>
          </w:p>
        </w:tc>
        <w:tc>
          <w:tcPr>
            <w:tcW w:w="2182"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Предмет и задачи курса «Финансовый менеджмент»</w:t>
            </w:r>
          </w:p>
        </w:tc>
        <w:tc>
          <w:tcPr>
            <w:tcW w:w="420"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8</w:t>
            </w:r>
          </w:p>
        </w:tc>
        <w:tc>
          <w:tcPr>
            <w:tcW w:w="567"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714"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850"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6</w:t>
            </w:r>
          </w:p>
        </w:tc>
        <w:tc>
          <w:tcPr>
            <w:tcW w:w="567"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Pr>
                <w:lang w:eastAsia="en-US"/>
              </w:rPr>
              <w:t>Устный о</w:t>
            </w:r>
            <w:r w:rsidRPr="00CB1B4C">
              <w:rPr>
                <w:lang w:eastAsia="en-US"/>
              </w:rPr>
              <w:t>прос</w:t>
            </w:r>
          </w:p>
        </w:tc>
      </w:tr>
      <w:tr w:rsidR="009D54F1" w:rsidRPr="00467CE5" w:rsidTr="00401456">
        <w:tc>
          <w:tcPr>
            <w:tcW w:w="534"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2</w:t>
            </w:r>
          </w:p>
        </w:tc>
        <w:tc>
          <w:tcPr>
            <w:tcW w:w="2182"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Основные принципы организации финансового менеджмента</w:t>
            </w:r>
          </w:p>
        </w:tc>
        <w:tc>
          <w:tcPr>
            <w:tcW w:w="420"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9</w:t>
            </w:r>
          </w:p>
        </w:tc>
        <w:tc>
          <w:tcPr>
            <w:tcW w:w="567"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714"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jc w:val="center"/>
              <w:rPr>
                <w:lang w:eastAsia="en-US"/>
              </w:rPr>
            </w:pPr>
          </w:p>
        </w:tc>
        <w:tc>
          <w:tcPr>
            <w:tcW w:w="850"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7</w:t>
            </w:r>
          </w:p>
        </w:tc>
        <w:tc>
          <w:tcPr>
            <w:tcW w:w="567"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Pr>
                <w:lang w:eastAsia="en-US"/>
              </w:rPr>
              <w:t>Устный о</w:t>
            </w:r>
            <w:r w:rsidRPr="00CB1B4C">
              <w:rPr>
                <w:lang w:eastAsia="en-US"/>
              </w:rPr>
              <w:t>прос, тест</w:t>
            </w:r>
          </w:p>
        </w:tc>
      </w:tr>
      <w:tr w:rsidR="009D54F1" w:rsidRPr="00467CE5" w:rsidTr="00401456">
        <w:tc>
          <w:tcPr>
            <w:tcW w:w="534"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3</w:t>
            </w:r>
          </w:p>
        </w:tc>
        <w:tc>
          <w:tcPr>
            <w:tcW w:w="2182"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Информационное обеспечение финансового менеджмента</w:t>
            </w:r>
          </w:p>
        </w:tc>
        <w:tc>
          <w:tcPr>
            <w:tcW w:w="420"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9</w:t>
            </w:r>
          </w:p>
        </w:tc>
        <w:tc>
          <w:tcPr>
            <w:tcW w:w="567"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714"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850" w:type="dxa"/>
            <w:tcBorders>
              <w:top w:val="single" w:sz="4" w:space="0" w:color="000000"/>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7</w:t>
            </w:r>
          </w:p>
        </w:tc>
        <w:tc>
          <w:tcPr>
            <w:tcW w:w="567"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single" w:sz="4" w:space="0" w:color="000000"/>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Pr>
                <w:lang w:eastAsia="en-US"/>
              </w:rPr>
              <w:t>Устный о</w:t>
            </w:r>
            <w:r w:rsidRPr="00CB1B4C">
              <w:rPr>
                <w:lang w:eastAsia="en-US"/>
              </w:rPr>
              <w:t>прос</w:t>
            </w:r>
          </w:p>
        </w:tc>
      </w:tr>
      <w:tr w:rsidR="009D54F1" w:rsidRPr="00467CE5" w:rsidTr="00401456">
        <w:tc>
          <w:tcPr>
            <w:tcW w:w="534" w:type="dxa"/>
            <w:tcBorders>
              <w:top w:val="nil"/>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4</w:t>
            </w:r>
          </w:p>
        </w:tc>
        <w:tc>
          <w:tcPr>
            <w:tcW w:w="2182" w:type="dxa"/>
            <w:tcBorders>
              <w:top w:val="nil"/>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Финансовая среда предпринимательства</w:t>
            </w:r>
          </w:p>
        </w:tc>
        <w:tc>
          <w:tcPr>
            <w:tcW w:w="42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71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sidRPr="00CB1B4C">
              <w:rPr>
                <w:lang w:eastAsia="en-US"/>
              </w:rPr>
              <w:t xml:space="preserve">Коллоквиум </w:t>
            </w:r>
          </w:p>
        </w:tc>
      </w:tr>
      <w:tr w:rsidR="009D54F1" w:rsidRPr="00467CE5" w:rsidTr="00401456">
        <w:tc>
          <w:tcPr>
            <w:tcW w:w="534" w:type="dxa"/>
            <w:tcBorders>
              <w:top w:val="nil"/>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5</w:t>
            </w:r>
          </w:p>
        </w:tc>
        <w:tc>
          <w:tcPr>
            <w:tcW w:w="2182" w:type="dxa"/>
            <w:tcBorders>
              <w:top w:val="nil"/>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Предпринимательские риски</w:t>
            </w:r>
          </w:p>
        </w:tc>
        <w:tc>
          <w:tcPr>
            <w:tcW w:w="42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71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Pr>
                <w:lang w:eastAsia="en-US"/>
              </w:rPr>
              <w:t>Устный о</w:t>
            </w:r>
            <w:r w:rsidRPr="00CB1B4C">
              <w:rPr>
                <w:lang w:eastAsia="en-US"/>
              </w:rPr>
              <w:t>прос</w:t>
            </w:r>
          </w:p>
        </w:tc>
      </w:tr>
      <w:tr w:rsidR="009D54F1" w:rsidRPr="00467CE5" w:rsidTr="00401456">
        <w:tc>
          <w:tcPr>
            <w:tcW w:w="534" w:type="dxa"/>
            <w:tcBorders>
              <w:top w:val="nil"/>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6</w:t>
            </w:r>
          </w:p>
        </w:tc>
        <w:tc>
          <w:tcPr>
            <w:tcW w:w="2182" w:type="dxa"/>
            <w:tcBorders>
              <w:top w:val="nil"/>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Управление финансовыми рисками</w:t>
            </w:r>
          </w:p>
        </w:tc>
        <w:tc>
          <w:tcPr>
            <w:tcW w:w="42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9</w:t>
            </w:r>
          </w:p>
        </w:tc>
        <w:tc>
          <w:tcPr>
            <w:tcW w:w="567"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71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Pr>
                <w:lang w:eastAsia="en-US"/>
              </w:rPr>
              <w:t>Устный о</w:t>
            </w:r>
            <w:r w:rsidRPr="00CB1B4C">
              <w:rPr>
                <w:lang w:eastAsia="en-US"/>
              </w:rPr>
              <w:t>прос, тест</w:t>
            </w:r>
          </w:p>
        </w:tc>
      </w:tr>
      <w:tr w:rsidR="009D54F1" w:rsidRPr="00467CE5" w:rsidTr="00401456">
        <w:tc>
          <w:tcPr>
            <w:tcW w:w="534" w:type="dxa"/>
            <w:tcBorders>
              <w:top w:val="nil"/>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7</w:t>
            </w:r>
          </w:p>
        </w:tc>
        <w:tc>
          <w:tcPr>
            <w:tcW w:w="2182" w:type="dxa"/>
            <w:tcBorders>
              <w:top w:val="nil"/>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Управление денежными потоками предприятия</w:t>
            </w:r>
          </w:p>
        </w:tc>
        <w:tc>
          <w:tcPr>
            <w:tcW w:w="42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9</w:t>
            </w:r>
          </w:p>
        </w:tc>
        <w:tc>
          <w:tcPr>
            <w:tcW w:w="567"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Pr>
                <w:lang w:eastAsia="en-US"/>
              </w:rPr>
              <w:t>Устный о</w:t>
            </w:r>
            <w:r w:rsidRPr="00CB1B4C">
              <w:rPr>
                <w:lang w:eastAsia="en-US"/>
              </w:rPr>
              <w:t>прос, тест</w:t>
            </w:r>
          </w:p>
        </w:tc>
      </w:tr>
      <w:tr w:rsidR="009D54F1" w:rsidRPr="00467CE5" w:rsidTr="00401456">
        <w:tc>
          <w:tcPr>
            <w:tcW w:w="534" w:type="dxa"/>
            <w:tcBorders>
              <w:top w:val="nil"/>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8</w:t>
            </w:r>
          </w:p>
        </w:tc>
        <w:tc>
          <w:tcPr>
            <w:tcW w:w="2182" w:type="dxa"/>
            <w:tcBorders>
              <w:top w:val="nil"/>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Управление финансовым обеспечением предпринимательства</w:t>
            </w:r>
          </w:p>
        </w:tc>
        <w:tc>
          <w:tcPr>
            <w:tcW w:w="42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sidRPr="00CB1B4C">
              <w:rPr>
                <w:lang w:eastAsia="en-US"/>
              </w:rPr>
              <w:t>Коллоквиум</w:t>
            </w:r>
          </w:p>
        </w:tc>
      </w:tr>
      <w:tr w:rsidR="009D54F1" w:rsidRPr="00467CE5" w:rsidTr="00401456">
        <w:tc>
          <w:tcPr>
            <w:tcW w:w="534" w:type="dxa"/>
            <w:tcBorders>
              <w:top w:val="nil"/>
              <w:left w:val="single" w:sz="4" w:space="0" w:color="000000"/>
              <w:bottom w:val="single" w:sz="4" w:space="0" w:color="000000"/>
              <w:right w:val="nil"/>
            </w:tcBorders>
            <w:vAlign w:val="center"/>
            <w:hideMark/>
          </w:tcPr>
          <w:p w:rsidR="009D54F1" w:rsidRPr="00467CE5" w:rsidRDefault="009D54F1" w:rsidP="009D54F1">
            <w:pPr>
              <w:tabs>
                <w:tab w:val="left" w:pos="643"/>
              </w:tabs>
              <w:snapToGrid w:val="0"/>
              <w:spacing w:after="160"/>
              <w:jc w:val="center"/>
              <w:rPr>
                <w:lang w:eastAsia="en-US"/>
              </w:rPr>
            </w:pPr>
            <w:r w:rsidRPr="00467CE5">
              <w:rPr>
                <w:kern w:val="2"/>
                <w:lang w:eastAsia="en-US"/>
              </w:rPr>
              <w:t>9</w:t>
            </w:r>
          </w:p>
        </w:tc>
        <w:tc>
          <w:tcPr>
            <w:tcW w:w="2182" w:type="dxa"/>
            <w:tcBorders>
              <w:top w:val="nil"/>
              <w:left w:val="single" w:sz="4" w:space="0" w:color="000000"/>
              <w:bottom w:val="single" w:sz="4" w:space="0" w:color="000000"/>
              <w:right w:val="nil"/>
            </w:tcBorders>
            <w:vAlign w:val="center"/>
            <w:hideMark/>
          </w:tcPr>
          <w:p w:rsidR="009D54F1" w:rsidRPr="00467CE5" w:rsidRDefault="009D54F1" w:rsidP="009D54F1">
            <w:pPr>
              <w:snapToGrid w:val="0"/>
              <w:rPr>
                <w:lang w:eastAsia="en-US"/>
              </w:rPr>
            </w:pPr>
            <w:r w:rsidRPr="00467CE5">
              <w:rPr>
                <w:lang w:eastAsia="en-US"/>
              </w:rPr>
              <w:t>Цена и структура капитала</w:t>
            </w:r>
          </w:p>
        </w:tc>
        <w:tc>
          <w:tcPr>
            <w:tcW w:w="42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7</w:t>
            </w:r>
          </w:p>
        </w:tc>
        <w:tc>
          <w:tcPr>
            <w:tcW w:w="709"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9</w:t>
            </w:r>
          </w:p>
        </w:tc>
        <w:tc>
          <w:tcPr>
            <w:tcW w:w="567"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9D54F1" w:rsidRPr="00467CE5" w:rsidRDefault="009D54F1" w:rsidP="009D54F1">
            <w:pPr>
              <w:snapToGrid w:val="0"/>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9D54F1" w:rsidRPr="00467CE5" w:rsidRDefault="009D54F1" w:rsidP="009D54F1">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9D54F1" w:rsidRPr="00CB1B4C" w:rsidRDefault="009D54F1" w:rsidP="009D54F1">
            <w:pPr>
              <w:snapToGrid w:val="0"/>
              <w:jc w:val="center"/>
              <w:rPr>
                <w:kern w:val="2"/>
                <w:lang w:eastAsia="en-US"/>
              </w:rPr>
            </w:pPr>
            <w:r>
              <w:rPr>
                <w:lang w:eastAsia="en-US"/>
              </w:rPr>
              <w:t>Устный о</w:t>
            </w:r>
            <w:r w:rsidRPr="00CB1B4C">
              <w:rPr>
                <w:lang w:eastAsia="en-US"/>
              </w:rPr>
              <w:t>прос, задачи</w:t>
            </w:r>
          </w:p>
        </w:tc>
      </w:tr>
      <w:tr w:rsidR="00773322" w:rsidRPr="00467CE5" w:rsidTr="00401456">
        <w:trPr>
          <w:trHeight w:val="1215"/>
        </w:trPr>
        <w:tc>
          <w:tcPr>
            <w:tcW w:w="534" w:type="dxa"/>
            <w:tcBorders>
              <w:top w:val="nil"/>
              <w:left w:val="single" w:sz="4" w:space="0" w:color="000000"/>
              <w:bottom w:val="single" w:sz="4" w:space="0" w:color="000000"/>
              <w:right w:val="nil"/>
            </w:tcBorders>
            <w:vAlign w:val="center"/>
            <w:hideMark/>
          </w:tcPr>
          <w:p w:rsidR="00773322" w:rsidRPr="00467CE5" w:rsidRDefault="00773322" w:rsidP="00773322">
            <w:pPr>
              <w:tabs>
                <w:tab w:val="left" w:pos="643"/>
              </w:tabs>
              <w:snapToGrid w:val="0"/>
              <w:spacing w:after="160"/>
              <w:jc w:val="center"/>
              <w:rPr>
                <w:lang w:eastAsia="en-US"/>
              </w:rPr>
            </w:pPr>
            <w:r w:rsidRPr="00467CE5">
              <w:rPr>
                <w:kern w:val="2"/>
                <w:lang w:eastAsia="en-US"/>
              </w:rPr>
              <w:t>10</w:t>
            </w:r>
          </w:p>
        </w:tc>
        <w:tc>
          <w:tcPr>
            <w:tcW w:w="2182" w:type="dxa"/>
            <w:tcBorders>
              <w:top w:val="nil"/>
              <w:left w:val="single" w:sz="4" w:space="0" w:color="000000"/>
              <w:bottom w:val="single" w:sz="4" w:space="0" w:color="000000"/>
              <w:right w:val="nil"/>
            </w:tcBorders>
            <w:vAlign w:val="center"/>
            <w:hideMark/>
          </w:tcPr>
          <w:p w:rsidR="00773322" w:rsidRPr="00467CE5" w:rsidRDefault="00773322" w:rsidP="00773322">
            <w:pPr>
              <w:snapToGrid w:val="0"/>
              <w:rPr>
                <w:lang w:eastAsia="en-US"/>
              </w:rPr>
            </w:pPr>
            <w:r w:rsidRPr="00467CE5">
              <w:rPr>
                <w:lang w:eastAsia="en-US"/>
              </w:rPr>
              <w:t>Дивидендная политика предприятия</w:t>
            </w:r>
          </w:p>
        </w:tc>
        <w:tc>
          <w:tcPr>
            <w:tcW w:w="420" w:type="dxa"/>
            <w:tcBorders>
              <w:top w:val="nil"/>
              <w:left w:val="single" w:sz="4" w:space="0" w:color="000000"/>
              <w:bottom w:val="single" w:sz="4" w:space="0" w:color="000000"/>
              <w:right w:val="nil"/>
            </w:tcBorders>
            <w:vAlign w:val="center"/>
            <w:hideMark/>
          </w:tcPr>
          <w:p w:rsidR="00773322" w:rsidRPr="00467CE5" w:rsidRDefault="00773322" w:rsidP="00773322">
            <w:pPr>
              <w:snapToGrid w:val="0"/>
              <w:jc w:val="center"/>
              <w:rPr>
                <w:lang w:eastAsia="en-US"/>
              </w:rPr>
            </w:pPr>
            <w:r w:rsidRPr="00467CE5">
              <w:rPr>
                <w:lang w:eastAsia="en-US"/>
              </w:rPr>
              <w:t>7</w:t>
            </w:r>
          </w:p>
        </w:tc>
        <w:tc>
          <w:tcPr>
            <w:tcW w:w="709" w:type="dxa"/>
            <w:tcBorders>
              <w:top w:val="nil"/>
              <w:left w:val="single" w:sz="4" w:space="0" w:color="000000"/>
              <w:bottom w:val="single" w:sz="4" w:space="0" w:color="000000"/>
              <w:right w:val="nil"/>
            </w:tcBorders>
            <w:vAlign w:val="center"/>
            <w:hideMark/>
          </w:tcPr>
          <w:p w:rsidR="00773322" w:rsidRPr="00467CE5" w:rsidRDefault="009D54F1" w:rsidP="00773322">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773322" w:rsidRPr="00467CE5" w:rsidRDefault="009D54F1" w:rsidP="00773322">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773322" w:rsidRPr="00467CE5" w:rsidRDefault="00773322" w:rsidP="00773322">
            <w:pPr>
              <w:snapToGrid w:val="0"/>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773322" w:rsidRPr="00467CE5" w:rsidRDefault="009D54F1" w:rsidP="00773322">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773322" w:rsidRPr="00CB1B4C" w:rsidRDefault="00773322" w:rsidP="00773322">
            <w:pPr>
              <w:snapToGrid w:val="0"/>
              <w:jc w:val="center"/>
              <w:rPr>
                <w:kern w:val="2"/>
                <w:lang w:eastAsia="en-US"/>
              </w:rPr>
            </w:pPr>
            <w:r>
              <w:rPr>
                <w:lang w:eastAsia="en-US"/>
              </w:rPr>
              <w:t>Устный о</w:t>
            </w:r>
            <w:r w:rsidRPr="00CB1B4C">
              <w:rPr>
                <w:lang w:eastAsia="en-US"/>
              </w:rPr>
              <w:t>прос</w:t>
            </w:r>
          </w:p>
        </w:tc>
      </w:tr>
      <w:tr w:rsidR="00773322" w:rsidRPr="00467CE5" w:rsidTr="00773322">
        <w:tc>
          <w:tcPr>
            <w:tcW w:w="534" w:type="dxa"/>
            <w:tcBorders>
              <w:top w:val="nil"/>
              <w:left w:val="single" w:sz="4" w:space="0" w:color="000000"/>
              <w:bottom w:val="single" w:sz="4" w:space="0" w:color="000000"/>
              <w:right w:val="nil"/>
            </w:tcBorders>
            <w:vAlign w:val="center"/>
          </w:tcPr>
          <w:p w:rsidR="00773322" w:rsidRPr="00467CE5" w:rsidRDefault="00773322" w:rsidP="00773322">
            <w:pPr>
              <w:tabs>
                <w:tab w:val="left" w:pos="643"/>
              </w:tabs>
              <w:snapToGrid w:val="0"/>
              <w:spacing w:after="160"/>
              <w:jc w:val="center"/>
              <w:rPr>
                <w:kern w:val="2"/>
                <w:lang w:eastAsia="en-US"/>
              </w:rPr>
            </w:pPr>
          </w:p>
        </w:tc>
        <w:tc>
          <w:tcPr>
            <w:tcW w:w="2182" w:type="dxa"/>
            <w:tcBorders>
              <w:top w:val="nil"/>
              <w:left w:val="single" w:sz="4" w:space="0" w:color="000000"/>
              <w:bottom w:val="single" w:sz="4" w:space="0" w:color="000000"/>
              <w:right w:val="nil"/>
            </w:tcBorders>
            <w:vAlign w:val="center"/>
            <w:hideMark/>
          </w:tcPr>
          <w:p w:rsidR="00773322" w:rsidRPr="00467CE5" w:rsidRDefault="00773322" w:rsidP="00773322">
            <w:pPr>
              <w:snapToGrid w:val="0"/>
              <w:rPr>
                <w:b/>
                <w:lang w:eastAsia="en-US"/>
              </w:rPr>
            </w:pPr>
            <w:r w:rsidRPr="00467CE5">
              <w:rPr>
                <w:b/>
                <w:lang w:eastAsia="en-US"/>
              </w:rPr>
              <w:t>Зачёт</w:t>
            </w:r>
          </w:p>
        </w:tc>
        <w:tc>
          <w:tcPr>
            <w:tcW w:w="420"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709" w:type="dxa"/>
            <w:tcBorders>
              <w:top w:val="nil"/>
              <w:left w:val="single" w:sz="4" w:space="0" w:color="000000"/>
              <w:bottom w:val="single" w:sz="4" w:space="0" w:color="000000"/>
              <w:right w:val="nil"/>
            </w:tcBorders>
            <w:vAlign w:val="center"/>
            <w:hideMark/>
          </w:tcPr>
          <w:p w:rsidR="00773322" w:rsidRPr="00467CE5" w:rsidRDefault="00773322" w:rsidP="00773322">
            <w:pPr>
              <w:snapToGrid w:val="0"/>
              <w:jc w:val="center"/>
              <w:rPr>
                <w:b/>
                <w:lang w:eastAsia="en-US"/>
              </w:rPr>
            </w:pPr>
            <w:r w:rsidRPr="00467CE5">
              <w:rPr>
                <w:b/>
                <w:lang w:eastAsia="en-US"/>
              </w:rPr>
              <w:t>4</w:t>
            </w:r>
          </w:p>
        </w:tc>
        <w:tc>
          <w:tcPr>
            <w:tcW w:w="567"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71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773322" w:rsidRPr="00467CE5" w:rsidRDefault="00773322" w:rsidP="00773322">
            <w:pPr>
              <w:snapToGrid w:val="0"/>
              <w:ind w:right="-188"/>
              <w:jc w:val="center"/>
              <w:rPr>
                <w:lang w:eastAsia="en-US"/>
              </w:rPr>
            </w:pPr>
          </w:p>
        </w:tc>
        <w:tc>
          <w:tcPr>
            <w:tcW w:w="34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567"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hideMark/>
          </w:tcPr>
          <w:p w:rsidR="00773322" w:rsidRPr="00467CE5" w:rsidRDefault="00773322" w:rsidP="00773322">
            <w:pPr>
              <w:snapToGrid w:val="0"/>
              <w:jc w:val="center"/>
              <w:rPr>
                <w:lang w:eastAsia="en-US"/>
              </w:rPr>
            </w:pPr>
            <w:r w:rsidRPr="00467CE5">
              <w:rPr>
                <w:lang w:eastAsia="en-US"/>
              </w:rPr>
              <w:t>Перечень вопросов</w:t>
            </w:r>
          </w:p>
        </w:tc>
      </w:tr>
      <w:tr w:rsidR="00773322" w:rsidRPr="00467CE5" w:rsidTr="00773322">
        <w:trPr>
          <w:trHeight w:val="525"/>
        </w:trPr>
        <w:tc>
          <w:tcPr>
            <w:tcW w:w="534"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tabs>
                <w:tab w:val="left" w:pos="643"/>
              </w:tabs>
              <w:snapToGrid w:val="0"/>
              <w:spacing w:after="160"/>
              <w:jc w:val="center"/>
              <w:rPr>
                <w:b/>
                <w:kern w:val="2"/>
                <w:lang w:eastAsia="en-US"/>
              </w:rPr>
            </w:pPr>
          </w:p>
        </w:tc>
        <w:tc>
          <w:tcPr>
            <w:tcW w:w="2182" w:type="dxa"/>
            <w:tcBorders>
              <w:top w:val="single" w:sz="4" w:space="0" w:color="000000"/>
              <w:left w:val="single" w:sz="4" w:space="0" w:color="000000"/>
              <w:bottom w:val="single" w:sz="4" w:space="0" w:color="000000"/>
              <w:right w:val="nil"/>
            </w:tcBorders>
            <w:vAlign w:val="center"/>
            <w:hideMark/>
          </w:tcPr>
          <w:p w:rsidR="00773322" w:rsidRPr="00467CE5" w:rsidRDefault="00773322" w:rsidP="00773322">
            <w:pPr>
              <w:snapToGrid w:val="0"/>
              <w:rPr>
                <w:b/>
                <w:lang w:eastAsia="en-US"/>
              </w:rPr>
            </w:pPr>
            <w:r w:rsidRPr="00467CE5">
              <w:rPr>
                <w:b/>
                <w:bCs/>
                <w:lang w:eastAsia="en-US"/>
              </w:rPr>
              <w:t>Итого по 7 семестру</w:t>
            </w:r>
          </w:p>
        </w:tc>
        <w:tc>
          <w:tcPr>
            <w:tcW w:w="420"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709" w:type="dxa"/>
            <w:tcBorders>
              <w:top w:val="single" w:sz="4" w:space="0" w:color="000000"/>
              <w:left w:val="single" w:sz="4" w:space="0" w:color="000000"/>
              <w:bottom w:val="single" w:sz="4" w:space="0" w:color="000000"/>
              <w:right w:val="nil"/>
            </w:tcBorders>
            <w:vAlign w:val="center"/>
            <w:hideMark/>
          </w:tcPr>
          <w:p w:rsidR="00773322" w:rsidRPr="00467CE5" w:rsidRDefault="009D54F1" w:rsidP="00773322">
            <w:pPr>
              <w:snapToGrid w:val="0"/>
              <w:jc w:val="center"/>
              <w:rPr>
                <w:b/>
                <w:lang w:eastAsia="en-US"/>
              </w:rPr>
            </w:pPr>
            <w:r>
              <w:rPr>
                <w:b/>
                <w:lang w:eastAsia="en-US"/>
              </w:rPr>
              <w:t>89</w:t>
            </w:r>
          </w:p>
        </w:tc>
        <w:tc>
          <w:tcPr>
            <w:tcW w:w="567" w:type="dxa"/>
            <w:tcBorders>
              <w:top w:val="single" w:sz="4" w:space="0" w:color="000000"/>
              <w:left w:val="single" w:sz="4" w:space="0" w:color="000000"/>
              <w:bottom w:val="single" w:sz="4" w:space="0" w:color="000000"/>
              <w:right w:val="nil"/>
            </w:tcBorders>
            <w:vAlign w:val="center"/>
            <w:hideMark/>
          </w:tcPr>
          <w:p w:rsidR="00773322" w:rsidRPr="00467CE5" w:rsidRDefault="009D54F1" w:rsidP="00773322">
            <w:pPr>
              <w:snapToGrid w:val="0"/>
              <w:rPr>
                <w:b/>
                <w:lang w:eastAsia="en-US"/>
              </w:rPr>
            </w:pPr>
            <w:r>
              <w:rPr>
                <w:b/>
                <w:bCs/>
                <w:shd w:val="clear" w:color="auto" w:fill="FFFFFF"/>
                <w:lang w:eastAsia="en-US"/>
              </w:rPr>
              <w:t>6</w:t>
            </w:r>
          </w:p>
        </w:tc>
        <w:tc>
          <w:tcPr>
            <w:tcW w:w="714"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850" w:type="dxa"/>
            <w:tcBorders>
              <w:top w:val="single" w:sz="4" w:space="0" w:color="000000"/>
              <w:left w:val="single" w:sz="4" w:space="0" w:color="000000"/>
              <w:bottom w:val="single" w:sz="4" w:space="0" w:color="000000"/>
              <w:right w:val="nil"/>
            </w:tcBorders>
            <w:vAlign w:val="center"/>
            <w:hideMark/>
          </w:tcPr>
          <w:p w:rsidR="00773322" w:rsidRPr="00467CE5" w:rsidRDefault="00773322" w:rsidP="00773322">
            <w:pPr>
              <w:snapToGrid w:val="0"/>
              <w:jc w:val="center"/>
              <w:rPr>
                <w:b/>
                <w:bCs/>
                <w:shd w:val="clear" w:color="auto" w:fill="FFFFFF"/>
                <w:lang w:eastAsia="en-US"/>
              </w:rPr>
            </w:pPr>
            <w:r w:rsidRPr="00467CE5">
              <w:rPr>
                <w:b/>
                <w:bCs/>
                <w:shd w:val="clear" w:color="auto" w:fill="FFFFFF"/>
                <w:lang w:eastAsia="en-US"/>
              </w:rPr>
              <w:t>10</w:t>
            </w:r>
          </w:p>
        </w:tc>
        <w:tc>
          <w:tcPr>
            <w:tcW w:w="344"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bCs/>
                <w:shd w:val="clear" w:color="auto" w:fill="FFFFFF"/>
                <w:lang w:eastAsia="en-US"/>
              </w:rPr>
            </w:pPr>
          </w:p>
        </w:tc>
        <w:tc>
          <w:tcPr>
            <w:tcW w:w="683" w:type="dxa"/>
            <w:tcBorders>
              <w:top w:val="single" w:sz="4" w:space="0" w:color="000000"/>
              <w:left w:val="single" w:sz="4" w:space="0" w:color="000000"/>
              <w:bottom w:val="single" w:sz="4" w:space="0" w:color="000000"/>
              <w:right w:val="nil"/>
            </w:tcBorders>
            <w:vAlign w:val="center"/>
            <w:hideMark/>
          </w:tcPr>
          <w:p w:rsidR="00773322" w:rsidRPr="00467CE5" w:rsidRDefault="009D54F1" w:rsidP="00773322">
            <w:pPr>
              <w:snapToGrid w:val="0"/>
              <w:jc w:val="center"/>
              <w:rPr>
                <w:b/>
                <w:lang w:eastAsia="en-US"/>
              </w:rPr>
            </w:pPr>
            <w:r>
              <w:rPr>
                <w:b/>
                <w:bCs/>
                <w:shd w:val="clear" w:color="auto" w:fill="FFFFFF"/>
                <w:lang w:eastAsia="en-US"/>
              </w:rPr>
              <w:t>69</w:t>
            </w:r>
          </w:p>
        </w:tc>
        <w:tc>
          <w:tcPr>
            <w:tcW w:w="567"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500"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773322" w:rsidRPr="00467CE5" w:rsidRDefault="00773322" w:rsidP="00773322">
            <w:pPr>
              <w:snapToGrid w:val="0"/>
              <w:jc w:val="center"/>
              <w:rPr>
                <w:b/>
                <w:kern w:val="2"/>
                <w:lang w:eastAsia="en-US"/>
              </w:rPr>
            </w:pPr>
            <w:r w:rsidRPr="00467CE5">
              <w:rPr>
                <w:b/>
                <w:kern w:val="2"/>
                <w:lang w:eastAsia="en-US"/>
              </w:rPr>
              <w:t>4 (зачёт)</w:t>
            </w:r>
          </w:p>
        </w:tc>
      </w:tr>
      <w:tr w:rsidR="00525D5B" w:rsidRPr="00467CE5" w:rsidTr="00401456">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11</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Прогнозирование и планирование в финансовом менеджменте</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1</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CA5F6C" w:rsidRDefault="00525D5B" w:rsidP="00525D5B">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Эссе, тест</w:t>
            </w:r>
          </w:p>
        </w:tc>
      </w:tr>
      <w:tr w:rsidR="00525D5B" w:rsidRPr="00467CE5" w:rsidTr="00401456">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12</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Управление ценами на предприятии в рамках финансового менеджмента</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Pr>
                <w:lang w:eastAsia="en-US"/>
              </w:rPr>
              <w:t>1</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CA5F6C" w:rsidRDefault="00525D5B" w:rsidP="00525D5B">
            <w:pPr>
              <w:snapToGrid w:val="0"/>
              <w:jc w:val="center"/>
              <w:rPr>
                <w:lang w:eastAsia="en-US"/>
              </w:rPr>
            </w:pPr>
            <w:r>
              <w:rPr>
                <w:lang w:eastAsia="en-US"/>
              </w:rPr>
              <w:t>5</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Устный о</w:t>
            </w:r>
            <w:r w:rsidRPr="00CB1B4C">
              <w:rPr>
                <w:lang w:eastAsia="en-US"/>
              </w:rPr>
              <w:t>прос</w:t>
            </w:r>
          </w:p>
        </w:tc>
      </w:tr>
      <w:tr w:rsidR="00525D5B" w:rsidRPr="00467CE5" w:rsidTr="00401456">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13</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Управление затратами (текущими издержками)</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1</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Устный о</w:t>
            </w:r>
            <w:r w:rsidRPr="00CB1B4C">
              <w:rPr>
                <w:lang w:eastAsia="en-US"/>
              </w:rPr>
              <w:t>прос, задачи</w:t>
            </w:r>
          </w:p>
        </w:tc>
      </w:tr>
      <w:tr w:rsidR="00525D5B" w:rsidRPr="00467CE5" w:rsidTr="00773322">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14</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Управление основным капиталом</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1</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5</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Реферат</w:t>
            </w:r>
          </w:p>
        </w:tc>
      </w:tr>
      <w:tr w:rsidR="00525D5B" w:rsidRPr="00467CE5" w:rsidTr="00773322">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15</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Управление оборотными активами</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1</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Эссе, тест</w:t>
            </w:r>
            <w:r w:rsidRPr="00CB1B4C">
              <w:rPr>
                <w:lang w:eastAsia="en-US"/>
              </w:rPr>
              <w:t xml:space="preserve"> </w:t>
            </w:r>
          </w:p>
        </w:tc>
      </w:tr>
      <w:tr w:rsidR="00525D5B" w:rsidRPr="00467CE5" w:rsidTr="00773322">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16</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Управление финансированием текущей деятельности предприятия</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1</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5</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Устный о</w:t>
            </w:r>
            <w:r w:rsidRPr="00CB1B4C">
              <w:rPr>
                <w:lang w:eastAsia="en-US"/>
              </w:rPr>
              <w:t>прос</w:t>
            </w:r>
          </w:p>
        </w:tc>
      </w:tr>
      <w:tr w:rsidR="00525D5B" w:rsidRPr="00467CE5" w:rsidTr="00773322">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17</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Оценка и прогнозирование инвестиционного рынка</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Устный о</w:t>
            </w:r>
            <w:r w:rsidRPr="00CB1B4C">
              <w:rPr>
                <w:lang w:eastAsia="en-US"/>
              </w:rPr>
              <w:t>прос, тест</w:t>
            </w:r>
          </w:p>
        </w:tc>
      </w:tr>
      <w:tr w:rsidR="00525D5B" w:rsidRPr="00467CE5" w:rsidTr="00773322">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18</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Инвестиционная стратегия предприятия. Бизнес-планирование инвестиционных проектов</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467CE5" w:rsidRDefault="00525D5B" w:rsidP="00525D5B">
            <w:pPr>
              <w:snapToGrid w:val="0"/>
              <w:ind w:right="-126"/>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Реферат</w:t>
            </w:r>
            <w:r w:rsidRPr="00CB1B4C">
              <w:rPr>
                <w:lang w:eastAsia="en-US"/>
              </w:rPr>
              <w:t xml:space="preserve"> </w:t>
            </w:r>
          </w:p>
        </w:tc>
      </w:tr>
      <w:tr w:rsidR="00525D5B" w:rsidRPr="00467CE5" w:rsidTr="00773322">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19</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Портфель реальных инвестиционных проектов предприятия</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467CE5" w:rsidRDefault="00525D5B" w:rsidP="00525D5B">
            <w:pPr>
              <w:snapToGrid w:val="0"/>
              <w:ind w:right="-126"/>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Устный о</w:t>
            </w:r>
            <w:r w:rsidRPr="00CB1B4C">
              <w:rPr>
                <w:lang w:eastAsia="en-US"/>
              </w:rPr>
              <w:t>прос, задачи</w:t>
            </w:r>
          </w:p>
        </w:tc>
      </w:tr>
      <w:tr w:rsidR="00525D5B" w:rsidRPr="00467CE5" w:rsidTr="00773322">
        <w:tc>
          <w:tcPr>
            <w:tcW w:w="534" w:type="dxa"/>
            <w:tcBorders>
              <w:top w:val="nil"/>
              <w:left w:val="single" w:sz="4" w:space="0" w:color="000000"/>
              <w:bottom w:val="single" w:sz="4" w:space="0" w:color="000000"/>
              <w:right w:val="nil"/>
            </w:tcBorders>
            <w:vAlign w:val="center"/>
            <w:hideMark/>
          </w:tcPr>
          <w:p w:rsidR="00525D5B" w:rsidRPr="00467CE5" w:rsidRDefault="00525D5B" w:rsidP="00525D5B">
            <w:pPr>
              <w:tabs>
                <w:tab w:val="left" w:pos="643"/>
              </w:tabs>
              <w:snapToGrid w:val="0"/>
              <w:spacing w:after="160"/>
              <w:jc w:val="center"/>
              <w:rPr>
                <w:lang w:eastAsia="en-US"/>
              </w:rPr>
            </w:pPr>
            <w:r w:rsidRPr="00467CE5">
              <w:rPr>
                <w:kern w:val="2"/>
                <w:lang w:eastAsia="en-US"/>
              </w:rPr>
              <w:t>20</w:t>
            </w:r>
          </w:p>
        </w:tc>
        <w:tc>
          <w:tcPr>
            <w:tcW w:w="2182" w:type="dxa"/>
            <w:tcBorders>
              <w:top w:val="nil"/>
              <w:left w:val="single" w:sz="4" w:space="0" w:color="000000"/>
              <w:bottom w:val="single" w:sz="4" w:space="0" w:color="000000"/>
              <w:right w:val="nil"/>
            </w:tcBorders>
            <w:vAlign w:val="center"/>
            <w:hideMark/>
          </w:tcPr>
          <w:p w:rsidR="00525D5B" w:rsidRPr="00467CE5" w:rsidRDefault="00525D5B" w:rsidP="00525D5B">
            <w:pPr>
              <w:snapToGrid w:val="0"/>
              <w:rPr>
                <w:lang w:eastAsia="en-US"/>
              </w:rPr>
            </w:pPr>
            <w:r w:rsidRPr="00467CE5">
              <w:rPr>
                <w:lang w:eastAsia="en-US"/>
              </w:rPr>
              <w:t>Портфель финансовых активов (ценных бумаг) предприятия</w:t>
            </w:r>
          </w:p>
        </w:tc>
        <w:tc>
          <w:tcPr>
            <w:tcW w:w="42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sidRPr="00467CE5">
              <w:rPr>
                <w:lang w:eastAsia="en-US"/>
              </w:rPr>
              <w:t>8</w:t>
            </w:r>
          </w:p>
        </w:tc>
        <w:tc>
          <w:tcPr>
            <w:tcW w:w="709"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r>
              <w:rPr>
                <w:lang w:eastAsia="en-US"/>
              </w:rPr>
              <w:t>7</w:t>
            </w:r>
          </w:p>
        </w:tc>
        <w:tc>
          <w:tcPr>
            <w:tcW w:w="567" w:type="dxa"/>
            <w:tcBorders>
              <w:top w:val="nil"/>
              <w:left w:val="single" w:sz="4" w:space="0" w:color="000000"/>
              <w:bottom w:val="single" w:sz="4" w:space="0" w:color="000000"/>
              <w:right w:val="nil"/>
            </w:tcBorders>
            <w:vAlign w:val="center"/>
            <w:hideMark/>
          </w:tcPr>
          <w:p w:rsidR="00525D5B" w:rsidRPr="00467CE5" w:rsidRDefault="00525D5B" w:rsidP="00525D5B">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525D5B" w:rsidRPr="00467CE5" w:rsidRDefault="00525D5B" w:rsidP="00525D5B">
            <w:pPr>
              <w:snapToGrid w:val="0"/>
              <w:ind w:right="-188"/>
              <w:jc w:val="center"/>
              <w:rPr>
                <w:lang w:eastAsia="en-US"/>
              </w:rPr>
            </w:pPr>
            <w:r w:rsidRPr="00467CE5">
              <w:rPr>
                <w:lang w:eastAsia="en-US"/>
              </w:rPr>
              <w:t>1</w:t>
            </w:r>
          </w:p>
        </w:tc>
        <w:tc>
          <w:tcPr>
            <w:tcW w:w="344"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525D5B" w:rsidRPr="00467CE5" w:rsidRDefault="00525D5B" w:rsidP="00525D5B">
            <w:pPr>
              <w:snapToGrid w:val="0"/>
              <w:ind w:right="-126"/>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525D5B" w:rsidRPr="00467CE5" w:rsidRDefault="00525D5B" w:rsidP="00525D5B">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525D5B" w:rsidRPr="00CB1B4C" w:rsidRDefault="00525D5B" w:rsidP="00525D5B">
            <w:pPr>
              <w:snapToGrid w:val="0"/>
              <w:jc w:val="center"/>
              <w:rPr>
                <w:kern w:val="2"/>
                <w:lang w:eastAsia="en-US"/>
              </w:rPr>
            </w:pPr>
            <w:r>
              <w:rPr>
                <w:lang w:eastAsia="en-US"/>
              </w:rPr>
              <w:t>Устный о</w:t>
            </w:r>
            <w:r w:rsidRPr="00CB1B4C">
              <w:rPr>
                <w:lang w:eastAsia="en-US"/>
              </w:rPr>
              <w:t>прос, задачи</w:t>
            </w:r>
          </w:p>
        </w:tc>
      </w:tr>
      <w:tr w:rsidR="00773322" w:rsidRPr="00467CE5" w:rsidTr="00773322">
        <w:tc>
          <w:tcPr>
            <w:tcW w:w="534" w:type="dxa"/>
            <w:tcBorders>
              <w:top w:val="nil"/>
              <w:left w:val="single" w:sz="4" w:space="0" w:color="000000"/>
              <w:bottom w:val="single" w:sz="4" w:space="0" w:color="000000"/>
              <w:right w:val="nil"/>
            </w:tcBorders>
            <w:vAlign w:val="center"/>
            <w:hideMark/>
          </w:tcPr>
          <w:p w:rsidR="00773322" w:rsidRPr="00467CE5" w:rsidRDefault="00773322" w:rsidP="00773322">
            <w:pPr>
              <w:tabs>
                <w:tab w:val="left" w:pos="643"/>
              </w:tabs>
              <w:snapToGrid w:val="0"/>
              <w:spacing w:after="160"/>
              <w:jc w:val="center"/>
              <w:rPr>
                <w:lang w:eastAsia="en-US"/>
              </w:rPr>
            </w:pPr>
            <w:r w:rsidRPr="00467CE5">
              <w:rPr>
                <w:kern w:val="2"/>
                <w:lang w:eastAsia="en-US"/>
              </w:rPr>
              <w:t>21</w:t>
            </w:r>
          </w:p>
        </w:tc>
        <w:tc>
          <w:tcPr>
            <w:tcW w:w="2182" w:type="dxa"/>
            <w:tcBorders>
              <w:top w:val="nil"/>
              <w:left w:val="single" w:sz="4" w:space="0" w:color="000000"/>
              <w:bottom w:val="single" w:sz="4" w:space="0" w:color="000000"/>
              <w:right w:val="nil"/>
            </w:tcBorders>
            <w:vAlign w:val="center"/>
            <w:hideMark/>
          </w:tcPr>
          <w:p w:rsidR="00773322" w:rsidRPr="00467CE5" w:rsidRDefault="00773322" w:rsidP="00773322">
            <w:pPr>
              <w:snapToGrid w:val="0"/>
              <w:rPr>
                <w:lang w:eastAsia="en-US"/>
              </w:rPr>
            </w:pPr>
            <w:r w:rsidRPr="00467CE5">
              <w:rPr>
                <w:lang w:eastAsia="en-US"/>
              </w:rPr>
              <w:t xml:space="preserve">Реструктуризация предприятий в </w:t>
            </w:r>
            <w:r w:rsidRPr="00467CE5">
              <w:rPr>
                <w:lang w:eastAsia="en-US"/>
              </w:rPr>
              <w:lastRenderedPageBreak/>
              <w:t>финансовом менеджменте</w:t>
            </w:r>
          </w:p>
        </w:tc>
        <w:tc>
          <w:tcPr>
            <w:tcW w:w="420" w:type="dxa"/>
            <w:tcBorders>
              <w:top w:val="nil"/>
              <w:left w:val="single" w:sz="4" w:space="0" w:color="000000"/>
              <w:bottom w:val="single" w:sz="4" w:space="0" w:color="000000"/>
              <w:right w:val="nil"/>
            </w:tcBorders>
            <w:vAlign w:val="center"/>
            <w:hideMark/>
          </w:tcPr>
          <w:p w:rsidR="00773322" w:rsidRPr="00467CE5" w:rsidRDefault="00773322" w:rsidP="00773322">
            <w:pPr>
              <w:snapToGrid w:val="0"/>
              <w:jc w:val="center"/>
              <w:rPr>
                <w:lang w:eastAsia="en-US"/>
              </w:rPr>
            </w:pPr>
            <w:r w:rsidRPr="00467CE5">
              <w:rPr>
                <w:lang w:eastAsia="en-US"/>
              </w:rPr>
              <w:lastRenderedPageBreak/>
              <w:t>8</w:t>
            </w:r>
          </w:p>
        </w:tc>
        <w:tc>
          <w:tcPr>
            <w:tcW w:w="709" w:type="dxa"/>
            <w:tcBorders>
              <w:top w:val="nil"/>
              <w:left w:val="single" w:sz="4" w:space="0" w:color="000000"/>
              <w:bottom w:val="single" w:sz="4" w:space="0" w:color="000000"/>
              <w:right w:val="nil"/>
            </w:tcBorders>
            <w:vAlign w:val="center"/>
          </w:tcPr>
          <w:p w:rsidR="00773322" w:rsidRPr="00467CE5" w:rsidRDefault="00525D5B" w:rsidP="00773322">
            <w:pPr>
              <w:snapToGrid w:val="0"/>
              <w:jc w:val="center"/>
              <w:rPr>
                <w:lang w:eastAsia="en-US"/>
              </w:rPr>
            </w:pPr>
            <w:r>
              <w:rPr>
                <w:lang w:eastAsia="en-US"/>
              </w:rPr>
              <w:t>8</w:t>
            </w:r>
          </w:p>
        </w:tc>
        <w:tc>
          <w:tcPr>
            <w:tcW w:w="567" w:type="dxa"/>
            <w:tcBorders>
              <w:top w:val="nil"/>
              <w:left w:val="single" w:sz="4" w:space="0" w:color="000000"/>
              <w:bottom w:val="single" w:sz="4" w:space="0" w:color="000000"/>
              <w:right w:val="nil"/>
            </w:tcBorders>
            <w:vAlign w:val="center"/>
            <w:hideMark/>
          </w:tcPr>
          <w:p w:rsidR="00773322" w:rsidRPr="00467CE5" w:rsidRDefault="00525D5B" w:rsidP="00773322">
            <w:pPr>
              <w:snapToGrid w:val="0"/>
              <w:jc w:val="center"/>
              <w:rPr>
                <w:lang w:eastAsia="en-US"/>
              </w:rPr>
            </w:pPr>
            <w:r>
              <w:rPr>
                <w:lang w:eastAsia="en-US"/>
              </w:rPr>
              <w:t>-</w:t>
            </w:r>
          </w:p>
        </w:tc>
        <w:tc>
          <w:tcPr>
            <w:tcW w:w="71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850" w:type="dxa"/>
            <w:tcBorders>
              <w:top w:val="nil"/>
              <w:left w:val="single" w:sz="4" w:space="0" w:color="000000"/>
              <w:bottom w:val="single" w:sz="4" w:space="0" w:color="000000"/>
              <w:right w:val="nil"/>
            </w:tcBorders>
            <w:vAlign w:val="center"/>
            <w:hideMark/>
          </w:tcPr>
          <w:p w:rsidR="00773322" w:rsidRPr="00467CE5" w:rsidRDefault="00525D5B" w:rsidP="00773322">
            <w:pPr>
              <w:snapToGrid w:val="0"/>
              <w:ind w:right="-188"/>
              <w:jc w:val="center"/>
              <w:rPr>
                <w:lang w:eastAsia="en-US"/>
              </w:rPr>
            </w:pPr>
            <w:r>
              <w:rPr>
                <w:lang w:eastAsia="en-US"/>
              </w:rPr>
              <w:t>2</w:t>
            </w:r>
          </w:p>
        </w:tc>
        <w:tc>
          <w:tcPr>
            <w:tcW w:w="34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773322" w:rsidRPr="00467CE5" w:rsidRDefault="00525D5B" w:rsidP="00773322">
            <w:pPr>
              <w:snapToGrid w:val="0"/>
              <w:ind w:right="-126"/>
              <w:jc w:val="center"/>
              <w:rPr>
                <w:lang w:eastAsia="en-US"/>
              </w:rPr>
            </w:pPr>
            <w:r>
              <w:rPr>
                <w:lang w:eastAsia="en-US"/>
              </w:rPr>
              <w:t>6</w:t>
            </w:r>
          </w:p>
        </w:tc>
        <w:tc>
          <w:tcPr>
            <w:tcW w:w="567"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500"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2160" w:type="dxa"/>
            <w:tcBorders>
              <w:top w:val="nil"/>
              <w:left w:val="single" w:sz="4" w:space="0" w:color="000000"/>
              <w:bottom w:val="single" w:sz="4" w:space="0" w:color="000000"/>
              <w:right w:val="single" w:sz="4" w:space="0" w:color="000000"/>
            </w:tcBorders>
            <w:vAlign w:val="center"/>
          </w:tcPr>
          <w:p w:rsidR="00773322" w:rsidRPr="00CB1B4C" w:rsidRDefault="00773322" w:rsidP="00773322">
            <w:pPr>
              <w:snapToGrid w:val="0"/>
              <w:jc w:val="center"/>
              <w:rPr>
                <w:kern w:val="2"/>
                <w:lang w:eastAsia="en-US"/>
              </w:rPr>
            </w:pPr>
            <w:r>
              <w:rPr>
                <w:lang w:eastAsia="en-US"/>
              </w:rPr>
              <w:t>Устный о</w:t>
            </w:r>
            <w:r w:rsidRPr="00CB1B4C">
              <w:rPr>
                <w:lang w:eastAsia="en-US"/>
              </w:rPr>
              <w:t>прос</w:t>
            </w:r>
          </w:p>
        </w:tc>
      </w:tr>
      <w:tr w:rsidR="00773322" w:rsidRPr="00467CE5" w:rsidTr="00773322">
        <w:tc>
          <w:tcPr>
            <w:tcW w:w="534" w:type="dxa"/>
            <w:tcBorders>
              <w:top w:val="nil"/>
              <w:left w:val="single" w:sz="4" w:space="0" w:color="000000"/>
              <w:bottom w:val="single" w:sz="4" w:space="0" w:color="000000"/>
              <w:right w:val="nil"/>
            </w:tcBorders>
            <w:vAlign w:val="center"/>
          </w:tcPr>
          <w:p w:rsidR="00773322" w:rsidRPr="00467CE5" w:rsidRDefault="00773322" w:rsidP="00773322">
            <w:pPr>
              <w:tabs>
                <w:tab w:val="left" w:pos="643"/>
              </w:tabs>
              <w:snapToGrid w:val="0"/>
              <w:spacing w:after="160"/>
              <w:jc w:val="center"/>
              <w:rPr>
                <w:kern w:val="2"/>
                <w:lang w:eastAsia="en-US"/>
              </w:rPr>
            </w:pPr>
          </w:p>
        </w:tc>
        <w:tc>
          <w:tcPr>
            <w:tcW w:w="2182" w:type="dxa"/>
            <w:tcBorders>
              <w:top w:val="nil"/>
              <w:left w:val="single" w:sz="4" w:space="0" w:color="000000"/>
              <w:bottom w:val="single" w:sz="4" w:space="0" w:color="000000"/>
              <w:right w:val="nil"/>
            </w:tcBorders>
            <w:vAlign w:val="center"/>
            <w:hideMark/>
          </w:tcPr>
          <w:p w:rsidR="00773322" w:rsidRPr="00467CE5" w:rsidRDefault="00773322" w:rsidP="00773322">
            <w:pPr>
              <w:snapToGrid w:val="0"/>
              <w:rPr>
                <w:lang w:eastAsia="en-US"/>
              </w:rPr>
            </w:pPr>
            <w:r w:rsidRPr="00467CE5">
              <w:rPr>
                <w:b/>
                <w:lang w:eastAsia="en-US"/>
              </w:rPr>
              <w:t>Экзамен</w:t>
            </w:r>
          </w:p>
        </w:tc>
        <w:tc>
          <w:tcPr>
            <w:tcW w:w="420"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709" w:type="dxa"/>
            <w:tcBorders>
              <w:top w:val="nil"/>
              <w:left w:val="single" w:sz="4" w:space="0" w:color="000000"/>
              <w:bottom w:val="single" w:sz="4" w:space="0" w:color="000000"/>
              <w:right w:val="nil"/>
            </w:tcBorders>
            <w:vAlign w:val="center"/>
            <w:hideMark/>
          </w:tcPr>
          <w:p w:rsidR="00773322" w:rsidRPr="00467CE5" w:rsidRDefault="00773322" w:rsidP="00773322">
            <w:pPr>
              <w:snapToGrid w:val="0"/>
              <w:jc w:val="center"/>
              <w:rPr>
                <w:b/>
                <w:lang w:eastAsia="en-US"/>
              </w:rPr>
            </w:pPr>
            <w:r w:rsidRPr="00467CE5">
              <w:rPr>
                <w:b/>
                <w:lang w:eastAsia="en-US"/>
              </w:rPr>
              <w:t>9</w:t>
            </w:r>
          </w:p>
        </w:tc>
        <w:tc>
          <w:tcPr>
            <w:tcW w:w="567"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71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850" w:type="dxa"/>
            <w:tcBorders>
              <w:top w:val="nil"/>
              <w:left w:val="single" w:sz="4" w:space="0" w:color="000000"/>
              <w:bottom w:val="single" w:sz="4" w:space="0" w:color="000000"/>
              <w:right w:val="nil"/>
            </w:tcBorders>
            <w:vAlign w:val="center"/>
          </w:tcPr>
          <w:p w:rsidR="00773322" w:rsidRPr="00467CE5" w:rsidRDefault="00773322" w:rsidP="00773322">
            <w:pPr>
              <w:snapToGrid w:val="0"/>
              <w:ind w:right="-188"/>
              <w:jc w:val="center"/>
              <w:rPr>
                <w:lang w:eastAsia="en-US"/>
              </w:rPr>
            </w:pPr>
          </w:p>
        </w:tc>
        <w:tc>
          <w:tcPr>
            <w:tcW w:w="34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683"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567"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500" w:type="dxa"/>
            <w:tcBorders>
              <w:top w:val="nil"/>
              <w:left w:val="single" w:sz="4" w:space="0" w:color="000000"/>
              <w:bottom w:val="single" w:sz="4" w:space="0" w:color="000000"/>
              <w:right w:val="nil"/>
            </w:tcBorders>
            <w:vAlign w:val="center"/>
            <w:hideMark/>
          </w:tcPr>
          <w:p w:rsidR="00773322" w:rsidRPr="00467CE5" w:rsidRDefault="00773322" w:rsidP="00773322">
            <w:pPr>
              <w:snapToGrid w:val="0"/>
              <w:jc w:val="center"/>
              <w:rPr>
                <w:b/>
                <w:lang w:eastAsia="en-US"/>
              </w:rPr>
            </w:pPr>
            <w:r w:rsidRPr="00467CE5">
              <w:rPr>
                <w:b/>
                <w:lang w:eastAsia="en-US"/>
              </w:rPr>
              <w:t>+</w:t>
            </w:r>
          </w:p>
        </w:tc>
        <w:tc>
          <w:tcPr>
            <w:tcW w:w="2160" w:type="dxa"/>
            <w:tcBorders>
              <w:top w:val="nil"/>
              <w:left w:val="single" w:sz="4" w:space="0" w:color="000000"/>
              <w:bottom w:val="single" w:sz="4" w:space="0" w:color="000000"/>
              <w:right w:val="single" w:sz="4" w:space="0" w:color="000000"/>
            </w:tcBorders>
            <w:vAlign w:val="center"/>
            <w:hideMark/>
          </w:tcPr>
          <w:p w:rsidR="00773322" w:rsidRPr="00467CE5" w:rsidRDefault="00773322" w:rsidP="00773322">
            <w:pPr>
              <w:snapToGrid w:val="0"/>
              <w:jc w:val="center"/>
              <w:rPr>
                <w:lang w:eastAsia="en-US"/>
              </w:rPr>
            </w:pPr>
            <w:r w:rsidRPr="00467CE5">
              <w:rPr>
                <w:lang w:eastAsia="en-US"/>
              </w:rPr>
              <w:t>Комплект билетов</w:t>
            </w:r>
          </w:p>
        </w:tc>
      </w:tr>
      <w:tr w:rsidR="00773322" w:rsidRPr="00467CE5" w:rsidTr="00773322">
        <w:tc>
          <w:tcPr>
            <w:tcW w:w="534" w:type="dxa"/>
            <w:tcBorders>
              <w:top w:val="nil"/>
              <w:left w:val="single" w:sz="4" w:space="0" w:color="000000"/>
              <w:bottom w:val="single" w:sz="4" w:space="0" w:color="000000"/>
              <w:right w:val="nil"/>
            </w:tcBorders>
            <w:vAlign w:val="center"/>
          </w:tcPr>
          <w:p w:rsidR="00773322" w:rsidRPr="00467CE5" w:rsidRDefault="00773322" w:rsidP="00773322">
            <w:pPr>
              <w:tabs>
                <w:tab w:val="left" w:pos="643"/>
              </w:tabs>
              <w:snapToGrid w:val="0"/>
              <w:spacing w:after="160"/>
              <w:jc w:val="center"/>
              <w:rPr>
                <w:b/>
                <w:kern w:val="2"/>
                <w:lang w:eastAsia="en-US"/>
              </w:rPr>
            </w:pPr>
          </w:p>
        </w:tc>
        <w:tc>
          <w:tcPr>
            <w:tcW w:w="2182" w:type="dxa"/>
            <w:tcBorders>
              <w:top w:val="nil"/>
              <w:left w:val="single" w:sz="4" w:space="0" w:color="000000"/>
              <w:bottom w:val="single" w:sz="4" w:space="0" w:color="000000"/>
              <w:right w:val="nil"/>
            </w:tcBorders>
            <w:vAlign w:val="center"/>
            <w:hideMark/>
          </w:tcPr>
          <w:p w:rsidR="00773322" w:rsidRPr="00467CE5" w:rsidRDefault="00773322" w:rsidP="00773322">
            <w:pPr>
              <w:snapToGrid w:val="0"/>
              <w:rPr>
                <w:b/>
                <w:lang w:eastAsia="en-US"/>
              </w:rPr>
            </w:pPr>
            <w:r w:rsidRPr="00467CE5">
              <w:rPr>
                <w:b/>
                <w:bCs/>
                <w:lang w:eastAsia="en-US"/>
              </w:rPr>
              <w:t>Итого по 8 семестру</w:t>
            </w:r>
          </w:p>
        </w:tc>
        <w:tc>
          <w:tcPr>
            <w:tcW w:w="420"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lang w:eastAsia="en-US"/>
              </w:rPr>
            </w:pPr>
          </w:p>
        </w:tc>
        <w:tc>
          <w:tcPr>
            <w:tcW w:w="709" w:type="dxa"/>
            <w:tcBorders>
              <w:top w:val="nil"/>
              <w:left w:val="single" w:sz="4" w:space="0" w:color="000000"/>
              <w:bottom w:val="single" w:sz="4" w:space="0" w:color="000000"/>
              <w:right w:val="nil"/>
            </w:tcBorders>
            <w:vAlign w:val="center"/>
            <w:hideMark/>
          </w:tcPr>
          <w:p w:rsidR="00773322" w:rsidRPr="00467CE5" w:rsidRDefault="00525D5B" w:rsidP="00773322">
            <w:pPr>
              <w:snapToGrid w:val="0"/>
              <w:jc w:val="center"/>
              <w:rPr>
                <w:b/>
                <w:lang w:eastAsia="en-US"/>
              </w:rPr>
            </w:pPr>
            <w:r>
              <w:rPr>
                <w:b/>
                <w:lang w:eastAsia="en-US"/>
              </w:rPr>
              <w:t>91</w:t>
            </w:r>
          </w:p>
        </w:tc>
        <w:tc>
          <w:tcPr>
            <w:tcW w:w="567" w:type="dxa"/>
            <w:tcBorders>
              <w:top w:val="nil"/>
              <w:left w:val="single" w:sz="4" w:space="0" w:color="000000"/>
              <w:bottom w:val="single" w:sz="4" w:space="0" w:color="000000"/>
              <w:right w:val="nil"/>
            </w:tcBorders>
            <w:vAlign w:val="center"/>
            <w:hideMark/>
          </w:tcPr>
          <w:p w:rsidR="00773322" w:rsidRPr="00467CE5" w:rsidRDefault="00525D5B" w:rsidP="00773322">
            <w:pPr>
              <w:snapToGrid w:val="0"/>
              <w:jc w:val="center"/>
              <w:rPr>
                <w:b/>
                <w:shd w:val="clear" w:color="auto" w:fill="FFFFFF"/>
                <w:lang w:eastAsia="en-US"/>
              </w:rPr>
            </w:pPr>
            <w:r>
              <w:rPr>
                <w:b/>
                <w:shd w:val="clear" w:color="auto" w:fill="FFFFFF"/>
                <w:lang w:eastAsia="en-US"/>
              </w:rPr>
              <w:t>6</w:t>
            </w:r>
          </w:p>
        </w:tc>
        <w:tc>
          <w:tcPr>
            <w:tcW w:w="71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b/>
                <w:shd w:val="clear" w:color="auto" w:fill="FFFFFF"/>
                <w:lang w:eastAsia="en-US"/>
              </w:rPr>
            </w:pPr>
          </w:p>
        </w:tc>
        <w:tc>
          <w:tcPr>
            <w:tcW w:w="850" w:type="dxa"/>
            <w:tcBorders>
              <w:top w:val="nil"/>
              <w:left w:val="single" w:sz="4" w:space="0" w:color="000000"/>
              <w:bottom w:val="single" w:sz="4" w:space="0" w:color="000000"/>
              <w:right w:val="nil"/>
            </w:tcBorders>
            <w:vAlign w:val="center"/>
            <w:hideMark/>
          </w:tcPr>
          <w:p w:rsidR="00773322" w:rsidRPr="00467CE5" w:rsidRDefault="00773322" w:rsidP="005B48F7">
            <w:pPr>
              <w:snapToGrid w:val="0"/>
              <w:jc w:val="center"/>
              <w:rPr>
                <w:b/>
                <w:shd w:val="clear" w:color="auto" w:fill="FFFFFF"/>
                <w:lang w:eastAsia="en-US"/>
              </w:rPr>
            </w:pPr>
            <w:r w:rsidRPr="00467CE5">
              <w:rPr>
                <w:b/>
                <w:shd w:val="clear" w:color="auto" w:fill="FFFFFF"/>
                <w:lang w:eastAsia="en-US"/>
              </w:rPr>
              <w:t>12</w:t>
            </w:r>
          </w:p>
        </w:tc>
        <w:tc>
          <w:tcPr>
            <w:tcW w:w="344"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b/>
                <w:shd w:val="clear" w:color="auto" w:fill="FFFFFF"/>
                <w:lang w:eastAsia="en-US"/>
              </w:rPr>
            </w:pPr>
          </w:p>
        </w:tc>
        <w:tc>
          <w:tcPr>
            <w:tcW w:w="683" w:type="dxa"/>
            <w:tcBorders>
              <w:top w:val="nil"/>
              <w:left w:val="single" w:sz="4" w:space="0" w:color="000000"/>
              <w:bottom w:val="single" w:sz="4" w:space="0" w:color="000000"/>
              <w:right w:val="nil"/>
            </w:tcBorders>
            <w:vAlign w:val="center"/>
            <w:hideMark/>
          </w:tcPr>
          <w:p w:rsidR="00773322" w:rsidRPr="00467CE5" w:rsidRDefault="00525D5B" w:rsidP="00773322">
            <w:pPr>
              <w:snapToGrid w:val="0"/>
              <w:ind w:right="-126"/>
              <w:jc w:val="center"/>
              <w:rPr>
                <w:b/>
                <w:lang w:eastAsia="en-US"/>
              </w:rPr>
            </w:pPr>
            <w:r>
              <w:rPr>
                <w:b/>
                <w:shd w:val="clear" w:color="auto" w:fill="FFFFFF"/>
                <w:lang w:eastAsia="en-US"/>
              </w:rPr>
              <w:t>64</w:t>
            </w:r>
          </w:p>
        </w:tc>
        <w:tc>
          <w:tcPr>
            <w:tcW w:w="567"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500" w:type="dxa"/>
            <w:tcBorders>
              <w:top w:val="nil"/>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2160" w:type="dxa"/>
            <w:tcBorders>
              <w:top w:val="nil"/>
              <w:left w:val="single" w:sz="4" w:space="0" w:color="000000"/>
              <w:bottom w:val="single" w:sz="4" w:space="0" w:color="000000"/>
              <w:right w:val="single" w:sz="4" w:space="0" w:color="000000"/>
            </w:tcBorders>
            <w:vAlign w:val="center"/>
          </w:tcPr>
          <w:p w:rsidR="00773322" w:rsidRPr="00467CE5" w:rsidRDefault="00773322" w:rsidP="00773322">
            <w:pPr>
              <w:snapToGrid w:val="0"/>
              <w:jc w:val="center"/>
              <w:rPr>
                <w:b/>
                <w:kern w:val="2"/>
                <w:lang w:eastAsia="en-US"/>
              </w:rPr>
            </w:pPr>
            <w:r w:rsidRPr="00467CE5">
              <w:rPr>
                <w:b/>
                <w:lang w:eastAsia="en-US"/>
              </w:rPr>
              <w:t>9 (экзамен</w:t>
            </w:r>
            <w:r w:rsidR="001534CE">
              <w:rPr>
                <w:b/>
                <w:lang w:eastAsia="en-US"/>
              </w:rPr>
              <w:t>, курсовая</w:t>
            </w:r>
            <w:r w:rsidRPr="00467CE5">
              <w:rPr>
                <w:b/>
                <w:lang w:eastAsia="en-US"/>
              </w:rPr>
              <w:t>)</w:t>
            </w:r>
          </w:p>
        </w:tc>
      </w:tr>
      <w:tr w:rsidR="00773322" w:rsidRPr="00467CE5" w:rsidTr="00773322">
        <w:tc>
          <w:tcPr>
            <w:tcW w:w="534"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tabs>
                <w:tab w:val="left" w:pos="643"/>
              </w:tabs>
              <w:snapToGrid w:val="0"/>
              <w:spacing w:after="160"/>
              <w:rPr>
                <w:b/>
                <w:kern w:val="2"/>
                <w:lang w:eastAsia="en-US"/>
              </w:rPr>
            </w:pPr>
          </w:p>
        </w:tc>
        <w:tc>
          <w:tcPr>
            <w:tcW w:w="2182" w:type="dxa"/>
            <w:tcBorders>
              <w:top w:val="single" w:sz="4" w:space="0" w:color="000000"/>
              <w:left w:val="single" w:sz="4" w:space="0" w:color="000000"/>
              <w:bottom w:val="single" w:sz="4" w:space="0" w:color="000000"/>
              <w:right w:val="nil"/>
            </w:tcBorders>
            <w:vAlign w:val="center"/>
            <w:hideMark/>
          </w:tcPr>
          <w:p w:rsidR="00773322" w:rsidRPr="00467CE5" w:rsidRDefault="00773322" w:rsidP="00773322">
            <w:pPr>
              <w:tabs>
                <w:tab w:val="left" w:pos="643"/>
              </w:tabs>
              <w:snapToGrid w:val="0"/>
              <w:spacing w:after="160"/>
              <w:rPr>
                <w:b/>
                <w:kern w:val="2"/>
                <w:lang w:eastAsia="en-US"/>
              </w:rPr>
            </w:pPr>
            <w:r w:rsidRPr="00467CE5">
              <w:rPr>
                <w:b/>
                <w:bCs/>
                <w:kern w:val="2"/>
                <w:lang w:eastAsia="en-US"/>
              </w:rPr>
              <w:t>ИТОГО</w:t>
            </w:r>
          </w:p>
        </w:tc>
        <w:tc>
          <w:tcPr>
            <w:tcW w:w="420"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tabs>
                <w:tab w:val="left" w:pos="643"/>
              </w:tabs>
              <w:snapToGrid w:val="0"/>
              <w:spacing w:after="160"/>
              <w:jc w:val="center"/>
              <w:rPr>
                <w:b/>
                <w:kern w:val="2"/>
                <w:lang w:eastAsia="en-US"/>
              </w:rPr>
            </w:pPr>
          </w:p>
        </w:tc>
        <w:tc>
          <w:tcPr>
            <w:tcW w:w="709" w:type="dxa"/>
            <w:tcBorders>
              <w:top w:val="single" w:sz="4" w:space="0" w:color="000000"/>
              <w:left w:val="single" w:sz="4" w:space="0" w:color="000000"/>
              <w:bottom w:val="single" w:sz="4" w:space="0" w:color="000000"/>
              <w:right w:val="nil"/>
            </w:tcBorders>
            <w:vAlign w:val="center"/>
            <w:hideMark/>
          </w:tcPr>
          <w:p w:rsidR="00773322" w:rsidRPr="00467CE5" w:rsidRDefault="00401456" w:rsidP="00773322">
            <w:pPr>
              <w:snapToGrid w:val="0"/>
              <w:jc w:val="center"/>
              <w:rPr>
                <w:b/>
                <w:lang w:eastAsia="en-US"/>
              </w:rPr>
            </w:pPr>
            <w:r>
              <w:rPr>
                <w:b/>
                <w:lang w:eastAsia="en-US"/>
              </w:rPr>
              <w:t>180</w:t>
            </w:r>
          </w:p>
        </w:tc>
        <w:tc>
          <w:tcPr>
            <w:tcW w:w="567" w:type="dxa"/>
            <w:tcBorders>
              <w:top w:val="single" w:sz="4" w:space="0" w:color="000000"/>
              <w:left w:val="single" w:sz="4" w:space="0" w:color="000000"/>
              <w:bottom w:val="single" w:sz="4" w:space="0" w:color="000000"/>
              <w:right w:val="nil"/>
            </w:tcBorders>
            <w:vAlign w:val="center"/>
            <w:hideMark/>
          </w:tcPr>
          <w:p w:rsidR="00773322" w:rsidRPr="00467CE5" w:rsidRDefault="00525D5B" w:rsidP="00773322">
            <w:pPr>
              <w:snapToGrid w:val="0"/>
              <w:jc w:val="center"/>
              <w:rPr>
                <w:b/>
                <w:lang w:eastAsia="en-US"/>
              </w:rPr>
            </w:pPr>
            <w:r>
              <w:rPr>
                <w:b/>
                <w:lang w:eastAsia="en-US"/>
              </w:rPr>
              <w:t>12</w:t>
            </w:r>
          </w:p>
        </w:tc>
        <w:tc>
          <w:tcPr>
            <w:tcW w:w="714"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850" w:type="dxa"/>
            <w:tcBorders>
              <w:top w:val="single" w:sz="4" w:space="0" w:color="000000"/>
              <w:left w:val="single" w:sz="4" w:space="0" w:color="000000"/>
              <w:bottom w:val="single" w:sz="4" w:space="0" w:color="000000"/>
              <w:right w:val="nil"/>
            </w:tcBorders>
            <w:vAlign w:val="center"/>
            <w:hideMark/>
          </w:tcPr>
          <w:p w:rsidR="00773322" w:rsidRPr="00467CE5" w:rsidRDefault="00773322" w:rsidP="005B48F7">
            <w:pPr>
              <w:snapToGrid w:val="0"/>
              <w:jc w:val="center"/>
              <w:rPr>
                <w:b/>
                <w:lang w:eastAsia="en-US"/>
              </w:rPr>
            </w:pPr>
            <w:r w:rsidRPr="00467CE5">
              <w:rPr>
                <w:b/>
                <w:lang w:eastAsia="en-US"/>
              </w:rPr>
              <w:t>22</w:t>
            </w:r>
          </w:p>
        </w:tc>
        <w:tc>
          <w:tcPr>
            <w:tcW w:w="344"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683" w:type="dxa"/>
            <w:tcBorders>
              <w:top w:val="single" w:sz="4" w:space="0" w:color="000000"/>
              <w:left w:val="single" w:sz="4" w:space="0" w:color="000000"/>
              <w:bottom w:val="single" w:sz="4" w:space="0" w:color="000000"/>
              <w:right w:val="nil"/>
            </w:tcBorders>
            <w:vAlign w:val="center"/>
            <w:hideMark/>
          </w:tcPr>
          <w:p w:rsidR="00773322" w:rsidRPr="00467CE5" w:rsidRDefault="00525D5B" w:rsidP="00773322">
            <w:pPr>
              <w:snapToGrid w:val="0"/>
              <w:ind w:left="-56" w:right="-126"/>
              <w:jc w:val="center"/>
              <w:rPr>
                <w:b/>
                <w:lang w:eastAsia="en-US"/>
              </w:rPr>
            </w:pPr>
            <w:r>
              <w:rPr>
                <w:b/>
                <w:lang w:eastAsia="en-US"/>
              </w:rPr>
              <w:t>133</w:t>
            </w:r>
          </w:p>
        </w:tc>
        <w:tc>
          <w:tcPr>
            <w:tcW w:w="567"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500" w:type="dxa"/>
            <w:tcBorders>
              <w:top w:val="single" w:sz="4" w:space="0" w:color="000000"/>
              <w:left w:val="single" w:sz="4" w:space="0" w:color="000000"/>
              <w:bottom w:val="single" w:sz="4" w:space="0" w:color="000000"/>
              <w:right w:val="nil"/>
            </w:tcBorders>
            <w:vAlign w:val="center"/>
          </w:tcPr>
          <w:p w:rsidR="00773322" w:rsidRPr="00467CE5" w:rsidRDefault="00773322" w:rsidP="00773322">
            <w:pPr>
              <w:snapToGrid w:val="0"/>
              <w:jc w:val="center"/>
              <w:rPr>
                <w:b/>
                <w:lang w:eastAsia="en-US"/>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773322" w:rsidRPr="00467CE5" w:rsidRDefault="00773322" w:rsidP="00773322">
            <w:pPr>
              <w:snapToGrid w:val="0"/>
              <w:jc w:val="center"/>
              <w:rPr>
                <w:b/>
                <w:lang w:eastAsia="en-US"/>
              </w:rPr>
            </w:pPr>
            <w:r w:rsidRPr="00467CE5">
              <w:rPr>
                <w:b/>
                <w:lang w:eastAsia="en-US"/>
              </w:rPr>
              <w:t>13</w:t>
            </w:r>
          </w:p>
        </w:tc>
      </w:tr>
      <w:bookmarkEnd w:id="2"/>
    </w:tbl>
    <w:p w:rsidR="00D00841" w:rsidRPr="00467CE5" w:rsidRDefault="00D00841" w:rsidP="00467CE5"/>
    <w:p w:rsidR="00C81251" w:rsidRPr="00467CE5" w:rsidRDefault="00C81251" w:rsidP="005B48F7">
      <w:pPr>
        <w:ind w:firstLine="540"/>
        <w:jc w:val="center"/>
        <w:rPr>
          <w:b/>
        </w:rPr>
      </w:pPr>
      <w:r w:rsidRPr="00467CE5">
        <w:rPr>
          <w:b/>
        </w:rPr>
        <w:t>4.2 Содержание дисциплины, структурированное по разделам</w:t>
      </w:r>
    </w:p>
    <w:p w:rsidR="00BC49B7" w:rsidRPr="00467CE5" w:rsidRDefault="00BC49B7" w:rsidP="00467CE5">
      <w:pPr>
        <w:pStyle w:val="ad"/>
        <w:ind w:firstLine="540"/>
        <w:jc w:val="both"/>
      </w:pPr>
    </w:p>
    <w:p w:rsidR="00BC49B7" w:rsidRPr="00467CE5" w:rsidRDefault="00BC49B7" w:rsidP="00467CE5">
      <w:pPr>
        <w:ind w:right="-5" w:firstLine="567"/>
        <w:jc w:val="both"/>
        <w:rPr>
          <w:i/>
        </w:rPr>
      </w:pPr>
      <w:r w:rsidRPr="00467CE5">
        <w:rPr>
          <w:b/>
          <w:i/>
        </w:rPr>
        <w:t>Тема 1.</w:t>
      </w:r>
      <w:r w:rsidRPr="00467CE5">
        <w:rPr>
          <w:i/>
        </w:rPr>
        <w:t xml:space="preserve"> </w:t>
      </w:r>
      <w:r w:rsidRPr="00467CE5">
        <w:rPr>
          <w:b/>
          <w:i/>
        </w:rPr>
        <w:t>Предмет и задачи курса «Финансовый менеджмент»</w:t>
      </w:r>
    </w:p>
    <w:p w:rsidR="00954000" w:rsidRPr="00467CE5" w:rsidRDefault="00954000" w:rsidP="00467CE5">
      <w:pPr>
        <w:ind w:right="-5" w:firstLine="567"/>
        <w:jc w:val="both"/>
        <w:rPr>
          <w:i/>
        </w:rPr>
      </w:pPr>
    </w:p>
    <w:p w:rsidR="00954000" w:rsidRPr="00467CE5" w:rsidRDefault="00954000"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Учебный курс «Финансовый менеджмент», его место и взаимосвязь с другими учебными дисциплинами в рамках специальности «Финансы и кредит». Содержание финансового менеджмента и его место в системе управления организацией. Базовые концепции финансового менеджмента. Теория портфеля. Концепция дисконтирования. Теория структуры капитала. Теория агентских отношений.</w:t>
      </w:r>
    </w:p>
    <w:p w:rsidR="00954000" w:rsidRPr="00467CE5" w:rsidRDefault="00954000" w:rsidP="00467CE5">
      <w:pPr>
        <w:ind w:right="-5" w:firstLine="567"/>
        <w:jc w:val="both"/>
        <w:rPr>
          <w:b/>
          <w:i/>
        </w:rPr>
      </w:pPr>
    </w:p>
    <w:p w:rsidR="00954000" w:rsidRPr="00467CE5" w:rsidRDefault="00954000" w:rsidP="00467CE5">
      <w:pPr>
        <w:ind w:right="-5" w:firstLine="567"/>
        <w:jc w:val="both"/>
        <w:rPr>
          <w:i/>
        </w:rPr>
      </w:pPr>
      <w:r w:rsidRPr="00467CE5">
        <w:rPr>
          <w:i/>
        </w:rPr>
        <w:t>Содержание практических занятий</w:t>
      </w:r>
    </w:p>
    <w:p w:rsidR="00954000" w:rsidRPr="00467CE5" w:rsidRDefault="00954000" w:rsidP="00467CE5">
      <w:pPr>
        <w:pStyle w:val="a7"/>
        <w:numPr>
          <w:ilvl w:val="0"/>
          <w:numId w:val="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Содержание финансового менеджмента и его место в системе управления организацией.</w:t>
      </w:r>
    </w:p>
    <w:p w:rsidR="00954000" w:rsidRPr="005B48F7" w:rsidRDefault="00954000" w:rsidP="005B48F7">
      <w:pPr>
        <w:pStyle w:val="a7"/>
        <w:numPr>
          <w:ilvl w:val="0"/>
          <w:numId w:val="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Базовые концепции финансового менеджмента.</w:t>
      </w:r>
    </w:p>
    <w:p w:rsidR="00BC49B7" w:rsidRPr="00467CE5" w:rsidRDefault="00BC49B7" w:rsidP="00467CE5">
      <w:pPr>
        <w:ind w:right="-5" w:firstLine="567"/>
        <w:jc w:val="both"/>
        <w:rPr>
          <w:b/>
          <w:i/>
        </w:rPr>
      </w:pPr>
      <w:r w:rsidRPr="00467CE5">
        <w:rPr>
          <w:b/>
          <w:i/>
        </w:rPr>
        <w:t>Тема 2.</w:t>
      </w:r>
      <w:r w:rsidRPr="00467CE5">
        <w:rPr>
          <w:i/>
        </w:rPr>
        <w:t xml:space="preserve"> </w:t>
      </w:r>
      <w:r w:rsidRPr="00467CE5">
        <w:rPr>
          <w:b/>
          <w:i/>
        </w:rPr>
        <w:t>Основные</w:t>
      </w:r>
      <w:r w:rsidRPr="00467CE5">
        <w:rPr>
          <w:i/>
        </w:rPr>
        <w:t xml:space="preserve"> </w:t>
      </w:r>
      <w:r w:rsidRPr="00467CE5">
        <w:rPr>
          <w:b/>
          <w:i/>
        </w:rPr>
        <w:t>принципы организации финансового менеджмента</w:t>
      </w:r>
    </w:p>
    <w:p w:rsidR="00954000" w:rsidRPr="00467CE5" w:rsidRDefault="00954000" w:rsidP="00467CE5">
      <w:pPr>
        <w:ind w:right="-5" w:firstLine="567"/>
        <w:jc w:val="both"/>
        <w:rPr>
          <w:b/>
          <w:i/>
        </w:rPr>
      </w:pPr>
    </w:p>
    <w:p w:rsidR="00954000" w:rsidRPr="00467CE5" w:rsidRDefault="00954000"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Цели, задачи и принципы организации финансового менеджмента. Функции, субъекты и объекты финансового менеджмента. Круг обязанностей финансового менеджера на предприятии. Финансовый механизм предприятия и его основные элементы. Действующее законодательство РФ как внешняя правовая и налоговая среда управления финансами хозяйствующих субъектов. Система внутреннего регулирования финансов предприятия. Финансовые методы, рычаги и стимулы. Первичные и производные финансовые инструменты. Финансовые показатели, нормативы и лимиты. Методологические основы принятия финансовых решений и обеспечение условий их реализации. Внешние и внутренние факторы воздействия на качество финансовых решений. Контроль финансовых решений.</w:t>
      </w:r>
    </w:p>
    <w:p w:rsidR="00954000" w:rsidRPr="00467CE5" w:rsidRDefault="00954000" w:rsidP="00467CE5">
      <w:pPr>
        <w:ind w:right="-5" w:firstLine="567"/>
        <w:jc w:val="both"/>
        <w:rPr>
          <w:b/>
          <w:i/>
        </w:rPr>
      </w:pPr>
    </w:p>
    <w:p w:rsidR="00954000" w:rsidRPr="00467CE5" w:rsidRDefault="00954000" w:rsidP="00467CE5">
      <w:pPr>
        <w:ind w:right="-5" w:firstLine="567"/>
        <w:jc w:val="both"/>
        <w:rPr>
          <w:i/>
        </w:rPr>
      </w:pPr>
      <w:r w:rsidRPr="00467CE5">
        <w:rPr>
          <w:i/>
        </w:rPr>
        <w:t>Содержание практических занятий</w:t>
      </w:r>
    </w:p>
    <w:p w:rsidR="00954000" w:rsidRPr="00467CE5" w:rsidRDefault="00954000" w:rsidP="00467CE5">
      <w:pPr>
        <w:pStyle w:val="a7"/>
        <w:numPr>
          <w:ilvl w:val="0"/>
          <w:numId w:val="2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Круг обязанностей финансового менеджера на предприятии.</w:t>
      </w:r>
    </w:p>
    <w:p w:rsidR="00954000" w:rsidRPr="00467CE5" w:rsidRDefault="00954000" w:rsidP="00467CE5">
      <w:pPr>
        <w:pStyle w:val="a7"/>
        <w:numPr>
          <w:ilvl w:val="0"/>
          <w:numId w:val="2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Финансовый механизм предприятия и его основные элементы.</w:t>
      </w:r>
    </w:p>
    <w:p w:rsidR="00954000" w:rsidRPr="00467CE5" w:rsidRDefault="00954000" w:rsidP="00467CE5">
      <w:pPr>
        <w:pStyle w:val="a7"/>
        <w:numPr>
          <w:ilvl w:val="0"/>
          <w:numId w:val="2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Финансовые методы, рычаги и стимулы.</w:t>
      </w:r>
    </w:p>
    <w:p w:rsidR="00954000" w:rsidRPr="00467CE5" w:rsidRDefault="00954000" w:rsidP="00467CE5">
      <w:pPr>
        <w:pStyle w:val="a7"/>
        <w:numPr>
          <w:ilvl w:val="0"/>
          <w:numId w:val="2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Контроль финансовых решений.</w:t>
      </w:r>
    </w:p>
    <w:p w:rsidR="00954000" w:rsidRPr="00467CE5" w:rsidRDefault="00954000" w:rsidP="00467CE5">
      <w:pPr>
        <w:ind w:right="-5" w:firstLine="567"/>
        <w:jc w:val="both"/>
        <w:rPr>
          <w:b/>
          <w:i/>
        </w:rPr>
      </w:pPr>
    </w:p>
    <w:p w:rsidR="00BC49B7" w:rsidRPr="00467CE5" w:rsidRDefault="00BC49B7" w:rsidP="00467CE5">
      <w:pPr>
        <w:ind w:right="-5" w:firstLine="567"/>
        <w:jc w:val="both"/>
        <w:rPr>
          <w:b/>
          <w:i/>
        </w:rPr>
      </w:pPr>
      <w:r w:rsidRPr="00467CE5">
        <w:rPr>
          <w:b/>
          <w:i/>
        </w:rPr>
        <w:t>Тема 3.</w:t>
      </w:r>
      <w:r w:rsidRPr="00467CE5">
        <w:rPr>
          <w:i/>
        </w:rPr>
        <w:t xml:space="preserve"> </w:t>
      </w:r>
      <w:r w:rsidRPr="00467CE5">
        <w:rPr>
          <w:b/>
          <w:i/>
        </w:rPr>
        <w:t>Информационное обеспечение финансового менеджмента</w:t>
      </w:r>
    </w:p>
    <w:p w:rsidR="00954000" w:rsidRPr="00467CE5" w:rsidRDefault="00954000" w:rsidP="00467CE5">
      <w:pPr>
        <w:ind w:right="-5" w:firstLine="567"/>
        <w:jc w:val="both"/>
        <w:rPr>
          <w:b/>
          <w:i/>
        </w:rPr>
      </w:pPr>
    </w:p>
    <w:p w:rsidR="00954000" w:rsidRPr="00467CE5" w:rsidRDefault="00954000"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 xml:space="preserve">Пользователи финансовой информации о деятельности предприятия и требования к ее организации. Основные показатели учета и отчетности, используемые в финансовом менеджменте. Сбор, обработка и представление внутрифирменной финансовой информации. Оперативная финансовая информация, управленческий учет как источники информации для финансового менеджмента. Баланс предприятия как основа получения финансовой информации, его активы и пассивы. Основные методы анализа баланса </w:t>
      </w:r>
      <w:r w:rsidRPr="00467CE5">
        <w:lastRenderedPageBreak/>
        <w:t>предприятия: вертикальный, горизонтальный, трендовый и др. Критерии ликвидности и способы ее оценки. Показатели платежеспособности, финансовой устойчивости, рентабельности, деловой активности.</w:t>
      </w:r>
    </w:p>
    <w:p w:rsidR="00954000" w:rsidRPr="00467CE5" w:rsidRDefault="00954000" w:rsidP="00467CE5">
      <w:pPr>
        <w:ind w:right="-5" w:firstLine="567"/>
        <w:jc w:val="both"/>
        <w:rPr>
          <w:b/>
          <w:i/>
        </w:rPr>
      </w:pPr>
    </w:p>
    <w:p w:rsidR="00954000" w:rsidRPr="00467CE5" w:rsidRDefault="00954000" w:rsidP="00467CE5">
      <w:pPr>
        <w:ind w:right="-5" w:firstLine="567"/>
        <w:jc w:val="both"/>
        <w:rPr>
          <w:i/>
        </w:rPr>
      </w:pPr>
      <w:r w:rsidRPr="00467CE5">
        <w:rPr>
          <w:i/>
        </w:rPr>
        <w:t>Содержание практических занятий</w:t>
      </w:r>
    </w:p>
    <w:p w:rsidR="00954000" w:rsidRPr="00467CE5" w:rsidRDefault="00954000" w:rsidP="00467CE5">
      <w:pPr>
        <w:pStyle w:val="a7"/>
        <w:numPr>
          <w:ilvl w:val="0"/>
          <w:numId w:val="10"/>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Пользователи финансовой информации о деятельности предприятия и требования к ее организации.</w:t>
      </w:r>
    </w:p>
    <w:p w:rsidR="00954000" w:rsidRPr="00467CE5" w:rsidRDefault="00954000" w:rsidP="00467CE5">
      <w:pPr>
        <w:pStyle w:val="a7"/>
        <w:numPr>
          <w:ilvl w:val="0"/>
          <w:numId w:val="10"/>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Основные методы анализа баланса предприятия: вертикальный, горизонтальный, трендовый и др. </w:t>
      </w:r>
    </w:p>
    <w:p w:rsidR="00954000" w:rsidRPr="00467CE5" w:rsidRDefault="00954000" w:rsidP="00467CE5">
      <w:pPr>
        <w:ind w:right="-5" w:firstLine="567"/>
        <w:jc w:val="both"/>
        <w:rPr>
          <w:b/>
          <w:i/>
        </w:rPr>
      </w:pPr>
    </w:p>
    <w:p w:rsidR="00BC49B7" w:rsidRPr="00467CE5" w:rsidRDefault="00BC49B7" w:rsidP="00467CE5">
      <w:pPr>
        <w:ind w:right="-5" w:firstLine="567"/>
        <w:jc w:val="both"/>
        <w:rPr>
          <w:b/>
          <w:i/>
        </w:rPr>
      </w:pPr>
      <w:r w:rsidRPr="00467CE5">
        <w:rPr>
          <w:b/>
          <w:i/>
        </w:rPr>
        <w:t>Тема 4. Финансовая среда предпринимательства</w:t>
      </w:r>
    </w:p>
    <w:p w:rsidR="00954000" w:rsidRPr="00467CE5" w:rsidRDefault="00954000" w:rsidP="00467CE5">
      <w:pPr>
        <w:ind w:right="-5" w:firstLine="567"/>
        <w:jc w:val="both"/>
      </w:pPr>
    </w:p>
    <w:p w:rsidR="00954000" w:rsidRPr="00467CE5" w:rsidRDefault="00954000"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Финансовая микросреда предпринимательства: классификации поставщиков, посредников, покупателей, конкурентов, контактных аудиторий. Финансовые рынки. Фондовый рынок. Финансовые институты. Финансовая макросреда предпринимательства. Воздействие на предприятие природного, политического, экономического, демографического и культурного факторов.</w:t>
      </w:r>
    </w:p>
    <w:p w:rsidR="00CF61EA" w:rsidRPr="00467CE5" w:rsidRDefault="00CF61EA" w:rsidP="00467CE5">
      <w:pPr>
        <w:ind w:right="-5" w:firstLine="567"/>
        <w:jc w:val="both"/>
        <w:rPr>
          <w:b/>
          <w:i/>
        </w:rPr>
      </w:pPr>
    </w:p>
    <w:p w:rsidR="00CF61EA" w:rsidRPr="00467CE5" w:rsidRDefault="00CF61EA" w:rsidP="00467CE5">
      <w:pPr>
        <w:ind w:right="-5" w:firstLine="567"/>
        <w:jc w:val="both"/>
        <w:rPr>
          <w:i/>
        </w:rPr>
      </w:pPr>
      <w:r w:rsidRPr="00467CE5">
        <w:rPr>
          <w:i/>
        </w:rPr>
        <w:t>Содержание практических занятий</w:t>
      </w:r>
    </w:p>
    <w:p w:rsidR="00CF61EA" w:rsidRPr="00467CE5" w:rsidRDefault="00CF61EA" w:rsidP="00467CE5">
      <w:pPr>
        <w:pStyle w:val="a7"/>
        <w:numPr>
          <w:ilvl w:val="0"/>
          <w:numId w:val="11"/>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Финансовая микросреда предпринимательства: классификации поставщиков, посредников, покупателей, конкурентов, контактных аудиторий.</w:t>
      </w:r>
    </w:p>
    <w:p w:rsidR="00CF61EA" w:rsidRPr="00467CE5" w:rsidRDefault="00CF61EA" w:rsidP="00467CE5">
      <w:pPr>
        <w:pStyle w:val="a7"/>
        <w:numPr>
          <w:ilvl w:val="0"/>
          <w:numId w:val="11"/>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Воздействие на предприятие природного, политического, экономического, демографического и культурного факторов.</w:t>
      </w:r>
    </w:p>
    <w:p w:rsidR="00CF61EA" w:rsidRPr="00467CE5" w:rsidRDefault="00CF61EA" w:rsidP="00467CE5">
      <w:pPr>
        <w:ind w:right="-5" w:firstLine="567"/>
        <w:jc w:val="both"/>
        <w:rPr>
          <w:b/>
          <w:i/>
        </w:rPr>
      </w:pPr>
    </w:p>
    <w:p w:rsidR="00BC49B7" w:rsidRPr="00467CE5" w:rsidRDefault="00BC49B7" w:rsidP="00467CE5">
      <w:pPr>
        <w:ind w:right="-5" w:firstLine="567"/>
        <w:jc w:val="both"/>
        <w:rPr>
          <w:b/>
          <w:i/>
        </w:rPr>
      </w:pPr>
      <w:r w:rsidRPr="00467CE5">
        <w:rPr>
          <w:b/>
          <w:i/>
        </w:rPr>
        <w:t>Тема 5. Предпринимательские риски</w:t>
      </w:r>
    </w:p>
    <w:p w:rsidR="00CF61EA" w:rsidRPr="00467CE5" w:rsidRDefault="00CF61EA" w:rsidP="00467CE5">
      <w:pPr>
        <w:ind w:right="-5" w:firstLine="567"/>
        <w:jc w:val="both"/>
      </w:pPr>
    </w:p>
    <w:p w:rsidR="00CF61EA" w:rsidRPr="00467CE5" w:rsidRDefault="00CF61EA"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Теории предпринимательских (экономических) рисков: классическая (Дж. Милль, Н. Сениор, Ф. Найт) и неоклассическая (А. Маршалл, А. Пигу, Я. Магнуссен). Классификация рисков Дж. Кейнса. Сущность предпринимательских рисков: два основных подхода. Функции и аспекты рисков. Соотношение качественного и количественного анализа предпринимательских рисков. Виды предпринимательских рисков: классификация по субъектам, видам, проявлениям. Различные классификации финансовых и инвестиционных рисков. Ответственность и предпринимательский риск. Понятие правомерного риска.</w:t>
      </w:r>
    </w:p>
    <w:p w:rsidR="00CF61EA" w:rsidRPr="00467CE5" w:rsidRDefault="00CF61EA" w:rsidP="00467CE5">
      <w:pPr>
        <w:ind w:right="-5" w:firstLine="567"/>
        <w:jc w:val="both"/>
        <w:rPr>
          <w:b/>
          <w:i/>
        </w:rPr>
      </w:pPr>
    </w:p>
    <w:p w:rsidR="00CF61EA" w:rsidRPr="00467CE5" w:rsidRDefault="00CF61EA" w:rsidP="00467CE5">
      <w:pPr>
        <w:ind w:right="-5" w:firstLine="567"/>
        <w:jc w:val="both"/>
        <w:rPr>
          <w:i/>
        </w:rPr>
      </w:pPr>
      <w:r w:rsidRPr="00467CE5">
        <w:rPr>
          <w:i/>
        </w:rPr>
        <w:t>Содержание практических занятий</w:t>
      </w:r>
    </w:p>
    <w:p w:rsidR="00CF61EA" w:rsidRPr="00467CE5" w:rsidRDefault="00CF61EA" w:rsidP="00467CE5">
      <w:pPr>
        <w:pStyle w:val="a7"/>
        <w:numPr>
          <w:ilvl w:val="0"/>
          <w:numId w:val="1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Сущность предпринимательских рисков: два основных подхода.</w:t>
      </w:r>
    </w:p>
    <w:p w:rsidR="00CF61EA" w:rsidRPr="00467CE5" w:rsidRDefault="00CF61EA" w:rsidP="00467CE5">
      <w:pPr>
        <w:pStyle w:val="a7"/>
        <w:numPr>
          <w:ilvl w:val="0"/>
          <w:numId w:val="1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Соотношение качественного и количественного анализа предпринимательских рисков.</w:t>
      </w:r>
    </w:p>
    <w:p w:rsidR="00CF61EA" w:rsidRPr="00467CE5" w:rsidRDefault="00CF61EA" w:rsidP="00467CE5">
      <w:pPr>
        <w:pStyle w:val="a7"/>
        <w:numPr>
          <w:ilvl w:val="0"/>
          <w:numId w:val="1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Различные классификации финансовых и инвестиционных рисков. </w:t>
      </w:r>
    </w:p>
    <w:p w:rsidR="00CF61EA" w:rsidRPr="00467CE5" w:rsidRDefault="00CF61EA" w:rsidP="00467CE5">
      <w:pPr>
        <w:ind w:right="-5" w:firstLine="567"/>
        <w:jc w:val="both"/>
        <w:rPr>
          <w:b/>
          <w:i/>
        </w:rPr>
      </w:pPr>
    </w:p>
    <w:p w:rsidR="00BC49B7" w:rsidRPr="00467CE5" w:rsidRDefault="00BC49B7" w:rsidP="00467CE5">
      <w:pPr>
        <w:ind w:right="-5" w:firstLine="567"/>
        <w:jc w:val="both"/>
        <w:rPr>
          <w:b/>
          <w:i/>
        </w:rPr>
      </w:pPr>
      <w:r w:rsidRPr="00467CE5">
        <w:rPr>
          <w:b/>
          <w:i/>
        </w:rPr>
        <w:t>Тема 6. Управление финансовыми рисками</w:t>
      </w:r>
    </w:p>
    <w:p w:rsidR="00CF61EA" w:rsidRPr="00467CE5" w:rsidRDefault="00CF61EA" w:rsidP="00467CE5">
      <w:pPr>
        <w:ind w:right="-5" w:firstLine="567"/>
        <w:jc w:val="both"/>
        <w:rPr>
          <w:i/>
        </w:rPr>
      </w:pPr>
    </w:p>
    <w:p w:rsidR="00CF61EA" w:rsidRPr="00467CE5" w:rsidRDefault="00CF61EA"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Финансовое состояние предприятия и риск банкротства. Методики оценки возможного банкротства: преимущества и недостатки. Оценка возможного банкротства по нормативным документам. Метод анализа финансовых потоков. Метод экономических индикаторов. Модели Альтмана. Антикризисное управление.</w:t>
      </w:r>
      <w:r w:rsidR="00CF61EA" w:rsidRPr="00467CE5">
        <w:t xml:space="preserve"> </w:t>
      </w:r>
      <w:r w:rsidRPr="00467CE5">
        <w:t xml:space="preserve">Основные подходы и этапы управления финансовыми рисками. Качественные методы оценки финансовых рисков: аналогов, экспертный и др. Методы количественного анализа финансовых рисков: </w:t>
      </w:r>
      <w:r w:rsidRPr="00467CE5">
        <w:lastRenderedPageBreak/>
        <w:t>статистический, математический и др. Оценка рисков на основе анализа финансовых коэффициентов. Методы минимизации финансовых рисков. Лимитирование концентрации и трансфер рисков. Механизмы использования хеджирования, диверсификации и страхования.</w:t>
      </w:r>
    </w:p>
    <w:p w:rsidR="00CF61EA" w:rsidRPr="00467CE5" w:rsidRDefault="00CF61EA" w:rsidP="00467CE5">
      <w:pPr>
        <w:ind w:right="-5" w:firstLine="567"/>
        <w:jc w:val="both"/>
        <w:rPr>
          <w:b/>
          <w:i/>
        </w:rPr>
      </w:pPr>
    </w:p>
    <w:p w:rsidR="00CF61EA" w:rsidRPr="00467CE5" w:rsidRDefault="00CF61EA" w:rsidP="00467CE5">
      <w:pPr>
        <w:ind w:right="-5" w:firstLine="567"/>
        <w:jc w:val="both"/>
        <w:rPr>
          <w:i/>
        </w:rPr>
      </w:pPr>
      <w:r w:rsidRPr="00467CE5">
        <w:rPr>
          <w:i/>
        </w:rPr>
        <w:t>Содержание практических занятий</w:t>
      </w:r>
    </w:p>
    <w:p w:rsidR="00CF61EA" w:rsidRPr="00467CE5" w:rsidRDefault="00CF61EA" w:rsidP="00467CE5">
      <w:pPr>
        <w:pStyle w:val="a7"/>
        <w:numPr>
          <w:ilvl w:val="0"/>
          <w:numId w:val="13"/>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Методики оценки возможного банкротства: преимущества и недостатки.</w:t>
      </w:r>
    </w:p>
    <w:p w:rsidR="00CF61EA" w:rsidRPr="00467CE5" w:rsidRDefault="00CF61EA" w:rsidP="00467CE5">
      <w:pPr>
        <w:pStyle w:val="a7"/>
        <w:numPr>
          <w:ilvl w:val="0"/>
          <w:numId w:val="13"/>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Модели Альтмана.</w:t>
      </w:r>
    </w:p>
    <w:p w:rsidR="00CF61EA" w:rsidRPr="00467CE5" w:rsidRDefault="00CF61EA" w:rsidP="00467CE5">
      <w:pPr>
        <w:pStyle w:val="a7"/>
        <w:numPr>
          <w:ilvl w:val="0"/>
          <w:numId w:val="13"/>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Качественные методы оценки финансовых рисков: аналогов, экспертный и др.</w:t>
      </w:r>
    </w:p>
    <w:p w:rsidR="00CF61EA" w:rsidRPr="00467CE5" w:rsidRDefault="00CF61EA" w:rsidP="00467CE5">
      <w:pPr>
        <w:pStyle w:val="a7"/>
        <w:numPr>
          <w:ilvl w:val="0"/>
          <w:numId w:val="13"/>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Методы количественного анализа финансовых рисков: статистический, математический и др.</w:t>
      </w:r>
    </w:p>
    <w:p w:rsidR="00CF61EA" w:rsidRPr="00467CE5" w:rsidRDefault="00CF61EA" w:rsidP="00467CE5">
      <w:pPr>
        <w:pStyle w:val="a7"/>
        <w:numPr>
          <w:ilvl w:val="0"/>
          <w:numId w:val="13"/>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Механизмы использования хеджирования, диверсификации и страхования.</w:t>
      </w:r>
    </w:p>
    <w:p w:rsidR="00CF61EA" w:rsidRPr="00467CE5" w:rsidRDefault="00CF61EA" w:rsidP="00467CE5">
      <w:pPr>
        <w:ind w:right="-5" w:firstLine="567"/>
        <w:jc w:val="both"/>
        <w:rPr>
          <w:b/>
          <w:i/>
        </w:rPr>
      </w:pPr>
    </w:p>
    <w:p w:rsidR="00BC49B7" w:rsidRPr="00467CE5" w:rsidRDefault="00BC49B7" w:rsidP="00467CE5">
      <w:pPr>
        <w:ind w:right="-5" w:firstLine="567"/>
        <w:jc w:val="both"/>
        <w:rPr>
          <w:b/>
          <w:i/>
        </w:rPr>
      </w:pPr>
      <w:r w:rsidRPr="00467CE5">
        <w:rPr>
          <w:b/>
          <w:i/>
        </w:rPr>
        <w:t>Тема 7. Управление денежными потоками предприятия</w:t>
      </w:r>
    </w:p>
    <w:p w:rsidR="00CF61EA" w:rsidRPr="00467CE5" w:rsidRDefault="00CF61EA" w:rsidP="00467CE5">
      <w:pPr>
        <w:ind w:right="-5" w:firstLine="567"/>
        <w:jc w:val="both"/>
        <w:rPr>
          <w:i/>
        </w:rPr>
      </w:pPr>
    </w:p>
    <w:p w:rsidR="00CF61EA" w:rsidRPr="00467CE5" w:rsidRDefault="00CF61EA"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Основные понятия, характеризующие денежные потоки. Классификация денежных потоков. Характеристика изменения денежных потоков и методы их оценки. Ликвидный денежный поток предприятия. Роль платежного баланса в управлении денежными потоками на предприятии. Временная стоимость денег. Операции дисконтирования. Оценка приведенной стоимости. Учет инфляционного обесценения денег.</w:t>
      </w:r>
    </w:p>
    <w:p w:rsidR="00B62FD8" w:rsidRPr="00467CE5" w:rsidRDefault="00B62FD8" w:rsidP="00467CE5">
      <w:pPr>
        <w:ind w:right="-5" w:firstLine="567"/>
        <w:jc w:val="both"/>
        <w:rPr>
          <w:i/>
        </w:rPr>
      </w:pPr>
    </w:p>
    <w:p w:rsidR="00B62FD8" w:rsidRPr="00467CE5" w:rsidRDefault="00B62FD8" w:rsidP="00467CE5">
      <w:pPr>
        <w:ind w:right="-5" w:firstLine="567"/>
        <w:jc w:val="both"/>
        <w:rPr>
          <w:i/>
        </w:rPr>
      </w:pPr>
      <w:r w:rsidRPr="00467CE5">
        <w:rPr>
          <w:i/>
        </w:rPr>
        <w:t>Содержание практических занятий</w:t>
      </w:r>
    </w:p>
    <w:p w:rsidR="00AB0D2C" w:rsidRPr="00467CE5" w:rsidRDefault="00B62FD8" w:rsidP="00467CE5">
      <w:pPr>
        <w:pStyle w:val="a7"/>
        <w:numPr>
          <w:ilvl w:val="0"/>
          <w:numId w:val="14"/>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Характеристика изменения денежных потоков и методы их оценки</w:t>
      </w:r>
      <w:r w:rsidR="00AB0D2C" w:rsidRPr="00467CE5">
        <w:rPr>
          <w:rFonts w:ascii="Times New Roman" w:hAnsi="Times New Roman" w:cs="Times New Roman"/>
          <w:sz w:val="24"/>
          <w:szCs w:val="24"/>
        </w:rPr>
        <w:t>.</w:t>
      </w:r>
    </w:p>
    <w:p w:rsidR="00AB0D2C" w:rsidRPr="00467CE5" w:rsidRDefault="00B62FD8" w:rsidP="00467CE5">
      <w:pPr>
        <w:pStyle w:val="a7"/>
        <w:numPr>
          <w:ilvl w:val="0"/>
          <w:numId w:val="14"/>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Временная стоимость денег</w:t>
      </w:r>
      <w:r w:rsidR="00AB0D2C" w:rsidRPr="00467CE5">
        <w:rPr>
          <w:rFonts w:ascii="Times New Roman" w:hAnsi="Times New Roman" w:cs="Times New Roman"/>
          <w:sz w:val="24"/>
          <w:szCs w:val="24"/>
        </w:rPr>
        <w:t>.</w:t>
      </w:r>
    </w:p>
    <w:p w:rsidR="00B62FD8" w:rsidRPr="00467CE5" w:rsidRDefault="00B62FD8" w:rsidP="00467CE5">
      <w:pPr>
        <w:pStyle w:val="a7"/>
        <w:numPr>
          <w:ilvl w:val="0"/>
          <w:numId w:val="14"/>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Операции дисконтирования. </w:t>
      </w:r>
    </w:p>
    <w:p w:rsidR="00CF61EA" w:rsidRPr="00467CE5" w:rsidRDefault="00CF61EA" w:rsidP="00467CE5">
      <w:pPr>
        <w:ind w:right="-5" w:firstLine="567"/>
        <w:jc w:val="both"/>
        <w:rPr>
          <w:b/>
          <w:i/>
        </w:rPr>
      </w:pPr>
    </w:p>
    <w:p w:rsidR="00BC49B7" w:rsidRPr="00467CE5" w:rsidRDefault="00BC49B7" w:rsidP="00467CE5">
      <w:pPr>
        <w:ind w:right="-5" w:firstLine="567"/>
        <w:jc w:val="both"/>
        <w:rPr>
          <w:b/>
          <w:i/>
        </w:rPr>
      </w:pPr>
      <w:r w:rsidRPr="00467CE5">
        <w:rPr>
          <w:b/>
          <w:i/>
        </w:rPr>
        <w:t>Тема 8. Управление финансовым обеспечением предпринимательства</w:t>
      </w:r>
    </w:p>
    <w:p w:rsidR="00AB1539" w:rsidRPr="00467CE5" w:rsidRDefault="00AB1539" w:rsidP="00467CE5">
      <w:pPr>
        <w:ind w:right="-5" w:firstLine="567"/>
        <w:jc w:val="both"/>
        <w:rPr>
          <w:i/>
        </w:rPr>
      </w:pPr>
    </w:p>
    <w:p w:rsidR="00AB1539" w:rsidRPr="00467CE5" w:rsidRDefault="00AB1539"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Понятие финансового обеспечения и принципы его организации. Финансирование в текущем и стратегическом финансовом менеджменте. Управление источниками долгосрочного финансирования. Классификация источников финансирования предпринимательской деятельности. Традиционные и новые методы финансирования. Управление собственным капиталом. Методики определения величины источников собственных средств. Основные понятия операционного анализа. Операционный рычаг (леверидж). Факторинг как источник финансирования предприятия. Виды услуг факторинговых компаний. Лизинг как механизм привлечения инвестиционных средств. Типы лизинга, лизинговые платежи. Отличия лизинга от аренды. Формы привлечения заемных средств. Принципы краткосрочного и долгосрочного банковского кредитования. Основные принципы оценки кредитоспособности заемщика. Облигационные займы. Рациональная заемная политика. Преимущества и недостатки внешнего финансирования. Оптимизация структуры источников финансирования предпринимательской деятельности. Финансовая гибкость предприятия.</w:t>
      </w:r>
    </w:p>
    <w:p w:rsidR="00AB1539" w:rsidRPr="00467CE5" w:rsidRDefault="00AB1539" w:rsidP="00467CE5">
      <w:pPr>
        <w:ind w:right="-5" w:firstLine="567"/>
        <w:jc w:val="both"/>
        <w:rPr>
          <w:b/>
          <w:i/>
        </w:rPr>
      </w:pPr>
    </w:p>
    <w:p w:rsidR="00AB1539" w:rsidRPr="00467CE5" w:rsidRDefault="00AB1539" w:rsidP="00467CE5">
      <w:pPr>
        <w:ind w:right="-5" w:firstLine="567"/>
        <w:jc w:val="both"/>
        <w:rPr>
          <w:i/>
        </w:rPr>
      </w:pPr>
      <w:r w:rsidRPr="00467CE5">
        <w:rPr>
          <w:i/>
        </w:rPr>
        <w:t>Содержание практических занятий</w:t>
      </w:r>
    </w:p>
    <w:p w:rsidR="00AB1539" w:rsidRPr="00467CE5" w:rsidRDefault="00AB1539" w:rsidP="00467CE5">
      <w:pPr>
        <w:pStyle w:val="a7"/>
        <w:numPr>
          <w:ilvl w:val="0"/>
          <w:numId w:val="1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Управление источниками долгосрочного финансирования.</w:t>
      </w:r>
    </w:p>
    <w:p w:rsidR="00AB1539" w:rsidRPr="00467CE5" w:rsidRDefault="00AB1539" w:rsidP="00467CE5">
      <w:pPr>
        <w:pStyle w:val="a7"/>
        <w:numPr>
          <w:ilvl w:val="0"/>
          <w:numId w:val="1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Управление собственным капиталом.</w:t>
      </w:r>
    </w:p>
    <w:p w:rsidR="00AB1539" w:rsidRPr="00467CE5" w:rsidRDefault="00AB1539" w:rsidP="00467CE5">
      <w:pPr>
        <w:pStyle w:val="a7"/>
        <w:numPr>
          <w:ilvl w:val="0"/>
          <w:numId w:val="1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Операционный рычаг (леверидж).</w:t>
      </w:r>
    </w:p>
    <w:p w:rsidR="00AB1539" w:rsidRPr="00467CE5" w:rsidRDefault="00AB1539" w:rsidP="00467CE5">
      <w:pPr>
        <w:pStyle w:val="a7"/>
        <w:numPr>
          <w:ilvl w:val="0"/>
          <w:numId w:val="1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Лизинг как механизм привлечения инвестиционных средств.</w:t>
      </w:r>
    </w:p>
    <w:p w:rsidR="00AB1539" w:rsidRPr="00467CE5" w:rsidRDefault="00AB1539" w:rsidP="00467CE5">
      <w:pPr>
        <w:pStyle w:val="a7"/>
        <w:numPr>
          <w:ilvl w:val="0"/>
          <w:numId w:val="1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Формы привлечения заемных средств.</w:t>
      </w:r>
    </w:p>
    <w:p w:rsidR="00AB1539" w:rsidRPr="00467CE5" w:rsidRDefault="00AB1539" w:rsidP="00467CE5">
      <w:pPr>
        <w:pStyle w:val="a7"/>
        <w:numPr>
          <w:ilvl w:val="0"/>
          <w:numId w:val="1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Основные принципы оценки кредитоспособности заемщика.</w:t>
      </w:r>
    </w:p>
    <w:p w:rsidR="00AB1539" w:rsidRPr="00467CE5" w:rsidRDefault="00AB1539" w:rsidP="00467CE5">
      <w:pPr>
        <w:pStyle w:val="a7"/>
        <w:numPr>
          <w:ilvl w:val="0"/>
          <w:numId w:val="1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lastRenderedPageBreak/>
        <w:t xml:space="preserve">Оптимизация структуры источников финансирования предпринимательской деятельности. </w:t>
      </w:r>
    </w:p>
    <w:p w:rsidR="00AB1539" w:rsidRPr="00467CE5" w:rsidRDefault="00AB1539" w:rsidP="00467CE5">
      <w:pPr>
        <w:ind w:right="-5" w:firstLine="567"/>
        <w:jc w:val="both"/>
        <w:rPr>
          <w:b/>
          <w:i/>
        </w:rPr>
      </w:pPr>
    </w:p>
    <w:p w:rsidR="00BC49B7" w:rsidRPr="00467CE5" w:rsidRDefault="00BC49B7" w:rsidP="00467CE5">
      <w:pPr>
        <w:ind w:right="-5" w:firstLine="567"/>
        <w:jc w:val="both"/>
        <w:rPr>
          <w:i/>
        </w:rPr>
      </w:pPr>
      <w:r w:rsidRPr="00467CE5">
        <w:rPr>
          <w:b/>
          <w:i/>
        </w:rPr>
        <w:t>Тема 9.</w:t>
      </w:r>
      <w:r w:rsidRPr="00467CE5">
        <w:rPr>
          <w:i/>
        </w:rPr>
        <w:t xml:space="preserve"> </w:t>
      </w:r>
      <w:r w:rsidRPr="00467CE5">
        <w:rPr>
          <w:b/>
          <w:i/>
        </w:rPr>
        <w:t>Цена и структура капитала</w:t>
      </w:r>
    </w:p>
    <w:p w:rsidR="00AB1539" w:rsidRPr="00467CE5" w:rsidRDefault="00AB1539" w:rsidP="00467CE5">
      <w:pPr>
        <w:ind w:right="-5" w:firstLine="567"/>
        <w:jc w:val="both"/>
      </w:pPr>
    </w:p>
    <w:p w:rsidR="00AB1539" w:rsidRPr="00467CE5" w:rsidRDefault="00AB1539"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Цена капитала и методы ее оценки. Этапы определения цены капитала. Цена долгосрочных ссуд и облигационных займов. Цена акционерного капитала в части привилегированных акций. Методы расчета акционерного капитала в части обыкновенных акций и нераспределенной прибыли. Сравнительная характеристика методов, используемых для оценки стоимости капитала. Средневзвешенная и предельная цена капитала. Целевая структура капитала и ее определение. Модели структуры капитала. Производственный риск, финансовый риск и выбор структуры капитала. Эффект финансового рычага (левериджа). Общий операционно-финансовый рычаг. Теории оптимальной структуры капитала (Модильяни - Миллер, Дональдсон, Майерс). Воздействие структуры капитала на рыночную стоимость предприятия. Основные подходы к оценке стоимости бизнеса.</w:t>
      </w:r>
    </w:p>
    <w:p w:rsidR="00AB1539" w:rsidRPr="00467CE5" w:rsidRDefault="00AB1539" w:rsidP="00467CE5">
      <w:pPr>
        <w:ind w:right="-5" w:firstLine="567"/>
        <w:jc w:val="both"/>
        <w:rPr>
          <w:b/>
          <w:i/>
        </w:rPr>
      </w:pPr>
    </w:p>
    <w:p w:rsidR="00AB1539" w:rsidRPr="00467CE5" w:rsidRDefault="00AB1539" w:rsidP="00467CE5">
      <w:pPr>
        <w:ind w:right="-5" w:firstLine="567"/>
        <w:jc w:val="both"/>
        <w:rPr>
          <w:i/>
        </w:rPr>
      </w:pPr>
      <w:r w:rsidRPr="00467CE5">
        <w:rPr>
          <w:i/>
        </w:rPr>
        <w:t>Содержание практических занятий</w:t>
      </w:r>
    </w:p>
    <w:p w:rsidR="00AB1539" w:rsidRPr="00467CE5" w:rsidRDefault="00AB1539" w:rsidP="00467CE5">
      <w:pPr>
        <w:pStyle w:val="a7"/>
        <w:numPr>
          <w:ilvl w:val="0"/>
          <w:numId w:val="16"/>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Этапы определения цены капитала.</w:t>
      </w:r>
    </w:p>
    <w:p w:rsidR="00AB1539" w:rsidRPr="00467CE5" w:rsidRDefault="00AB1539" w:rsidP="00467CE5">
      <w:pPr>
        <w:pStyle w:val="a7"/>
        <w:numPr>
          <w:ilvl w:val="0"/>
          <w:numId w:val="16"/>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Сравнительная характеристика методов, используемых для оценки стоимости капитала.</w:t>
      </w:r>
    </w:p>
    <w:p w:rsidR="00AB1539" w:rsidRPr="00467CE5" w:rsidRDefault="00AB1539" w:rsidP="00467CE5">
      <w:pPr>
        <w:pStyle w:val="a7"/>
        <w:numPr>
          <w:ilvl w:val="0"/>
          <w:numId w:val="16"/>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Модели структуры капитала.</w:t>
      </w:r>
    </w:p>
    <w:p w:rsidR="00AB1539" w:rsidRPr="00467CE5" w:rsidRDefault="00AB1539" w:rsidP="00467CE5">
      <w:pPr>
        <w:pStyle w:val="a7"/>
        <w:numPr>
          <w:ilvl w:val="0"/>
          <w:numId w:val="16"/>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Эффект финансового рычага (левериджа).</w:t>
      </w:r>
    </w:p>
    <w:p w:rsidR="00AB1539" w:rsidRPr="00467CE5" w:rsidRDefault="00AB1539" w:rsidP="00467CE5">
      <w:pPr>
        <w:pStyle w:val="a7"/>
        <w:numPr>
          <w:ilvl w:val="0"/>
          <w:numId w:val="16"/>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Основные подходы к оценке стоимости бизнеса.</w:t>
      </w:r>
    </w:p>
    <w:p w:rsidR="00AB1539" w:rsidRPr="00467CE5" w:rsidRDefault="00AB1539" w:rsidP="00467CE5">
      <w:pPr>
        <w:ind w:right="-5" w:firstLine="567"/>
        <w:jc w:val="both"/>
        <w:rPr>
          <w:b/>
          <w:i/>
        </w:rPr>
      </w:pPr>
    </w:p>
    <w:p w:rsidR="00BC49B7" w:rsidRPr="00467CE5" w:rsidRDefault="00BC49B7" w:rsidP="00467CE5">
      <w:pPr>
        <w:ind w:right="-5" w:firstLine="567"/>
        <w:jc w:val="both"/>
        <w:rPr>
          <w:i/>
        </w:rPr>
      </w:pPr>
      <w:r w:rsidRPr="00467CE5">
        <w:rPr>
          <w:b/>
          <w:i/>
        </w:rPr>
        <w:t>Тема 10.</w:t>
      </w:r>
      <w:r w:rsidRPr="00467CE5">
        <w:rPr>
          <w:i/>
        </w:rPr>
        <w:t xml:space="preserve"> </w:t>
      </w:r>
      <w:r w:rsidRPr="00467CE5">
        <w:rPr>
          <w:b/>
          <w:i/>
        </w:rPr>
        <w:t>Дивидендная политика предприятия</w:t>
      </w:r>
    </w:p>
    <w:p w:rsidR="00AB1539" w:rsidRPr="00467CE5" w:rsidRDefault="00AB1539" w:rsidP="00467CE5">
      <w:pPr>
        <w:ind w:right="-5" w:firstLine="567"/>
        <w:jc w:val="both"/>
      </w:pPr>
    </w:p>
    <w:p w:rsidR="002C3B41" w:rsidRPr="00467CE5" w:rsidRDefault="002C3B41"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Дивиденд и его значение в экономике предприятия. Распределение прибыли: интересы акционеров и развитие предприятия. Теории дивидендной политики (Модильяни - Миллер, Гордон, Линтнер, Литценбергер, Рамсвами, Ван Хорн). Управленческий подход в определении дивидендной политики. Этапы и факторы формирования дивидендной политики. Формы (методики) дивидендных выплат. Процедуры выплаты дивидендов. Тип дивидендной политики и механизм распределения прибыли. Показатели эффективности дивидендной политики. Дивидендная политика и цена акций предприятия. Дробление, консолидация и выкуп акций.</w:t>
      </w:r>
    </w:p>
    <w:p w:rsidR="002C3B41" w:rsidRPr="00467CE5" w:rsidRDefault="002C3B41" w:rsidP="00467CE5">
      <w:pPr>
        <w:ind w:right="-5" w:firstLine="567"/>
        <w:jc w:val="both"/>
        <w:rPr>
          <w:b/>
          <w:i/>
        </w:rPr>
      </w:pPr>
    </w:p>
    <w:p w:rsidR="002C3B41" w:rsidRPr="00467CE5" w:rsidRDefault="002C3B41" w:rsidP="00467CE5">
      <w:pPr>
        <w:ind w:right="-5" w:firstLine="567"/>
        <w:jc w:val="both"/>
        <w:rPr>
          <w:i/>
        </w:rPr>
      </w:pPr>
      <w:r w:rsidRPr="00467CE5">
        <w:rPr>
          <w:i/>
        </w:rPr>
        <w:t>Содержание практических занятий</w:t>
      </w:r>
    </w:p>
    <w:p w:rsidR="002C3B41" w:rsidRPr="00467CE5" w:rsidRDefault="002C3B41" w:rsidP="00467CE5">
      <w:pPr>
        <w:pStyle w:val="a7"/>
        <w:numPr>
          <w:ilvl w:val="0"/>
          <w:numId w:val="17"/>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Теории дивидендной политики (Модильяни - Миллер, Гордон, Линтнер, Литценбергер, Рамсвами, Ван Хорн).</w:t>
      </w:r>
    </w:p>
    <w:p w:rsidR="002C3B41" w:rsidRPr="00467CE5" w:rsidRDefault="002C3B41" w:rsidP="00467CE5">
      <w:pPr>
        <w:pStyle w:val="a7"/>
        <w:numPr>
          <w:ilvl w:val="0"/>
          <w:numId w:val="17"/>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Этапы и факторы формирования дивидендной политики.</w:t>
      </w:r>
    </w:p>
    <w:p w:rsidR="002C3B41" w:rsidRPr="00467CE5" w:rsidRDefault="002C3B41" w:rsidP="00467CE5">
      <w:pPr>
        <w:pStyle w:val="a7"/>
        <w:numPr>
          <w:ilvl w:val="0"/>
          <w:numId w:val="17"/>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Показатели эффективности дивидендной политики.</w:t>
      </w:r>
    </w:p>
    <w:p w:rsidR="002C3B41" w:rsidRPr="00467CE5" w:rsidRDefault="002C3B41" w:rsidP="00467CE5">
      <w:pPr>
        <w:ind w:right="-5" w:firstLine="567"/>
        <w:jc w:val="both"/>
        <w:rPr>
          <w:b/>
          <w:i/>
        </w:rPr>
      </w:pPr>
    </w:p>
    <w:p w:rsidR="00BC49B7" w:rsidRPr="00467CE5" w:rsidRDefault="00BC49B7" w:rsidP="00467CE5">
      <w:pPr>
        <w:ind w:right="-5" w:firstLine="567"/>
        <w:jc w:val="both"/>
        <w:rPr>
          <w:b/>
          <w:i/>
        </w:rPr>
      </w:pPr>
      <w:r w:rsidRPr="00467CE5">
        <w:rPr>
          <w:b/>
          <w:i/>
        </w:rPr>
        <w:t>Тема 11. Прогнозирование и планирование в финансовом менеджменте</w:t>
      </w:r>
    </w:p>
    <w:p w:rsidR="002C3B41" w:rsidRPr="00467CE5" w:rsidRDefault="002C3B41" w:rsidP="00467CE5">
      <w:pPr>
        <w:ind w:right="-5" w:firstLine="567"/>
        <w:jc w:val="both"/>
      </w:pPr>
    </w:p>
    <w:p w:rsidR="002C3B41" w:rsidRPr="00467CE5" w:rsidRDefault="002C3B41"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 xml:space="preserve">Цель и задачи финансового планирования и прогнозирования на предприятии. Стратегическое, долгосрочное и краткосрочное финансовое планирование. Финансовая стратегия. Основные финансовые прогнозные документы в системе бизнес-планирования. Прогноз доходов. Прогноз денежных потоков. Финансовый и операционный циклы предприятия. Методы прогнозирования основных финансовых показателей. Метод </w:t>
      </w:r>
      <w:r w:rsidRPr="00467CE5">
        <w:lastRenderedPageBreak/>
        <w:t>формальных финансовых документов при построении прогнозного баланса. Бюджетирование как инструмент текущего и оперативного финансового планирования, учета и контроля на предприятии. Принципы построения системы бюджетирования. Бюджетирование и разработка финансовой структуры предприятия. Центры финансовой ответственности. Сквозная система бюджетов предприятия: бюджеты верхнего уровня, операционные и вспомогательные бюджеты. Последовательность разработки и взаимосвязи бюджетов различных уровней.</w:t>
      </w:r>
    </w:p>
    <w:p w:rsidR="002C3B41" w:rsidRPr="00467CE5" w:rsidRDefault="002C3B41" w:rsidP="00467CE5">
      <w:pPr>
        <w:ind w:right="-5" w:firstLine="567"/>
        <w:jc w:val="both"/>
        <w:rPr>
          <w:b/>
          <w:i/>
        </w:rPr>
      </w:pPr>
    </w:p>
    <w:p w:rsidR="002C3B41" w:rsidRPr="00467CE5" w:rsidRDefault="002C3B41" w:rsidP="00467CE5">
      <w:pPr>
        <w:ind w:right="-5" w:firstLine="567"/>
        <w:jc w:val="both"/>
        <w:rPr>
          <w:i/>
        </w:rPr>
      </w:pPr>
      <w:r w:rsidRPr="00467CE5">
        <w:rPr>
          <w:i/>
        </w:rPr>
        <w:t>Содержание практических занятий</w:t>
      </w:r>
    </w:p>
    <w:p w:rsidR="002C3B41" w:rsidRPr="00467CE5" w:rsidRDefault="002C3B41" w:rsidP="00467CE5">
      <w:pPr>
        <w:pStyle w:val="a7"/>
        <w:numPr>
          <w:ilvl w:val="0"/>
          <w:numId w:val="18"/>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Стратегическое, долгосрочное и краткосрочное финансовое планирование.</w:t>
      </w:r>
    </w:p>
    <w:p w:rsidR="002C3B41" w:rsidRPr="00467CE5" w:rsidRDefault="002C3B41" w:rsidP="00467CE5">
      <w:pPr>
        <w:pStyle w:val="a7"/>
        <w:numPr>
          <w:ilvl w:val="0"/>
          <w:numId w:val="18"/>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Основные финансовые прогнозные документы в системе бизнес-планирования.</w:t>
      </w:r>
    </w:p>
    <w:p w:rsidR="002C3B41" w:rsidRPr="00467CE5" w:rsidRDefault="002C3B41" w:rsidP="00467CE5">
      <w:pPr>
        <w:pStyle w:val="a7"/>
        <w:numPr>
          <w:ilvl w:val="0"/>
          <w:numId w:val="18"/>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Методы прогнозирования основных финансовых показателей.</w:t>
      </w:r>
    </w:p>
    <w:p w:rsidR="002C3B41" w:rsidRPr="00467CE5" w:rsidRDefault="002C3B41" w:rsidP="00467CE5">
      <w:pPr>
        <w:pStyle w:val="a7"/>
        <w:numPr>
          <w:ilvl w:val="0"/>
          <w:numId w:val="18"/>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Бюджетирование как инструмент текущего и оперативного финансового планирования, учета и контроля на предприятии.</w:t>
      </w:r>
    </w:p>
    <w:p w:rsidR="002C3B41" w:rsidRPr="00467CE5" w:rsidRDefault="002C3B41" w:rsidP="00467CE5">
      <w:pPr>
        <w:pStyle w:val="a7"/>
        <w:numPr>
          <w:ilvl w:val="0"/>
          <w:numId w:val="18"/>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Центры финансовой ответственности. </w:t>
      </w:r>
    </w:p>
    <w:p w:rsidR="002C3B41" w:rsidRPr="00467CE5" w:rsidRDefault="002C3B41" w:rsidP="00467CE5">
      <w:pPr>
        <w:ind w:right="-5" w:firstLine="567"/>
        <w:jc w:val="both"/>
        <w:rPr>
          <w:b/>
          <w:i/>
        </w:rPr>
      </w:pPr>
    </w:p>
    <w:p w:rsidR="00BC49B7" w:rsidRPr="00467CE5" w:rsidRDefault="00BC49B7" w:rsidP="00467CE5">
      <w:pPr>
        <w:ind w:right="-5" w:firstLine="567"/>
        <w:jc w:val="both"/>
        <w:rPr>
          <w:b/>
          <w:i/>
        </w:rPr>
      </w:pPr>
      <w:r w:rsidRPr="00467CE5">
        <w:rPr>
          <w:b/>
          <w:i/>
        </w:rPr>
        <w:t>Тема 12. Управление ценами на предприятии в рамках финансового менеджмента</w:t>
      </w:r>
    </w:p>
    <w:p w:rsidR="002C3B41" w:rsidRPr="00467CE5" w:rsidRDefault="002C3B41" w:rsidP="00467CE5">
      <w:pPr>
        <w:ind w:right="-5" w:firstLine="567"/>
        <w:jc w:val="both"/>
      </w:pPr>
    </w:p>
    <w:p w:rsidR="002C3B41" w:rsidRPr="00467CE5" w:rsidRDefault="002C3B41"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Прогнозирование конъюнктуры рынка и финансовая стратегия предприятия. Системообразующие цены, формы и методы регулирования цен на предприятии. Связь с государственной политикой регулирования цен. Модели ценовой политики предприятия и главные направления менеджмента цен. Основные блоки процесса управления ценами. Определение базовой цены реализации товара. Оперативное управление ценами. Планово-прогнозное и внеплановое изменение цен. Управление ценами на новые изделия и корректировка действующих цен. Управление ценой по сравнимой и несравнимой продукции. Методы установления уровня цены (балльный, удельной цены, регрессионный). Методы рентабельности инвестиций и прямых затрат. Управление средней ценой и политика поддержания цен продаж. Ассортиментный (структурный) сдвиг. Методы фиксации цен в условиях инфляции.</w:t>
      </w:r>
    </w:p>
    <w:p w:rsidR="002C3B41" w:rsidRPr="00467CE5" w:rsidRDefault="002C3B41" w:rsidP="00467CE5">
      <w:pPr>
        <w:ind w:right="-5" w:firstLine="567"/>
        <w:jc w:val="both"/>
        <w:rPr>
          <w:b/>
          <w:i/>
        </w:rPr>
      </w:pPr>
    </w:p>
    <w:p w:rsidR="002C3B41" w:rsidRPr="00467CE5" w:rsidRDefault="002C3B41" w:rsidP="00467CE5">
      <w:pPr>
        <w:ind w:right="-5" w:firstLine="567"/>
        <w:jc w:val="both"/>
        <w:rPr>
          <w:i/>
        </w:rPr>
      </w:pPr>
      <w:r w:rsidRPr="00467CE5">
        <w:rPr>
          <w:i/>
        </w:rPr>
        <w:t>Содержание практических занятий</w:t>
      </w:r>
    </w:p>
    <w:p w:rsidR="002C3B41" w:rsidRPr="00467CE5" w:rsidRDefault="002C3B41" w:rsidP="00467CE5">
      <w:pPr>
        <w:pStyle w:val="a7"/>
        <w:numPr>
          <w:ilvl w:val="0"/>
          <w:numId w:val="1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Системообразующие цены, формы и методы регулирования цен на предприятии.</w:t>
      </w:r>
    </w:p>
    <w:p w:rsidR="002C3B41" w:rsidRPr="00467CE5" w:rsidRDefault="002C3B41" w:rsidP="00467CE5">
      <w:pPr>
        <w:pStyle w:val="a7"/>
        <w:numPr>
          <w:ilvl w:val="0"/>
          <w:numId w:val="1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Модели ценовой политики предприятия и главные направления менеджмента цен.</w:t>
      </w:r>
    </w:p>
    <w:p w:rsidR="002C3B41" w:rsidRPr="00467CE5" w:rsidRDefault="002C3B41" w:rsidP="00467CE5">
      <w:pPr>
        <w:pStyle w:val="a7"/>
        <w:numPr>
          <w:ilvl w:val="0"/>
          <w:numId w:val="1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Оперативное управление ценами. </w:t>
      </w:r>
    </w:p>
    <w:p w:rsidR="002C3B41" w:rsidRPr="00467CE5" w:rsidRDefault="002C3B41" w:rsidP="00467CE5">
      <w:pPr>
        <w:pStyle w:val="a7"/>
        <w:numPr>
          <w:ilvl w:val="0"/>
          <w:numId w:val="1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Методы установления уровня цены (балльный, удельной цены, регрессионный).</w:t>
      </w:r>
    </w:p>
    <w:p w:rsidR="002C3B41" w:rsidRPr="00467CE5" w:rsidRDefault="002C3B41" w:rsidP="00467CE5">
      <w:pPr>
        <w:pStyle w:val="a7"/>
        <w:numPr>
          <w:ilvl w:val="0"/>
          <w:numId w:val="19"/>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Управление средней ценой и политика поддержания цен продаж. </w:t>
      </w:r>
    </w:p>
    <w:p w:rsidR="002C3B41" w:rsidRPr="00467CE5" w:rsidRDefault="002C3B41" w:rsidP="00467CE5">
      <w:pPr>
        <w:ind w:right="-5" w:firstLine="567"/>
        <w:jc w:val="both"/>
        <w:rPr>
          <w:b/>
          <w:i/>
        </w:rPr>
      </w:pPr>
    </w:p>
    <w:p w:rsidR="00BC49B7" w:rsidRPr="00467CE5" w:rsidRDefault="00BC49B7" w:rsidP="00467CE5">
      <w:pPr>
        <w:ind w:right="-5" w:firstLine="567"/>
        <w:jc w:val="both"/>
        <w:rPr>
          <w:b/>
          <w:i/>
        </w:rPr>
      </w:pPr>
      <w:r w:rsidRPr="00467CE5">
        <w:rPr>
          <w:b/>
          <w:i/>
        </w:rPr>
        <w:t>Тема 13. Управление затратами (текущими издержками)</w:t>
      </w:r>
    </w:p>
    <w:p w:rsidR="002C3B41" w:rsidRPr="00467CE5" w:rsidRDefault="002C3B41" w:rsidP="00467CE5">
      <w:pPr>
        <w:ind w:right="-5" w:firstLine="567"/>
        <w:jc w:val="both"/>
      </w:pPr>
    </w:p>
    <w:p w:rsidR="002C3B41" w:rsidRPr="00467CE5" w:rsidRDefault="002C3B41"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 xml:space="preserve">Роль системы управления затратами в достижении финансовых результатов на предприятии. Классификация затрат и процесс формирования себестоимости продукции. Классификация затрат в соответствии с международными стандартами учета и в зависимости от целей (для определения себестоимости и прибыли, для принятия управленческих решений, для осуществления процесса контроля и регулирования). Определение оптимальной величины и структуры затрат с использованием методов </w:t>
      </w:r>
      <w:r w:rsidRPr="00467CE5">
        <w:lastRenderedPageBreak/>
        <w:t>операционного анализа. Операционный рычаг как фактор коммерческого риска. Определение порога рентабельности и запаса финансовой прочности. Взаимодействие финансового и операционного рычагов. Оценка и пути снижения совокупного риска предприятия.</w:t>
      </w:r>
    </w:p>
    <w:p w:rsidR="002C3B41" w:rsidRPr="00467CE5" w:rsidRDefault="002C3B41" w:rsidP="00467CE5">
      <w:pPr>
        <w:ind w:right="-5" w:firstLine="567"/>
        <w:jc w:val="both"/>
        <w:rPr>
          <w:b/>
          <w:i/>
        </w:rPr>
      </w:pPr>
    </w:p>
    <w:p w:rsidR="002C3B41" w:rsidRPr="00467CE5" w:rsidRDefault="002C3B41" w:rsidP="00467CE5">
      <w:pPr>
        <w:ind w:right="-5" w:firstLine="567"/>
        <w:jc w:val="both"/>
        <w:rPr>
          <w:i/>
        </w:rPr>
      </w:pPr>
      <w:r w:rsidRPr="00467CE5">
        <w:rPr>
          <w:i/>
        </w:rPr>
        <w:t>Содержание практических занятий</w:t>
      </w:r>
    </w:p>
    <w:p w:rsidR="00E2594D" w:rsidRPr="00467CE5" w:rsidRDefault="002C3B41" w:rsidP="00467CE5">
      <w:pPr>
        <w:pStyle w:val="a7"/>
        <w:numPr>
          <w:ilvl w:val="0"/>
          <w:numId w:val="20"/>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Роль системы управления затратами в достижении финансо</w:t>
      </w:r>
      <w:r w:rsidR="00E2594D" w:rsidRPr="00467CE5">
        <w:rPr>
          <w:rFonts w:ascii="Times New Roman" w:hAnsi="Times New Roman" w:cs="Times New Roman"/>
          <w:sz w:val="24"/>
          <w:szCs w:val="24"/>
        </w:rPr>
        <w:t>вых результатов на предприятии.</w:t>
      </w:r>
    </w:p>
    <w:p w:rsidR="002C3B41" w:rsidRPr="00467CE5" w:rsidRDefault="002C3B41" w:rsidP="00467CE5">
      <w:pPr>
        <w:pStyle w:val="a7"/>
        <w:numPr>
          <w:ilvl w:val="0"/>
          <w:numId w:val="20"/>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Определение оптимальной величины и структуры затрат с использованием методов операционного анализа. </w:t>
      </w:r>
    </w:p>
    <w:p w:rsidR="002C3B41" w:rsidRPr="00467CE5" w:rsidRDefault="002C3B41" w:rsidP="00467CE5">
      <w:pPr>
        <w:ind w:right="-5" w:firstLine="567"/>
        <w:jc w:val="both"/>
        <w:rPr>
          <w:b/>
          <w:i/>
        </w:rPr>
      </w:pPr>
    </w:p>
    <w:p w:rsidR="00BC49B7" w:rsidRPr="00467CE5" w:rsidRDefault="00BC49B7" w:rsidP="00467CE5">
      <w:pPr>
        <w:ind w:right="-5" w:firstLine="567"/>
        <w:jc w:val="both"/>
        <w:rPr>
          <w:b/>
          <w:i/>
        </w:rPr>
      </w:pPr>
      <w:r w:rsidRPr="00467CE5">
        <w:rPr>
          <w:b/>
          <w:i/>
        </w:rPr>
        <w:t>Тема 14. Управление основным капиталом</w:t>
      </w:r>
    </w:p>
    <w:p w:rsidR="00E2594D" w:rsidRPr="00467CE5" w:rsidRDefault="00E2594D" w:rsidP="00467CE5">
      <w:pPr>
        <w:ind w:right="-5" w:firstLine="567"/>
        <w:jc w:val="both"/>
      </w:pPr>
    </w:p>
    <w:p w:rsidR="00E2594D" w:rsidRPr="00467CE5" w:rsidRDefault="00E2594D"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Принципы и методы управления основным капиталом. Финансовые показатели, используемые для анализа и оценки основного капитала. Планирование основного капитала. Амортизация основного капитала. Методы оценки стоимости имущества (недвижимости). Управление обновлением основного капитала. Финансирование долгосрочных инвестиций в основной капитал. Формирование бюджета капиталовложений.</w:t>
      </w:r>
    </w:p>
    <w:p w:rsidR="00E2594D" w:rsidRPr="00467CE5" w:rsidRDefault="00E2594D" w:rsidP="00467CE5">
      <w:pPr>
        <w:ind w:right="-5" w:firstLine="567"/>
        <w:jc w:val="both"/>
        <w:rPr>
          <w:b/>
          <w:i/>
        </w:rPr>
      </w:pPr>
    </w:p>
    <w:p w:rsidR="00E2594D" w:rsidRPr="00467CE5" w:rsidRDefault="00E2594D" w:rsidP="00467CE5">
      <w:pPr>
        <w:ind w:right="-5" w:firstLine="567"/>
        <w:jc w:val="both"/>
        <w:rPr>
          <w:i/>
        </w:rPr>
      </w:pPr>
      <w:r w:rsidRPr="00467CE5">
        <w:rPr>
          <w:i/>
        </w:rPr>
        <w:t>Содержание практических занятий</w:t>
      </w:r>
    </w:p>
    <w:p w:rsidR="00E2594D" w:rsidRPr="00467CE5" w:rsidRDefault="00E2594D" w:rsidP="00467CE5">
      <w:pPr>
        <w:pStyle w:val="a7"/>
        <w:numPr>
          <w:ilvl w:val="0"/>
          <w:numId w:val="21"/>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Принципы и методы управления основным капиталом.</w:t>
      </w:r>
    </w:p>
    <w:p w:rsidR="00E2594D" w:rsidRPr="00467CE5" w:rsidRDefault="00E2594D" w:rsidP="00467CE5">
      <w:pPr>
        <w:pStyle w:val="a7"/>
        <w:numPr>
          <w:ilvl w:val="0"/>
          <w:numId w:val="21"/>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Управление обновлением основного капитала. </w:t>
      </w:r>
    </w:p>
    <w:p w:rsidR="00E2594D" w:rsidRPr="00467CE5" w:rsidRDefault="00E2594D" w:rsidP="00467CE5">
      <w:pPr>
        <w:ind w:right="-5" w:firstLine="567"/>
        <w:jc w:val="both"/>
        <w:rPr>
          <w:b/>
          <w:i/>
        </w:rPr>
      </w:pPr>
    </w:p>
    <w:p w:rsidR="00BC49B7" w:rsidRPr="00467CE5" w:rsidRDefault="00BC49B7" w:rsidP="00467CE5">
      <w:pPr>
        <w:ind w:right="-5" w:firstLine="567"/>
        <w:jc w:val="both"/>
        <w:rPr>
          <w:b/>
          <w:i/>
        </w:rPr>
      </w:pPr>
      <w:r w:rsidRPr="00467CE5">
        <w:rPr>
          <w:b/>
          <w:i/>
        </w:rPr>
        <w:t>Тема 15. Управление оборотными активами</w:t>
      </w:r>
    </w:p>
    <w:p w:rsidR="007F2F0B" w:rsidRPr="00467CE5" w:rsidRDefault="007F2F0B" w:rsidP="00467CE5">
      <w:pPr>
        <w:ind w:right="-5" w:firstLine="567"/>
        <w:jc w:val="both"/>
      </w:pPr>
    </w:p>
    <w:p w:rsidR="007F2F0B" w:rsidRPr="00467CE5" w:rsidRDefault="007F2F0B"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Управление оборотным капиталом. Политика в области оборотного капитала. Основные этапы управления оборотными активами. Анализ состояния оборотных активов. Оптимизация объема и структуры оборотных активов. Обеспечение ликвидности и рентабельности оборотных активов. Оборотные активы и финансовые нормативы. Управление запасами. Группировка и определение потребности в запасах. Минимизация текущих затрат по обслуживанию запасов. Вовлечение в хозяйственный оборот излишних запасов и высвобождение финансовых средств. Методы отражения реальной стоимости запасов. Управление дебиторской задолженностью (кредитная политика предприятия): основные подходы. Оценка реального состояния дебиторской задолженности и создание необходимых резервов. Анализ оборачиваемости средств в расчетах. Использование системы скидок. Оптимизация соотношения дебиторской и кредиторской задолженности. Основные методы снижения дебиторской задолженности. Управление денежными активами и их эквивалентами. Определение минимально необходимой потребности в денежных активах. Диапазон колебаний остатка денежных активов по отдельным этапам предстоящего периода. Модели определения остатка денежных средств в условиях неопределенности платежей. Корректировка потока платежей. Ускорение оборота денежных активов. Эффективное использование временно свободного остатка и противоинфляционная защита денежных активов. Оптимизация остатка денежных средств. Контроль за налично-денежными потоками. Управление безналичным остатком денежных средств. Реальный остаток денежных средств. Комплексное управление длительностью и эффективностью денежного оборота. Финансовая политика нормирования: краткосрочный и долгосрочный аспекты.</w:t>
      </w:r>
    </w:p>
    <w:p w:rsidR="007F2F0B" w:rsidRPr="00467CE5" w:rsidRDefault="007F2F0B" w:rsidP="00467CE5">
      <w:pPr>
        <w:ind w:right="-5" w:firstLine="567"/>
        <w:jc w:val="both"/>
        <w:rPr>
          <w:b/>
          <w:i/>
        </w:rPr>
      </w:pPr>
    </w:p>
    <w:p w:rsidR="007F2F0B" w:rsidRPr="00467CE5" w:rsidRDefault="007F2F0B" w:rsidP="00467CE5">
      <w:pPr>
        <w:ind w:right="-5" w:firstLine="567"/>
        <w:jc w:val="both"/>
        <w:rPr>
          <w:i/>
        </w:rPr>
      </w:pPr>
      <w:r w:rsidRPr="00467CE5">
        <w:rPr>
          <w:i/>
        </w:rPr>
        <w:t>Содержание практических занятий</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lastRenderedPageBreak/>
        <w:t>Основные этапы управления оборотными активами.</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Анализ состояния оборотных активов.</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Управление запасами.</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Вовлечение в хозяйственный оборот излишних запасов и высвобождение финансовых средств.</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Управление дебиторской задолженностью (кредитная политика предприятия): основные подходы.</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Основные методы снижения дебиторской задолженности.</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Управление денежными активами и их эквивалентами.</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Модели определения остатка денежных средств в условиях неопределенности платежей.</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Контроль за налично-денежными потоками.</w:t>
      </w:r>
    </w:p>
    <w:p w:rsidR="007F2F0B" w:rsidRPr="00467CE5" w:rsidRDefault="007F2F0B" w:rsidP="00467CE5">
      <w:pPr>
        <w:pStyle w:val="a7"/>
        <w:numPr>
          <w:ilvl w:val="0"/>
          <w:numId w:val="22"/>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Управление безналичным остатком денежных средств. </w:t>
      </w:r>
    </w:p>
    <w:p w:rsidR="007F2F0B" w:rsidRPr="00467CE5" w:rsidRDefault="007F2F0B" w:rsidP="00467CE5">
      <w:pPr>
        <w:ind w:right="-5" w:firstLine="567"/>
        <w:jc w:val="both"/>
        <w:rPr>
          <w:b/>
          <w:i/>
        </w:rPr>
      </w:pPr>
    </w:p>
    <w:p w:rsidR="00BC49B7" w:rsidRPr="00467CE5" w:rsidRDefault="00BC49B7" w:rsidP="00467CE5">
      <w:pPr>
        <w:ind w:right="-5" w:firstLine="567"/>
        <w:jc w:val="both"/>
        <w:rPr>
          <w:b/>
          <w:i/>
        </w:rPr>
      </w:pPr>
      <w:r w:rsidRPr="00467CE5">
        <w:rPr>
          <w:b/>
          <w:i/>
        </w:rPr>
        <w:t>Тема 16. Управление финансированием текущей деятельности предприятия</w:t>
      </w:r>
    </w:p>
    <w:p w:rsidR="007F2F0B" w:rsidRPr="00467CE5" w:rsidRDefault="007F2F0B" w:rsidP="00467CE5">
      <w:pPr>
        <w:ind w:right="-5" w:firstLine="567"/>
        <w:jc w:val="both"/>
      </w:pPr>
    </w:p>
    <w:p w:rsidR="007F2F0B" w:rsidRPr="00467CE5" w:rsidRDefault="007F2F0B"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Текущие финансовые потребности и оперативное управление их обеспечением. Составление и исполнение платежного календаря. Вовлечение и привлечение финансовых ресурсов в хозяйственный оборот. Соблюдение принципа соответствия сроков функционирования активов и источников их финансирования. Управление источниками финансирования оборотных средств. Заемные средства в обороте. Кредиторская задолженность и управление ею. Традиционные и новые инструменты краткосрочного финансирования. Форвардные и фьючерсные контракты, операции РЕПО.</w:t>
      </w:r>
    </w:p>
    <w:p w:rsidR="007F2F0B" w:rsidRPr="00467CE5" w:rsidRDefault="007F2F0B" w:rsidP="00467CE5">
      <w:pPr>
        <w:ind w:right="-5" w:firstLine="567"/>
        <w:jc w:val="both"/>
        <w:rPr>
          <w:b/>
          <w:i/>
        </w:rPr>
      </w:pPr>
    </w:p>
    <w:p w:rsidR="007F2F0B" w:rsidRPr="00467CE5" w:rsidRDefault="007F2F0B" w:rsidP="00467CE5">
      <w:pPr>
        <w:ind w:right="-5" w:firstLine="567"/>
        <w:jc w:val="both"/>
        <w:rPr>
          <w:i/>
        </w:rPr>
      </w:pPr>
      <w:r w:rsidRPr="00467CE5">
        <w:rPr>
          <w:i/>
        </w:rPr>
        <w:t>Содержание практических занятий</w:t>
      </w:r>
    </w:p>
    <w:p w:rsidR="00784789" w:rsidRPr="00467CE5" w:rsidRDefault="007F2F0B" w:rsidP="00467CE5">
      <w:pPr>
        <w:pStyle w:val="a7"/>
        <w:numPr>
          <w:ilvl w:val="0"/>
          <w:numId w:val="23"/>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Составление и и</w:t>
      </w:r>
      <w:r w:rsidR="00784789" w:rsidRPr="00467CE5">
        <w:rPr>
          <w:rFonts w:ascii="Times New Roman" w:hAnsi="Times New Roman" w:cs="Times New Roman"/>
          <w:sz w:val="24"/>
          <w:szCs w:val="24"/>
        </w:rPr>
        <w:t>сполнение платежного календаря.</w:t>
      </w:r>
    </w:p>
    <w:p w:rsidR="00784789" w:rsidRPr="00467CE5" w:rsidRDefault="007F2F0B" w:rsidP="00467CE5">
      <w:pPr>
        <w:pStyle w:val="a7"/>
        <w:numPr>
          <w:ilvl w:val="0"/>
          <w:numId w:val="23"/>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Соблюдение принципа соответствия сроков функционирования активов </w:t>
      </w:r>
      <w:r w:rsidR="00784789" w:rsidRPr="00467CE5">
        <w:rPr>
          <w:rFonts w:ascii="Times New Roman" w:hAnsi="Times New Roman" w:cs="Times New Roman"/>
          <w:sz w:val="24"/>
          <w:szCs w:val="24"/>
        </w:rPr>
        <w:t>и источников их финансирования.</w:t>
      </w:r>
    </w:p>
    <w:p w:rsidR="007F2F0B" w:rsidRPr="00467CE5" w:rsidRDefault="007F2F0B" w:rsidP="00467CE5">
      <w:pPr>
        <w:pStyle w:val="a7"/>
        <w:numPr>
          <w:ilvl w:val="0"/>
          <w:numId w:val="23"/>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Традиционные и новые инструменты краткосрочного финансирования. </w:t>
      </w:r>
    </w:p>
    <w:p w:rsidR="007F2F0B" w:rsidRPr="00467CE5" w:rsidRDefault="007F2F0B" w:rsidP="00467CE5">
      <w:pPr>
        <w:ind w:right="-5" w:firstLine="567"/>
        <w:jc w:val="both"/>
        <w:rPr>
          <w:b/>
          <w:i/>
        </w:rPr>
      </w:pPr>
    </w:p>
    <w:p w:rsidR="00BC49B7" w:rsidRPr="00467CE5" w:rsidRDefault="00BC49B7" w:rsidP="00467CE5">
      <w:pPr>
        <w:ind w:right="-5" w:firstLine="567"/>
        <w:jc w:val="both"/>
        <w:rPr>
          <w:b/>
          <w:i/>
        </w:rPr>
      </w:pPr>
      <w:r w:rsidRPr="00467CE5">
        <w:rPr>
          <w:b/>
          <w:i/>
        </w:rPr>
        <w:t>Тема 17. Оценка и прогнозирование инвестиционного рынка</w:t>
      </w:r>
    </w:p>
    <w:p w:rsidR="00784789" w:rsidRPr="00467CE5" w:rsidRDefault="00784789" w:rsidP="00467CE5">
      <w:pPr>
        <w:ind w:right="-5" w:firstLine="567"/>
        <w:jc w:val="both"/>
      </w:pPr>
    </w:p>
    <w:p w:rsidR="00784789" w:rsidRPr="00467CE5" w:rsidRDefault="00784789"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Понятие и основные сегменты инвестиционного рынка. Рынки объектов реального и финансового инвестирования. Изучение и прогнозирование конъюнктуры инвестиционного рынка: фундаментальный и технический методы. Макроэкономические показатели развития инвестиционного рынка. Инвестиционная привлекательность отраслей экономики и регионов. Мониторинг информативных показателей. Анализ и оценка аналитических показателей. Прогнозирование инвестиционной привлекательности. Оценка уровня рисков. Ранжирование на основе синтетических показателей. Инвестиционная привлекательность предприятий. Понятие цикла жизни предприятия. Финансовый анализ деятельности потенциальных объектов инвестирования.</w:t>
      </w:r>
    </w:p>
    <w:p w:rsidR="00784789" w:rsidRPr="00467CE5" w:rsidRDefault="00784789" w:rsidP="00467CE5">
      <w:pPr>
        <w:ind w:right="-5" w:firstLine="567"/>
        <w:jc w:val="both"/>
        <w:rPr>
          <w:b/>
          <w:i/>
        </w:rPr>
      </w:pPr>
    </w:p>
    <w:p w:rsidR="00784789" w:rsidRPr="00467CE5" w:rsidRDefault="00784789" w:rsidP="00467CE5">
      <w:pPr>
        <w:ind w:right="-5" w:firstLine="567"/>
        <w:jc w:val="both"/>
        <w:rPr>
          <w:i/>
        </w:rPr>
      </w:pPr>
      <w:r w:rsidRPr="00467CE5">
        <w:rPr>
          <w:i/>
        </w:rPr>
        <w:t>Содержание практических занятий</w:t>
      </w:r>
    </w:p>
    <w:p w:rsidR="00784789" w:rsidRPr="00467CE5" w:rsidRDefault="00784789" w:rsidP="00467CE5">
      <w:pPr>
        <w:pStyle w:val="a7"/>
        <w:numPr>
          <w:ilvl w:val="0"/>
          <w:numId w:val="24"/>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Изучение и прогнозирование конъюнктуры инвестиционного рынка: фундаментальный и технический методы.</w:t>
      </w:r>
    </w:p>
    <w:p w:rsidR="00784789" w:rsidRPr="00467CE5" w:rsidRDefault="00784789" w:rsidP="00467CE5">
      <w:pPr>
        <w:pStyle w:val="a7"/>
        <w:numPr>
          <w:ilvl w:val="0"/>
          <w:numId w:val="24"/>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Макроэкономические показатели развития инвестиционного рынка.</w:t>
      </w:r>
    </w:p>
    <w:p w:rsidR="00784789" w:rsidRPr="00467CE5" w:rsidRDefault="00784789" w:rsidP="00467CE5">
      <w:pPr>
        <w:pStyle w:val="a7"/>
        <w:numPr>
          <w:ilvl w:val="0"/>
          <w:numId w:val="24"/>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Оценка уровня рисков.</w:t>
      </w:r>
    </w:p>
    <w:p w:rsidR="00784789" w:rsidRPr="00467CE5" w:rsidRDefault="00784789" w:rsidP="00467CE5">
      <w:pPr>
        <w:pStyle w:val="a7"/>
        <w:numPr>
          <w:ilvl w:val="0"/>
          <w:numId w:val="24"/>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Инвестиционная привлекательность предприятий. </w:t>
      </w:r>
    </w:p>
    <w:p w:rsidR="00784789" w:rsidRPr="00467CE5" w:rsidRDefault="00784789" w:rsidP="00467CE5">
      <w:pPr>
        <w:ind w:right="-5" w:firstLine="567"/>
        <w:jc w:val="both"/>
        <w:rPr>
          <w:b/>
          <w:i/>
        </w:rPr>
      </w:pPr>
    </w:p>
    <w:p w:rsidR="00BC49B7" w:rsidRPr="00467CE5" w:rsidRDefault="00BC49B7" w:rsidP="00467CE5">
      <w:pPr>
        <w:ind w:right="-5" w:firstLine="567"/>
        <w:jc w:val="both"/>
        <w:rPr>
          <w:i/>
        </w:rPr>
      </w:pPr>
      <w:r w:rsidRPr="00467CE5">
        <w:rPr>
          <w:b/>
          <w:i/>
        </w:rPr>
        <w:t xml:space="preserve">Тема 18. Инвестиционная стратегия предприятия. Бизнес-планирование </w:t>
      </w:r>
      <w:r w:rsidRPr="00467CE5">
        <w:rPr>
          <w:b/>
          <w:i/>
        </w:rPr>
        <w:lastRenderedPageBreak/>
        <w:t>инвестиционных проектов</w:t>
      </w:r>
    </w:p>
    <w:p w:rsidR="00784789" w:rsidRPr="00467CE5" w:rsidRDefault="00784789" w:rsidP="00467CE5">
      <w:pPr>
        <w:ind w:right="-5" w:firstLine="567"/>
        <w:jc w:val="both"/>
      </w:pPr>
    </w:p>
    <w:p w:rsidR="00784789" w:rsidRPr="00467CE5" w:rsidRDefault="00784789"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Инвестиционная политика. Понятие инвестиционной стратегии предприятия и ее факторы. Этапы формирования инвестиционной стратегии предприятия. Управление инвестициями. Понятия инвестиционного проектирования и цикла инвестиционного проекта. Предынвестиционные исследования. Управление инвестиционным проектом. Инвестиционный бизнес-план и его структура. Финансовый план реализации проекта как часть бизнес-плана. Основные финансовые показатели, используемые в инвестиционных проектах. Оценка эффективности и риска инвестиционных проектов. Оценка экономической эффективности затрат, осуществляемых в ходе реализации инвестиционного проекта. Методы расчета чистого дисконтированного дохода, индекса рентабельности инвестиций, внутренней нормы доходности, срока окупаемости инвестиций, коэффициента эффективности инвестиций. Специфика оценки проектов на развивающихся рынках. Риски инвестиционного проекта. Оперативное управление инвестиционным проектом. Принципы разработки календарного плана реализации проекта.</w:t>
      </w:r>
    </w:p>
    <w:p w:rsidR="00784789" w:rsidRPr="00467CE5" w:rsidRDefault="00784789" w:rsidP="00467CE5">
      <w:pPr>
        <w:ind w:right="-5" w:firstLine="567"/>
        <w:jc w:val="both"/>
        <w:rPr>
          <w:b/>
          <w:i/>
        </w:rPr>
      </w:pPr>
    </w:p>
    <w:p w:rsidR="00784789" w:rsidRPr="00467CE5" w:rsidRDefault="00784789" w:rsidP="00467CE5">
      <w:pPr>
        <w:ind w:right="-5" w:firstLine="567"/>
        <w:jc w:val="both"/>
        <w:rPr>
          <w:i/>
        </w:rPr>
      </w:pPr>
      <w:r w:rsidRPr="00467CE5">
        <w:rPr>
          <w:i/>
        </w:rPr>
        <w:t>Содержание практических занятий</w:t>
      </w:r>
    </w:p>
    <w:p w:rsidR="00784789" w:rsidRPr="00467CE5" w:rsidRDefault="00784789" w:rsidP="00467CE5">
      <w:pPr>
        <w:pStyle w:val="a7"/>
        <w:numPr>
          <w:ilvl w:val="0"/>
          <w:numId w:val="2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Этапы формирования инвестиционной стратегии предприятия.</w:t>
      </w:r>
    </w:p>
    <w:p w:rsidR="00784789" w:rsidRPr="00467CE5" w:rsidRDefault="00784789" w:rsidP="00467CE5">
      <w:pPr>
        <w:pStyle w:val="a7"/>
        <w:numPr>
          <w:ilvl w:val="0"/>
          <w:numId w:val="2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Понятия инвестиционного проектирования и цикла инвестиционного проекта.</w:t>
      </w:r>
    </w:p>
    <w:p w:rsidR="00784789" w:rsidRPr="00467CE5" w:rsidRDefault="00784789" w:rsidP="00467CE5">
      <w:pPr>
        <w:pStyle w:val="a7"/>
        <w:numPr>
          <w:ilvl w:val="0"/>
          <w:numId w:val="2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Управление инвестиционным проектом.</w:t>
      </w:r>
    </w:p>
    <w:p w:rsidR="00784789" w:rsidRPr="00467CE5" w:rsidRDefault="00784789" w:rsidP="00467CE5">
      <w:pPr>
        <w:pStyle w:val="a7"/>
        <w:numPr>
          <w:ilvl w:val="0"/>
          <w:numId w:val="2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Основные финансовые показатели, используемые в инвестиционных проектах.</w:t>
      </w:r>
    </w:p>
    <w:p w:rsidR="00784789" w:rsidRPr="00467CE5" w:rsidRDefault="00784789" w:rsidP="00467CE5">
      <w:pPr>
        <w:pStyle w:val="a7"/>
        <w:numPr>
          <w:ilvl w:val="0"/>
          <w:numId w:val="25"/>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Риски инвестиционного проекта. </w:t>
      </w:r>
    </w:p>
    <w:p w:rsidR="00784789" w:rsidRPr="00467CE5" w:rsidRDefault="00784789" w:rsidP="00467CE5">
      <w:pPr>
        <w:ind w:right="-5" w:firstLine="567"/>
        <w:jc w:val="both"/>
        <w:rPr>
          <w:b/>
          <w:i/>
        </w:rPr>
      </w:pPr>
    </w:p>
    <w:p w:rsidR="00BC49B7" w:rsidRPr="00467CE5" w:rsidRDefault="00BC49B7" w:rsidP="00467CE5">
      <w:pPr>
        <w:ind w:right="-5" w:firstLine="567"/>
        <w:jc w:val="both"/>
        <w:rPr>
          <w:i/>
        </w:rPr>
      </w:pPr>
      <w:r w:rsidRPr="00467CE5">
        <w:rPr>
          <w:b/>
          <w:i/>
        </w:rPr>
        <w:t>Тема 19. Портфель реальных инвестиционных проектов предприятия</w:t>
      </w:r>
    </w:p>
    <w:p w:rsidR="00784789" w:rsidRPr="00467CE5" w:rsidRDefault="00784789" w:rsidP="00467CE5">
      <w:pPr>
        <w:ind w:right="-5" w:firstLine="567"/>
        <w:jc w:val="both"/>
      </w:pPr>
    </w:p>
    <w:p w:rsidR="00784789" w:rsidRPr="00467CE5" w:rsidRDefault="00784789"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Основные виды инвестиционных портфелей и принципы их формирования. Риск и доходность портфельных инвестиций. Формирование портфеля капитальных вложений и его стадии. Классификация проектов и их финансовый анализ при отборе в портфель: бухгалтерский и экономический подходы. Расчет эффективности и риска инвестиционных проектов. Формирование бюджета капиталовложений. Инвестиционная подписка. Оперативное управление портфелем капитальных вложений. Реализация и мониторинг проектов. Корректировка инвестиционного портфеля и формы выхода из инвестиционных проектов. Послеинвестиционный контроль.</w:t>
      </w:r>
    </w:p>
    <w:p w:rsidR="00784789" w:rsidRPr="00467CE5" w:rsidRDefault="00784789" w:rsidP="00467CE5">
      <w:pPr>
        <w:ind w:right="-5" w:firstLine="567"/>
        <w:jc w:val="both"/>
        <w:rPr>
          <w:b/>
          <w:i/>
        </w:rPr>
      </w:pPr>
    </w:p>
    <w:p w:rsidR="00784789" w:rsidRPr="00467CE5" w:rsidRDefault="00784789" w:rsidP="00467CE5">
      <w:pPr>
        <w:ind w:right="-5" w:firstLine="567"/>
        <w:jc w:val="both"/>
        <w:rPr>
          <w:i/>
        </w:rPr>
      </w:pPr>
      <w:r w:rsidRPr="00467CE5">
        <w:rPr>
          <w:i/>
        </w:rPr>
        <w:t>Содержание практических занятий</w:t>
      </w:r>
    </w:p>
    <w:p w:rsidR="002F4BA4" w:rsidRPr="00467CE5" w:rsidRDefault="00784789" w:rsidP="00467CE5">
      <w:pPr>
        <w:pStyle w:val="a7"/>
        <w:numPr>
          <w:ilvl w:val="0"/>
          <w:numId w:val="26"/>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Риск и доходность портфельных инвестиций.</w:t>
      </w:r>
    </w:p>
    <w:p w:rsidR="002F4BA4" w:rsidRPr="00467CE5" w:rsidRDefault="00784789" w:rsidP="00467CE5">
      <w:pPr>
        <w:pStyle w:val="a7"/>
        <w:numPr>
          <w:ilvl w:val="0"/>
          <w:numId w:val="26"/>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Расчет эффективности и</w:t>
      </w:r>
      <w:r w:rsidR="002F4BA4" w:rsidRPr="00467CE5">
        <w:rPr>
          <w:rFonts w:ascii="Times New Roman" w:hAnsi="Times New Roman" w:cs="Times New Roman"/>
          <w:sz w:val="24"/>
          <w:szCs w:val="24"/>
        </w:rPr>
        <w:t xml:space="preserve"> риска инвестиционных проектов.</w:t>
      </w:r>
    </w:p>
    <w:p w:rsidR="00784789" w:rsidRPr="00467CE5" w:rsidRDefault="00784789" w:rsidP="00467CE5">
      <w:pPr>
        <w:pStyle w:val="a7"/>
        <w:numPr>
          <w:ilvl w:val="0"/>
          <w:numId w:val="26"/>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Оперативное управление портфелем капитальных вложений. </w:t>
      </w:r>
    </w:p>
    <w:p w:rsidR="00784789" w:rsidRPr="00467CE5" w:rsidRDefault="00784789" w:rsidP="00467CE5">
      <w:pPr>
        <w:ind w:right="-5" w:firstLine="567"/>
        <w:jc w:val="both"/>
        <w:rPr>
          <w:b/>
          <w:i/>
        </w:rPr>
      </w:pPr>
    </w:p>
    <w:p w:rsidR="00BC49B7" w:rsidRPr="00467CE5" w:rsidRDefault="00BC49B7" w:rsidP="00467CE5">
      <w:pPr>
        <w:ind w:right="-5" w:firstLine="567"/>
        <w:jc w:val="both"/>
        <w:rPr>
          <w:b/>
          <w:i/>
        </w:rPr>
      </w:pPr>
      <w:r w:rsidRPr="00467CE5">
        <w:rPr>
          <w:b/>
          <w:i/>
        </w:rPr>
        <w:t>Тема 20. Портфель финансовых активов (ценных бумаг) предприятия</w:t>
      </w:r>
    </w:p>
    <w:p w:rsidR="002F4BA4" w:rsidRPr="00467CE5" w:rsidRDefault="002F4BA4" w:rsidP="00467CE5">
      <w:pPr>
        <w:ind w:right="-5" w:firstLine="567"/>
        <w:jc w:val="both"/>
      </w:pPr>
    </w:p>
    <w:p w:rsidR="002F4BA4" w:rsidRPr="00467CE5" w:rsidRDefault="002F4BA4"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 xml:space="preserve">Типы портфелей финансовых активов (ценных бумаг) предприятия. Цели портфельного инвестирования на фондовом рынке. Методы оценки финансовых активов. Особенности формирования и управления портфелем ценных бумаг: самостоятельный и трастовый способы. Риск и доходность финансовых активов. Доходность эталонного портфеля. Методы выявления неверно оцененных ценных бумаг (определения истинной или внутренней стоимости). Пассивная и активная тактика управления портфелем ценных </w:t>
      </w:r>
      <w:r w:rsidRPr="00467CE5">
        <w:lastRenderedPageBreak/>
        <w:t>бумаг. Рынок свопов.</w:t>
      </w:r>
    </w:p>
    <w:p w:rsidR="002F4BA4" w:rsidRPr="00467CE5" w:rsidRDefault="002F4BA4" w:rsidP="00467CE5">
      <w:pPr>
        <w:ind w:right="-5" w:firstLine="567"/>
        <w:jc w:val="both"/>
        <w:rPr>
          <w:b/>
          <w:i/>
        </w:rPr>
      </w:pPr>
    </w:p>
    <w:p w:rsidR="002F4BA4" w:rsidRPr="00467CE5" w:rsidRDefault="002F4BA4" w:rsidP="00467CE5">
      <w:pPr>
        <w:ind w:right="-5" w:firstLine="567"/>
        <w:jc w:val="both"/>
        <w:rPr>
          <w:i/>
        </w:rPr>
      </w:pPr>
      <w:r w:rsidRPr="00467CE5">
        <w:rPr>
          <w:i/>
        </w:rPr>
        <w:t>Содержание практических занятий</w:t>
      </w:r>
    </w:p>
    <w:p w:rsidR="002F4BA4" w:rsidRPr="00467CE5" w:rsidRDefault="002F4BA4" w:rsidP="00467CE5">
      <w:pPr>
        <w:pStyle w:val="a7"/>
        <w:numPr>
          <w:ilvl w:val="0"/>
          <w:numId w:val="27"/>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Методы оценки финансовых активов.</w:t>
      </w:r>
    </w:p>
    <w:p w:rsidR="002F4BA4" w:rsidRPr="00467CE5" w:rsidRDefault="002F4BA4" w:rsidP="00467CE5">
      <w:pPr>
        <w:pStyle w:val="a7"/>
        <w:numPr>
          <w:ilvl w:val="0"/>
          <w:numId w:val="27"/>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Риск и доходность финансовых активов.</w:t>
      </w:r>
    </w:p>
    <w:p w:rsidR="002F4BA4" w:rsidRPr="00467CE5" w:rsidRDefault="002F4BA4" w:rsidP="00467CE5">
      <w:pPr>
        <w:pStyle w:val="a7"/>
        <w:numPr>
          <w:ilvl w:val="0"/>
          <w:numId w:val="27"/>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Пассивная и активная тактика управления портфелем ценных бумаг. </w:t>
      </w:r>
    </w:p>
    <w:p w:rsidR="002F4BA4" w:rsidRPr="00467CE5" w:rsidRDefault="002F4BA4" w:rsidP="00467CE5">
      <w:pPr>
        <w:ind w:right="-5" w:firstLine="567"/>
        <w:jc w:val="both"/>
        <w:rPr>
          <w:b/>
          <w:i/>
        </w:rPr>
      </w:pPr>
    </w:p>
    <w:p w:rsidR="00BC49B7" w:rsidRPr="00467CE5" w:rsidRDefault="00BC49B7" w:rsidP="00467CE5">
      <w:pPr>
        <w:ind w:right="-5" w:firstLine="567"/>
        <w:jc w:val="both"/>
        <w:rPr>
          <w:b/>
          <w:i/>
        </w:rPr>
      </w:pPr>
      <w:r w:rsidRPr="00467CE5">
        <w:rPr>
          <w:b/>
          <w:i/>
        </w:rPr>
        <w:t>Тема 21. Реструктуризация предприятий в финансовом менеджменте</w:t>
      </w:r>
    </w:p>
    <w:p w:rsidR="002F4BA4" w:rsidRPr="00467CE5" w:rsidRDefault="002F4BA4" w:rsidP="00467CE5">
      <w:pPr>
        <w:ind w:right="-5" w:firstLine="567"/>
        <w:jc w:val="both"/>
      </w:pPr>
    </w:p>
    <w:p w:rsidR="002F4BA4" w:rsidRPr="00467CE5" w:rsidRDefault="002F4BA4" w:rsidP="00467CE5">
      <w:pPr>
        <w:ind w:right="-5" w:firstLine="567"/>
        <w:jc w:val="both"/>
        <w:rPr>
          <w:i/>
        </w:rPr>
      </w:pPr>
      <w:r w:rsidRPr="00467CE5">
        <w:rPr>
          <w:i/>
        </w:rPr>
        <w:t>Содержание лекционного курса</w:t>
      </w:r>
    </w:p>
    <w:p w:rsidR="00BC49B7" w:rsidRPr="00467CE5" w:rsidRDefault="00BC49B7" w:rsidP="00467CE5">
      <w:pPr>
        <w:ind w:right="-5" w:firstLine="567"/>
        <w:jc w:val="both"/>
      </w:pPr>
      <w:r w:rsidRPr="00467CE5">
        <w:t>Правовые основы реструктуризации предприятий. Слияние и поглощение компаний: мотивы, типы и методы. Финансовые аспекты поглощения и слияния предприятий. Принципы анализа процесса слияния и поглощения. Отделение – продажа текущих активов фирм. Ликвидация предприятия. Зарубежный опыт поглощения и слияния предприятий.</w:t>
      </w:r>
    </w:p>
    <w:p w:rsidR="003B3602" w:rsidRPr="00467CE5" w:rsidRDefault="003B3602" w:rsidP="00467CE5">
      <w:pPr>
        <w:pStyle w:val="a4"/>
        <w:tabs>
          <w:tab w:val="left" w:pos="851"/>
          <w:tab w:val="left" w:pos="993"/>
        </w:tabs>
        <w:spacing w:before="0" w:beforeAutospacing="0" w:after="0" w:afterAutospacing="0"/>
        <w:ind w:firstLine="567"/>
        <w:jc w:val="center"/>
        <w:rPr>
          <w:b/>
        </w:rPr>
      </w:pPr>
    </w:p>
    <w:p w:rsidR="002F4BA4" w:rsidRPr="00467CE5" w:rsidRDefault="002F4BA4" w:rsidP="00467CE5">
      <w:pPr>
        <w:ind w:right="-5" w:firstLine="567"/>
        <w:jc w:val="both"/>
        <w:rPr>
          <w:i/>
        </w:rPr>
      </w:pPr>
      <w:r w:rsidRPr="00467CE5">
        <w:rPr>
          <w:i/>
        </w:rPr>
        <w:t>Содержание практических занятий</w:t>
      </w:r>
    </w:p>
    <w:p w:rsidR="002F4BA4" w:rsidRPr="00467CE5" w:rsidRDefault="002F4BA4" w:rsidP="00467CE5">
      <w:pPr>
        <w:pStyle w:val="a7"/>
        <w:numPr>
          <w:ilvl w:val="0"/>
          <w:numId w:val="28"/>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Финансовые аспекты поглощения и слияния предприятий.</w:t>
      </w:r>
    </w:p>
    <w:p w:rsidR="002F4BA4" w:rsidRPr="00467CE5" w:rsidRDefault="002F4BA4" w:rsidP="00467CE5">
      <w:pPr>
        <w:pStyle w:val="a7"/>
        <w:numPr>
          <w:ilvl w:val="0"/>
          <w:numId w:val="28"/>
        </w:numPr>
        <w:spacing w:after="0" w:line="240" w:lineRule="auto"/>
        <w:ind w:right="-6"/>
        <w:jc w:val="both"/>
        <w:rPr>
          <w:rFonts w:ascii="Times New Roman" w:hAnsi="Times New Roman" w:cs="Times New Roman"/>
          <w:sz w:val="24"/>
          <w:szCs w:val="24"/>
        </w:rPr>
      </w:pPr>
      <w:r w:rsidRPr="00467CE5">
        <w:rPr>
          <w:rFonts w:ascii="Times New Roman" w:hAnsi="Times New Roman" w:cs="Times New Roman"/>
          <w:sz w:val="24"/>
          <w:szCs w:val="24"/>
        </w:rPr>
        <w:t xml:space="preserve">Принципы анализа процесса слияния и поглощения. </w:t>
      </w:r>
    </w:p>
    <w:p w:rsidR="006531FF" w:rsidRDefault="006531FF" w:rsidP="00467CE5">
      <w:pPr>
        <w:pStyle w:val="a4"/>
        <w:tabs>
          <w:tab w:val="left" w:pos="851"/>
          <w:tab w:val="left" w:pos="993"/>
        </w:tabs>
        <w:spacing w:before="0" w:beforeAutospacing="0" w:after="0" w:afterAutospacing="0"/>
        <w:ind w:firstLine="567"/>
        <w:jc w:val="center"/>
        <w:rPr>
          <w:b/>
        </w:rPr>
      </w:pPr>
      <w:bookmarkStart w:id="3" w:name="_Toc459975983"/>
    </w:p>
    <w:p w:rsidR="002F4BA4" w:rsidRPr="00467CE5" w:rsidRDefault="002F4BA4" w:rsidP="00467CE5">
      <w:pPr>
        <w:pStyle w:val="a4"/>
        <w:tabs>
          <w:tab w:val="left" w:pos="851"/>
          <w:tab w:val="left" w:pos="993"/>
        </w:tabs>
        <w:spacing w:before="0" w:beforeAutospacing="0" w:after="0" w:afterAutospacing="0"/>
        <w:ind w:firstLine="567"/>
        <w:jc w:val="center"/>
        <w:rPr>
          <w:b/>
        </w:rPr>
      </w:pPr>
      <w:r w:rsidRPr="00467CE5">
        <w:rPr>
          <w:b/>
        </w:rPr>
        <w:t>5. Перечень учебно-методического обеспечения для самостоятельной работы обучающихся по дисциплине</w:t>
      </w:r>
      <w:bookmarkEnd w:id="3"/>
    </w:p>
    <w:p w:rsidR="00BC49B7" w:rsidRPr="00467CE5" w:rsidRDefault="00BC49B7" w:rsidP="00467CE5">
      <w:pPr>
        <w:ind w:firstLine="540"/>
        <w:jc w:val="center"/>
      </w:pPr>
    </w:p>
    <w:p w:rsidR="00F3159E" w:rsidRPr="00467CE5" w:rsidRDefault="00F3159E" w:rsidP="00467CE5">
      <w:pPr>
        <w:ind w:right="-5" w:firstLine="567"/>
        <w:jc w:val="both"/>
      </w:pPr>
      <w:r w:rsidRPr="00467CE5">
        <w:t xml:space="preserve">Одним из основных видов деятельности </w:t>
      </w:r>
      <w:r w:rsidR="005B48F7" w:rsidRPr="005B48F7">
        <w:t>обучающегося</w:t>
      </w:r>
      <w:r w:rsidR="005B48F7">
        <w:rPr>
          <w:b/>
        </w:rPr>
        <w:t xml:space="preserve"> </w:t>
      </w:r>
      <w:r w:rsidRPr="00467CE5">
        <w:t xml:space="preserve">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rsidR="00F3159E" w:rsidRPr="00467CE5" w:rsidRDefault="00F3159E" w:rsidP="00467CE5">
      <w:pPr>
        <w:ind w:right="-5" w:firstLine="567"/>
        <w:jc w:val="both"/>
      </w:pPr>
      <w:r w:rsidRPr="00467CE5">
        <w:t xml:space="preserve">Методика самостоятельной работы предварительно разъясняется преподавателем и в последующем может уточняться с учетом индивидуальных особенностей </w:t>
      </w:r>
      <w:r w:rsidR="00C500C1">
        <w:t>обучающихся</w:t>
      </w:r>
      <w:r w:rsidRPr="00467CE5">
        <w:t xml:space="preserve">. Время и место самостоятельной работы выбираются </w:t>
      </w:r>
      <w:r w:rsidR="00C500C1">
        <w:t>обучающимися</w:t>
      </w:r>
      <w:r w:rsidRPr="00467CE5">
        <w:t xml:space="preserve"> по своему усмотрению с учетом рекомендаций преподавателя.</w:t>
      </w:r>
    </w:p>
    <w:p w:rsidR="00F3159E" w:rsidRPr="00467CE5" w:rsidRDefault="00F3159E" w:rsidP="00467CE5">
      <w:pPr>
        <w:ind w:right="-5" w:firstLine="567"/>
        <w:jc w:val="both"/>
      </w:pPr>
      <w:r w:rsidRPr="00467CE5">
        <w:t>Самостоятельную работу над дисциплиной следует начинать с изучения рабочей программы «Финансовый менеджмент», 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rsidR="00F3159E" w:rsidRPr="00467CE5" w:rsidRDefault="00F3159E" w:rsidP="00467CE5">
      <w:pPr>
        <w:ind w:right="-5" w:firstLine="567"/>
        <w:jc w:val="both"/>
      </w:pPr>
      <w:r w:rsidRPr="00467CE5">
        <w:t>Получив представление об основном содержании темы, необходимо изучить материал с помощью учебников, других методических материалов, указанных в разделе 7 указанной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источником для освоения дисциплины являются ресурсы 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rsidR="00F3159E" w:rsidRPr="00467CE5" w:rsidRDefault="00F3159E" w:rsidP="00467CE5">
      <w:pPr>
        <w:ind w:firstLine="540"/>
        <w:jc w:val="center"/>
      </w:pPr>
    </w:p>
    <w:p w:rsidR="00BC49B7" w:rsidRPr="00467CE5" w:rsidRDefault="003D2261" w:rsidP="00467CE5">
      <w:pPr>
        <w:pStyle w:val="a4"/>
        <w:tabs>
          <w:tab w:val="left" w:pos="851"/>
          <w:tab w:val="left" w:pos="993"/>
        </w:tabs>
        <w:spacing w:before="0" w:beforeAutospacing="0" w:after="0" w:afterAutospacing="0"/>
        <w:ind w:firstLine="567"/>
        <w:jc w:val="center"/>
        <w:rPr>
          <w:b/>
        </w:rPr>
      </w:pPr>
      <w:r w:rsidRPr="00467CE5">
        <w:rPr>
          <w:b/>
        </w:rPr>
        <w:t>6. Фонд оценочных средств для проведения промежуточной аттестации обучающихся по дисциплине</w:t>
      </w:r>
    </w:p>
    <w:p w:rsidR="00BC49B7" w:rsidRPr="00467CE5" w:rsidRDefault="00BC49B7" w:rsidP="00467CE5">
      <w:pPr>
        <w:pStyle w:val="a4"/>
        <w:tabs>
          <w:tab w:val="left" w:pos="851"/>
          <w:tab w:val="left" w:pos="993"/>
        </w:tabs>
        <w:spacing w:before="0" w:beforeAutospacing="0" w:after="0" w:afterAutospacing="0"/>
        <w:ind w:firstLine="567"/>
        <w:jc w:val="center"/>
        <w:rPr>
          <w:b/>
        </w:rPr>
      </w:pPr>
    </w:p>
    <w:p w:rsidR="003D2261" w:rsidRPr="00467CE5" w:rsidRDefault="003D2261" w:rsidP="00467CE5">
      <w:pPr>
        <w:ind w:right="-5" w:firstLine="567"/>
        <w:jc w:val="both"/>
      </w:pPr>
      <w:r w:rsidRPr="00467CE5">
        <w:t>Фонд оценочных средств оформлен в виде приложения к рабочей программе дисциплины «Финансовый менеджмент»</w:t>
      </w:r>
    </w:p>
    <w:p w:rsidR="003D2261" w:rsidRPr="00467CE5" w:rsidRDefault="003D2261" w:rsidP="00467CE5">
      <w:pPr>
        <w:pStyle w:val="a4"/>
        <w:tabs>
          <w:tab w:val="left" w:pos="851"/>
          <w:tab w:val="left" w:pos="993"/>
        </w:tabs>
        <w:spacing w:before="0" w:beforeAutospacing="0" w:after="0" w:afterAutospacing="0"/>
        <w:ind w:firstLine="567"/>
        <w:jc w:val="center"/>
        <w:rPr>
          <w:b/>
        </w:rPr>
      </w:pPr>
    </w:p>
    <w:p w:rsidR="003D2261" w:rsidRPr="00467CE5" w:rsidRDefault="003D2261" w:rsidP="00467CE5">
      <w:pPr>
        <w:pStyle w:val="a4"/>
        <w:tabs>
          <w:tab w:val="left" w:pos="851"/>
          <w:tab w:val="left" w:pos="993"/>
        </w:tabs>
        <w:spacing w:before="0" w:beforeAutospacing="0" w:after="0" w:afterAutospacing="0"/>
        <w:ind w:firstLine="567"/>
        <w:jc w:val="center"/>
        <w:rPr>
          <w:b/>
        </w:rPr>
      </w:pPr>
      <w:r w:rsidRPr="00467CE5">
        <w:rPr>
          <w:b/>
        </w:rPr>
        <w:lastRenderedPageBreak/>
        <w:t xml:space="preserve">7. </w:t>
      </w:r>
      <w:bookmarkStart w:id="4" w:name="_Toc459975985"/>
      <w:r w:rsidRPr="00467CE5">
        <w:rPr>
          <w:b/>
        </w:rPr>
        <w:t>Перечень основной и дополнительной учебной литературы, необходимой для освоения дисциплины</w:t>
      </w:r>
      <w:bookmarkEnd w:id="4"/>
    </w:p>
    <w:p w:rsidR="00CF555A" w:rsidRDefault="00CF555A" w:rsidP="00CF555A">
      <w:pPr>
        <w:pStyle w:val="a4"/>
        <w:tabs>
          <w:tab w:val="left" w:pos="851"/>
          <w:tab w:val="left" w:pos="993"/>
        </w:tabs>
        <w:spacing w:before="0" w:beforeAutospacing="0" w:after="0" w:afterAutospacing="0"/>
        <w:ind w:firstLine="567"/>
        <w:jc w:val="center"/>
        <w:rPr>
          <w:b/>
        </w:rPr>
      </w:pPr>
    </w:p>
    <w:p w:rsidR="00CF555A" w:rsidRDefault="00CF555A" w:rsidP="00CF555A">
      <w:pPr>
        <w:ind w:firstLine="540"/>
        <w:jc w:val="both"/>
      </w:pPr>
      <w:r>
        <w:rPr>
          <w:b/>
        </w:rPr>
        <w:t>7.1. Основная учебная литература</w:t>
      </w:r>
    </w:p>
    <w:p w:rsidR="00CF555A" w:rsidRDefault="00CF555A" w:rsidP="00CF555A">
      <w:pPr>
        <w:ind w:firstLine="540"/>
        <w:jc w:val="both"/>
      </w:pPr>
    </w:p>
    <w:p w:rsidR="00CF555A" w:rsidRDefault="00CF555A" w:rsidP="00CF555A">
      <w:pPr>
        <w:widowControl/>
        <w:numPr>
          <w:ilvl w:val="0"/>
          <w:numId w:val="42"/>
        </w:numPr>
        <w:autoSpaceDE/>
        <w:adjustRightInd/>
        <w:ind w:right="-5"/>
        <w:jc w:val="both"/>
      </w:pPr>
      <w:r>
        <w:t>Кандрашина Е.А. Финансовый менеджмент [Электронный ресурс]: учебник/ Кандрашина Е.А.— Электрон. текстовые данные.— Саратов: Ай Пи Эр Медиа, 2019.— 200 c.— Режим доступа: http://www.iprbookshop.ru/79827.html.— ЭБС «IPRbooks»</w:t>
      </w:r>
    </w:p>
    <w:p w:rsidR="00CF555A" w:rsidRDefault="00CF555A" w:rsidP="00CF555A">
      <w:pPr>
        <w:widowControl/>
        <w:numPr>
          <w:ilvl w:val="0"/>
          <w:numId w:val="42"/>
        </w:numPr>
        <w:autoSpaceDE/>
        <w:adjustRightInd/>
        <w:ind w:right="-5"/>
        <w:jc w:val="both"/>
      </w:pPr>
      <w:r>
        <w:t>Кириченко Т.В. Финансовый менеджмент [Электронный ресурс]: учебник/ Кириченко Т.В.— Электрон. текстовые данные.— М.: Дашков и К, 2016.— 484 c.— Режим доступа: http://www.iprbookshop.ru/60543.html.— ЭБС «IPRbooks»</w:t>
      </w:r>
    </w:p>
    <w:p w:rsidR="00CF555A" w:rsidRDefault="00CF555A" w:rsidP="00CF555A">
      <w:pPr>
        <w:widowControl/>
        <w:numPr>
          <w:ilvl w:val="0"/>
          <w:numId w:val="42"/>
        </w:numPr>
        <w:autoSpaceDE/>
        <w:adjustRightInd/>
        <w:ind w:right="-5"/>
        <w:jc w:val="both"/>
      </w:pPr>
      <w:r>
        <w:t>Никулина Н.Н. Финансовый менеджмент организации. Теория и практика [Электронный ресурс]: учебное пособие для студентов вузов, обучающихся по специальностям «Финансы и кредит», «Бухгалтерский учет, анализ и аудит», «Менеджмент организации»/ Никулина Н.Н., Суходоев Д.В., Эриашвили Н.Д.— Электрон. текстовые данные.— М.: ЮНИТИ-ДАНА, 2017.— 511 c.— Режим доступа: http://www.iprbookshop.ru/71231.html.— ЭБС «IPRbooks»</w:t>
      </w:r>
    </w:p>
    <w:p w:rsidR="00CF555A" w:rsidRDefault="00CF555A" w:rsidP="00CF555A">
      <w:pPr>
        <w:ind w:firstLine="540"/>
        <w:jc w:val="both"/>
      </w:pPr>
    </w:p>
    <w:p w:rsidR="00CF555A" w:rsidRDefault="00CF555A" w:rsidP="00CF555A">
      <w:pPr>
        <w:ind w:firstLine="540"/>
        <w:jc w:val="both"/>
      </w:pPr>
      <w:r>
        <w:rPr>
          <w:b/>
        </w:rPr>
        <w:t>7.2. Дополнительная учебная литература</w:t>
      </w:r>
    </w:p>
    <w:p w:rsidR="00CF555A" w:rsidRDefault="00CF555A" w:rsidP="00CF555A">
      <w:pPr>
        <w:ind w:firstLine="540"/>
        <w:jc w:val="both"/>
      </w:pPr>
    </w:p>
    <w:p w:rsidR="00CF555A" w:rsidRDefault="00CF555A" w:rsidP="00CF555A">
      <w:pPr>
        <w:widowControl/>
        <w:numPr>
          <w:ilvl w:val="0"/>
          <w:numId w:val="43"/>
        </w:numPr>
        <w:suppressAutoHyphens/>
        <w:autoSpaceDE/>
        <w:adjustRightInd/>
        <w:ind w:right="-5"/>
        <w:jc w:val="both"/>
      </w:pPr>
      <w:r>
        <w:t>Бланк И.А. Финансовый менеджмент: Учеб. курс. – Киев: Эльга, 2015.</w:t>
      </w:r>
    </w:p>
    <w:p w:rsidR="00CF555A" w:rsidRDefault="00CF555A" w:rsidP="00CF555A">
      <w:pPr>
        <w:widowControl/>
        <w:numPr>
          <w:ilvl w:val="0"/>
          <w:numId w:val="43"/>
        </w:numPr>
        <w:autoSpaceDE/>
        <w:adjustRightInd/>
        <w:ind w:right="-5"/>
        <w:jc w:val="both"/>
      </w:pPr>
      <w:r>
        <w:t xml:space="preserve">Воронина М.В. Финансовый менеджмент: Учеб. Для бакалавров – М.: Дашков и К, 2015. </w:t>
      </w:r>
      <w:r>
        <w:rPr>
          <w:color w:val="000000"/>
          <w:shd w:val="clear" w:color="auto" w:fill="FCFCFC"/>
        </w:rPr>
        <w:t>ЭБС «IPRbooks», по паролю.</w:t>
      </w:r>
    </w:p>
    <w:p w:rsidR="00CF555A" w:rsidRDefault="00CF555A" w:rsidP="00CF555A">
      <w:pPr>
        <w:widowControl/>
        <w:numPr>
          <w:ilvl w:val="0"/>
          <w:numId w:val="43"/>
        </w:numPr>
        <w:autoSpaceDE/>
        <w:adjustRightInd/>
        <w:ind w:right="-5"/>
        <w:jc w:val="both"/>
      </w:pPr>
      <w:r>
        <w:t>Кушу С.О. Финансовый менеджмент [Электронный ресурс]: учебное пособие для обучающихся по направлениям подготовки бакалавриата «Экономика», «Менеджмент»/ Кушу С.О.— Электрон. текстовые данные.— Краснодар, Саратов: Южный институт менеджмента, Ай Пи Эр Медиа, 2018.— 65 c.— Режим доступа: http://www.iprbookshop.ru/79918.html.— ЭБС «IPRbooks»</w:t>
      </w:r>
    </w:p>
    <w:p w:rsidR="00CF555A" w:rsidRDefault="00CF555A" w:rsidP="00CF555A">
      <w:pPr>
        <w:widowControl/>
        <w:numPr>
          <w:ilvl w:val="0"/>
          <w:numId w:val="43"/>
        </w:numPr>
        <w:autoSpaceDE/>
        <w:adjustRightInd/>
        <w:ind w:right="-5"/>
        <w:jc w:val="both"/>
      </w:pPr>
      <w:r>
        <w:t>Турманидзе Т.У. Финансовый менеджмент [Электронный ресурс]: учебник для студентов вузов, обучающихся по экономическим специальностям/ Турманидзе Т.У., Эриашвили Н.Д.— Электрон. текстовые данные.— М.: ЮНИТИ-ДАНА, 2015.— 247 c.— Режим доступа: http://www.iprbookshop.ru/34529.html.— ЭБС «IPRbooks»</w:t>
      </w:r>
    </w:p>
    <w:p w:rsidR="00CF555A" w:rsidRDefault="00CF555A" w:rsidP="00CF555A">
      <w:pPr>
        <w:widowControl/>
        <w:numPr>
          <w:ilvl w:val="0"/>
          <w:numId w:val="43"/>
        </w:numPr>
        <w:suppressAutoHyphens/>
        <w:autoSpaceDE/>
        <w:adjustRightInd/>
        <w:ind w:right="-5"/>
        <w:jc w:val="both"/>
      </w:pPr>
      <w:r>
        <w:t>Финансовый менеджмент: Учеб. пособие. /Под ред. Е.И. Шохина. – М.: ИД ФБК-ПРЕСС, 2015.</w:t>
      </w:r>
    </w:p>
    <w:p w:rsidR="00CF555A" w:rsidRDefault="00CF555A" w:rsidP="00CF555A">
      <w:pPr>
        <w:pStyle w:val="a4"/>
        <w:tabs>
          <w:tab w:val="left" w:pos="851"/>
          <w:tab w:val="left" w:pos="993"/>
        </w:tabs>
        <w:spacing w:before="0" w:beforeAutospacing="0" w:after="0" w:afterAutospacing="0"/>
        <w:ind w:left="709"/>
        <w:jc w:val="both"/>
        <w:rPr>
          <w:i/>
        </w:rPr>
      </w:pPr>
    </w:p>
    <w:p w:rsidR="00CF555A" w:rsidRDefault="00CF555A" w:rsidP="00CF555A">
      <w:pPr>
        <w:ind w:firstLine="540"/>
        <w:jc w:val="both"/>
      </w:pPr>
      <w:r>
        <w:rPr>
          <w:b/>
        </w:rPr>
        <w:t>7.3. Нормативные правовые акты</w:t>
      </w:r>
    </w:p>
    <w:p w:rsidR="00CF555A" w:rsidRDefault="00CF555A" w:rsidP="00CF555A">
      <w:pPr>
        <w:pStyle w:val="a4"/>
        <w:tabs>
          <w:tab w:val="left" w:pos="851"/>
          <w:tab w:val="left" w:pos="993"/>
        </w:tabs>
        <w:spacing w:before="0" w:beforeAutospacing="0" w:after="0" w:afterAutospacing="0"/>
        <w:ind w:left="709"/>
        <w:jc w:val="both"/>
        <w:rPr>
          <w:i/>
        </w:rPr>
      </w:pPr>
    </w:p>
    <w:p w:rsidR="00CF555A" w:rsidRDefault="00CF555A" w:rsidP="00CF555A">
      <w:pPr>
        <w:widowControl/>
        <w:numPr>
          <w:ilvl w:val="0"/>
          <w:numId w:val="44"/>
        </w:numPr>
        <w:suppressAutoHyphens/>
        <w:autoSpaceDE/>
        <w:adjustRightInd/>
        <w:ind w:right="-5"/>
        <w:jc w:val="both"/>
      </w:pPr>
      <w:r>
        <w:t>Гражданский кодекс Российской Федерации (часть первая) от 30.11.1994 № 51-ФЗ (с последующими изм. и доп.).</w:t>
      </w:r>
    </w:p>
    <w:p w:rsidR="00CF555A" w:rsidRDefault="00CF555A" w:rsidP="00CF555A">
      <w:pPr>
        <w:widowControl/>
        <w:numPr>
          <w:ilvl w:val="0"/>
          <w:numId w:val="44"/>
        </w:numPr>
        <w:suppressAutoHyphens/>
        <w:autoSpaceDE/>
        <w:adjustRightInd/>
        <w:ind w:right="-5"/>
        <w:jc w:val="both"/>
      </w:pPr>
      <w:r>
        <w:t>Гражданский кодекс Российской Федерации (часть вторая) от 26.01.1996 № 14-ФЗ (с последующими изм. и доп.).</w:t>
      </w:r>
    </w:p>
    <w:p w:rsidR="00CF555A" w:rsidRDefault="00CF555A" w:rsidP="00CF555A">
      <w:pPr>
        <w:widowControl/>
        <w:numPr>
          <w:ilvl w:val="0"/>
          <w:numId w:val="44"/>
        </w:numPr>
        <w:suppressAutoHyphens/>
        <w:autoSpaceDE/>
        <w:adjustRightInd/>
        <w:ind w:right="-5"/>
        <w:jc w:val="both"/>
      </w:pPr>
      <w:r>
        <w:t>Налоговый кодекс Российской Федерации (часть первая) от 31.07.1998 № 147-ФЗ (с последующими изм. и доп.).</w:t>
      </w:r>
    </w:p>
    <w:p w:rsidR="00CF555A" w:rsidRDefault="00CF555A" w:rsidP="00CF555A">
      <w:pPr>
        <w:widowControl/>
        <w:numPr>
          <w:ilvl w:val="0"/>
          <w:numId w:val="44"/>
        </w:numPr>
        <w:suppressAutoHyphens/>
        <w:autoSpaceDE/>
        <w:adjustRightInd/>
        <w:ind w:right="-5"/>
        <w:jc w:val="both"/>
      </w:pPr>
      <w:r>
        <w:t>Налоговый кодекс Российской Федерации (часть вторая) от 05.08.2000 № 118-ФЗ (с последующими изм. и доп.).</w:t>
      </w:r>
    </w:p>
    <w:p w:rsidR="00CF555A" w:rsidRDefault="00CF555A" w:rsidP="00CF555A">
      <w:pPr>
        <w:widowControl/>
        <w:numPr>
          <w:ilvl w:val="0"/>
          <w:numId w:val="44"/>
        </w:numPr>
        <w:suppressAutoHyphens/>
        <w:autoSpaceDE/>
        <w:adjustRightInd/>
        <w:ind w:right="-5"/>
        <w:jc w:val="both"/>
      </w:pPr>
      <w:r>
        <w:t>Федеральный закон «О несостоятельности (банкротстве) от 26.10.2002 № 127-ФЗ.</w:t>
      </w:r>
    </w:p>
    <w:p w:rsidR="00CF555A" w:rsidRDefault="00CF555A" w:rsidP="00CF555A">
      <w:pPr>
        <w:widowControl/>
        <w:numPr>
          <w:ilvl w:val="0"/>
          <w:numId w:val="44"/>
        </w:numPr>
        <w:suppressAutoHyphens/>
        <w:autoSpaceDE/>
        <w:adjustRightInd/>
        <w:ind w:right="-5"/>
        <w:jc w:val="both"/>
      </w:pPr>
      <w:r>
        <w:t>Федеральный закон «О бухгалтерском учете» от 06.12.2011 № 402-ФЗ (с последующими изм. и доп.).</w:t>
      </w:r>
    </w:p>
    <w:p w:rsidR="00CF555A" w:rsidRDefault="00CF555A" w:rsidP="00CF555A">
      <w:pPr>
        <w:widowControl/>
        <w:numPr>
          <w:ilvl w:val="0"/>
          <w:numId w:val="44"/>
        </w:numPr>
        <w:suppressAutoHyphens/>
        <w:autoSpaceDE/>
        <w:adjustRightInd/>
        <w:ind w:right="-5"/>
        <w:jc w:val="both"/>
      </w:pPr>
      <w:r>
        <w:lastRenderedPageBreak/>
        <w:t>Федеральный закон РФ «Об акционерных обществах» от 26.12.1995 № 208-ФЗ (с последующими изм. и доп.).</w:t>
      </w:r>
    </w:p>
    <w:p w:rsidR="00CF555A" w:rsidRDefault="00CF555A" w:rsidP="00CF555A">
      <w:pPr>
        <w:widowControl/>
        <w:numPr>
          <w:ilvl w:val="0"/>
          <w:numId w:val="44"/>
        </w:numPr>
        <w:suppressAutoHyphens/>
        <w:autoSpaceDE/>
        <w:adjustRightInd/>
        <w:ind w:right="-5"/>
        <w:jc w:val="both"/>
      </w:pPr>
      <w:r>
        <w:t>Федеральный закон РФ «О рынке ценных бумаг» от 22.04.1996 № 39-ФЗ (с последующими изм. и доп.).</w:t>
      </w:r>
    </w:p>
    <w:p w:rsidR="00CF555A" w:rsidRDefault="00CF555A" w:rsidP="00CF555A">
      <w:pPr>
        <w:widowControl/>
        <w:numPr>
          <w:ilvl w:val="0"/>
          <w:numId w:val="44"/>
        </w:numPr>
        <w:suppressAutoHyphens/>
        <w:autoSpaceDE/>
        <w:adjustRightInd/>
        <w:ind w:right="-5"/>
        <w:jc w:val="both"/>
      </w:pPr>
      <w:r>
        <w:t>Федеральный закон РФ «О лизинге» от 29.10.1998 № 164-ФЗ.</w:t>
      </w:r>
    </w:p>
    <w:p w:rsidR="00CF555A" w:rsidRDefault="00CF555A" w:rsidP="00CF555A">
      <w:pPr>
        <w:widowControl/>
        <w:numPr>
          <w:ilvl w:val="0"/>
          <w:numId w:val="44"/>
        </w:numPr>
        <w:suppressAutoHyphens/>
        <w:autoSpaceDE/>
        <w:adjustRightInd/>
        <w:ind w:right="-5"/>
        <w:jc w:val="both"/>
      </w:pPr>
      <w:r>
        <w:t>Приказ ФСФО «Методические указания по проведению анализа финансового состояния организации» от 26.01.2001 № 16.</w:t>
      </w:r>
    </w:p>
    <w:p w:rsidR="00CF555A" w:rsidRDefault="00CF555A" w:rsidP="00CF555A">
      <w:pPr>
        <w:pStyle w:val="a4"/>
        <w:tabs>
          <w:tab w:val="left" w:pos="851"/>
          <w:tab w:val="left" w:pos="993"/>
        </w:tabs>
        <w:spacing w:before="0" w:beforeAutospacing="0" w:after="0" w:afterAutospacing="0"/>
        <w:ind w:left="709"/>
        <w:jc w:val="both"/>
        <w:rPr>
          <w:i/>
        </w:rPr>
      </w:pPr>
    </w:p>
    <w:p w:rsidR="005B48F7" w:rsidRPr="00CB1B4C" w:rsidRDefault="005B48F7" w:rsidP="005B48F7">
      <w:pPr>
        <w:pStyle w:val="a4"/>
        <w:tabs>
          <w:tab w:val="left" w:pos="851"/>
          <w:tab w:val="left" w:pos="993"/>
        </w:tabs>
        <w:spacing w:before="0" w:beforeAutospacing="0" w:after="0" w:afterAutospacing="0"/>
        <w:ind w:firstLine="567"/>
        <w:jc w:val="center"/>
        <w:rPr>
          <w:b/>
        </w:rPr>
      </w:pPr>
      <w:r w:rsidRPr="00CB1B4C">
        <w:rPr>
          <w:b/>
        </w:rPr>
        <w:t xml:space="preserve">8. </w:t>
      </w:r>
      <w:r w:rsidRPr="002C13B0">
        <w:rPr>
          <w:b/>
        </w:rPr>
        <w:t>Современные профессиональные базы данных и информационные справочные системы</w:t>
      </w:r>
    </w:p>
    <w:p w:rsidR="00EC5750" w:rsidRPr="00467CE5" w:rsidRDefault="00EC5750" w:rsidP="00467CE5">
      <w:pPr>
        <w:pStyle w:val="a4"/>
        <w:tabs>
          <w:tab w:val="left" w:pos="851"/>
          <w:tab w:val="left" w:pos="993"/>
        </w:tabs>
        <w:spacing w:before="0" w:beforeAutospacing="0" w:after="0" w:afterAutospacing="0"/>
        <w:ind w:firstLine="567"/>
        <w:jc w:val="center"/>
        <w:rPr>
          <w:b/>
        </w:rPr>
      </w:pPr>
    </w:p>
    <w:p w:rsidR="006531FF" w:rsidRPr="00331B96" w:rsidRDefault="006531FF" w:rsidP="006531FF">
      <w:pPr>
        <w:widowControl/>
        <w:numPr>
          <w:ilvl w:val="0"/>
          <w:numId w:val="6"/>
        </w:numPr>
        <w:suppressAutoHyphens/>
        <w:autoSpaceDE/>
        <w:autoSpaceDN/>
        <w:adjustRightInd/>
        <w:ind w:right="-5"/>
        <w:jc w:val="both"/>
      </w:pPr>
      <w:r w:rsidRPr="00331B96">
        <w:t>Информационно-правовая система «Консультант+» - договор №2856/АП от 01.11.2007</w:t>
      </w:r>
    </w:p>
    <w:p w:rsidR="006531FF" w:rsidRPr="00331B96" w:rsidRDefault="006531FF" w:rsidP="006531FF">
      <w:pPr>
        <w:widowControl/>
        <w:numPr>
          <w:ilvl w:val="0"/>
          <w:numId w:val="6"/>
        </w:numPr>
        <w:suppressAutoHyphens/>
        <w:autoSpaceDE/>
        <w:autoSpaceDN/>
        <w:adjustRightInd/>
        <w:ind w:right="-5"/>
        <w:jc w:val="both"/>
      </w:pPr>
      <w:r w:rsidRPr="00331B96">
        <w:t>Информационно-справочная система «LexPro» - договор б/н от 06.03.2013</w:t>
      </w:r>
    </w:p>
    <w:p w:rsidR="006531FF" w:rsidRPr="00331B96" w:rsidRDefault="006531FF" w:rsidP="006531FF">
      <w:pPr>
        <w:widowControl/>
        <w:numPr>
          <w:ilvl w:val="0"/>
          <w:numId w:val="6"/>
        </w:numPr>
        <w:suppressAutoHyphens/>
        <w:autoSpaceDE/>
        <w:autoSpaceDN/>
        <w:adjustRightInd/>
        <w:ind w:right="-5"/>
        <w:jc w:val="both"/>
      </w:pPr>
      <w:r w:rsidRPr="00331B96">
        <w:t xml:space="preserve">Официальный интернет-портал базы данных правовой информации </w:t>
      </w:r>
      <w:hyperlink r:id="rId9" w:history="1">
        <w:r w:rsidRPr="006531FF">
          <w:t>http://pravo.gov.ru</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Портал Федеральных государственных образовательных стандартов высшего образования </w:t>
      </w:r>
      <w:hyperlink r:id="rId10" w:history="1">
        <w:r w:rsidRPr="006531FF">
          <w:t>http://fgosvo.ru</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Портал "Информационно-коммуникационные технологии в образовании" </w:t>
      </w:r>
      <w:hyperlink r:id="rId11" w:history="1">
        <w:r w:rsidRPr="006531FF">
          <w:t>http://www.ict.edu.ru</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Научная электронная библиотека </w:t>
      </w:r>
      <w:hyperlink r:id="rId12" w:history="1">
        <w:r w:rsidRPr="006531FF">
          <w:t>http://www.elibrary.ru/</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Национальная электронная библиотека </w:t>
      </w:r>
      <w:hyperlink r:id="rId13" w:history="1">
        <w:r w:rsidRPr="006531FF">
          <w:t>http://www.nns.ru/</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Электронные ресурсы Российской государственной библиотеки </w:t>
      </w:r>
      <w:hyperlink r:id="rId14" w:history="1">
        <w:r w:rsidRPr="006531FF">
          <w:t>http://www.rsl.ru/ru/root3489/all</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Web of Science Core Collection — политематическая реферативно-библиографическая и наукомтрическая (библиометрическая) база данных — </w:t>
      </w:r>
      <w:hyperlink r:id="rId15" w:history="1">
        <w:r w:rsidRPr="006531FF">
          <w:t>http://webofscience.com</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Полнотекстовый архив ведущих западных научных журналов на российской платформе Национального электронно-информационного консорциума (НЭИКОН) </w:t>
      </w:r>
      <w:hyperlink r:id="rId16" w:history="1">
        <w:r w:rsidRPr="006531FF">
          <w:t>http://neicon.ru</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Базы данных издательства Springer </w:t>
      </w:r>
      <w:hyperlink r:id="rId17" w:history="1">
        <w:r w:rsidRPr="006531FF">
          <w:t>https://link.springer.com</w:t>
        </w:r>
      </w:hyperlink>
    </w:p>
    <w:p w:rsidR="006531FF" w:rsidRPr="00331B96" w:rsidRDefault="006531FF" w:rsidP="006531FF">
      <w:pPr>
        <w:widowControl/>
        <w:numPr>
          <w:ilvl w:val="0"/>
          <w:numId w:val="6"/>
        </w:numPr>
        <w:suppressAutoHyphens/>
        <w:autoSpaceDE/>
        <w:autoSpaceDN/>
        <w:adjustRightInd/>
        <w:ind w:right="-5"/>
        <w:jc w:val="both"/>
      </w:pPr>
      <w:r w:rsidRPr="00331B96">
        <w:t xml:space="preserve">Открытые данные государственных органов </w:t>
      </w:r>
      <w:hyperlink r:id="rId18" w:history="1">
        <w:r w:rsidRPr="006531FF">
          <w:t>http://data.gov.ru/</w:t>
        </w:r>
      </w:hyperlink>
    </w:p>
    <w:p w:rsidR="005938BB" w:rsidRPr="00006F5B" w:rsidRDefault="000A7775" w:rsidP="005938BB">
      <w:pPr>
        <w:widowControl/>
        <w:numPr>
          <w:ilvl w:val="0"/>
          <w:numId w:val="6"/>
        </w:numPr>
        <w:suppressAutoHyphens/>
        <w:autoSpaceDE/>
        <w:autoSpaceDN/>
        <w:adjustRightInd/>
        <w:ind w:right="-5"/>
        <w:jc w:val="both"/>
      </w:pPr>
      <w:hyperlink r:id="rId19" w:history="1">
        <w:r w:rsidR="005938BB" w:rsidRPr="00006F5B">
          <w:t>www.minfin.ru</w:t>
        </w:r>
      </w:hyperlink>
      <w:r w:rsidR="005938BB">
        <w:t>. Сайт Министерства финансов РФ.</w:t>
      </w:r>
    </w:p>
    <w:p w:rsidR="005938BB" w:rsidRPr="00006F5B" w:rsidRDefault="000A7775" w:rsidP="005938BB">
      <w:pPr>
        <w:widowControl/>
        <w:numPr>
          <w:ilvl w:val="0"/>
          <w:numId w:val="6"/>
        </w:numPr>
        <w:suppressAutoHyphens/>
        <w:autoSpaceDE/>
        <w:autoSpaceDN/>
        <w:adjustRightInd/>
        <w:ind w:right="-5"/>
        <w:jc w:val="both"/>
      </w:pPr>
      <w:hyperlink r:id="rId20" w:anchor="_blank" w:history="1">
        <w:r w:rsidR="005938BB" w:rsidRPr="00006F5B">
          <w:t>www.finmanager.ru</w:t>
        </w:r>
      </w:hyperlink>
      <w:r w:rsidR="005938BB">
        <w:t>. Сайт В</w:t>
      </w:r>
      <w:r w:rsidR="005938BB" w:rsidRPr="00B20B55">
        <w:t>ыс</w:t>
      </w:r>
      <w:r w:rsidR="005938BB">
        <w:t>шей школы</w:t>
      </w:r>
      <w:r w:rsidR="005938BB" w:rsidRPr="00B20B55">
        <w:t xml:space="preserve"> финансов и менеджмента РАНХиГС</w:t>
      </w:r>
      <w:r w:rsidR="005938BB">
        <w:t>.</w:t>
      </w:r>
    </w:p>
    <w:p w:rsidR="005938BB" w:rsidRPr="00006F5B" w:rsidRDefault="000A7775" w:rsidP="005938BB">
      <w:pPr>
        <w:widowControl/>
        <w:numPr>
          <w:ilvl w:val="0"/>
          <w:numId w:val="6"/>
        </w:numPr>
        <w:suppressAutoHyphens/>
        <w:autoSpaceDE/>
        <w:autoSpaceDN/>
        <w:adjustRightInd/>
        <w:ind w:right="-5"/>
        <w:jc w:val="both"/>
      </w:pPr>
      <w:hyperlink r:id="rId21" w:anchor="_blank" w:history="1">
        <w:r w:rsidR="005938BB" w:rsidRPr="00006F5B">
          <w:t>inst-finman.ru</w:t>
        </w:r>
      </w:hyperlink>
      <w:r w:rsidR="005938BB">
        <w:t>. Сайт журнала «Финансовый менеджмент».</w:t>
      </w:r>
    </w:p>
    <w:p w:rsidR="005938BB" w:rsidRPr="00006F5B" w:rsidRDefault="000A7775" w:rsidP="005938BB">
      <w:pPr>
        <w:widowControl/>
        <w:numPr>
          <w:ilvl w:val="0"/>
          <w:numId w:val="6"/>
        </w:numPr>
        <w:suppressAutoHyphens/>
        <w:autoSpaceDE/>
        <w:autoSpaceDN/>
        <w:adjustRightInd/>
        <w:ind w:right="-5"/>
        <w:jc w:val="both"/>
      </w:pPr>
      <w:hyperlink r:id="rId22" w:history="1">
        <w:r w:rsidR="005938BB" w:rsidRPr="00B20B55">
          <w:t>www.fcsm.ru</w:t>
        </w:r>
      </w:hyperlink>
      <w:r w:rsidR="005938BB">
        <w:t>. Сайт Федеральной службы по финансовым рынкам.</w:t>
      </w:r>
    </w:p>
    <w:p w:rsidR="005938BB" w:rsidRPr="00006F5B" w:rsidRDefault="000A7775" w:rsidP="005938BB">
      <w:pPr>
        <w:widowControl/>
        <w:numPr>
          <w:ilvl w:val="0"/>
          <w:numId w:val="6"/>
        </w:numPr>
        <w:suppressAutoHyphens/>
        <w:autoSpaceDE/>
        <w:autoSpaceDN/>
        <w:adjustRightInd/>
        <w:ind w:right="-5"/>
        <w:jc w:val="both"/>
      </w:pPr>
      <w:hyperlink r:id="rId23" w:anchor="_blank" w:history="1">
        <w:r w:rsidR="005938BB" w:rsidRPr="00006F5B">
          <w:t>www.finansy.ru</w:t>
        </w:r>
      </w:hyperlink>
      <w:r w:rsidR="005938BB">
        <w:t>. Федеральный образовательный портал ЭСМ.</w:t>
      </w:r>
    </w:p>
    <w:p w:rsidR="005938BB" w:rsidRPr="00006F5B" w:rsidRDefault="000A7775" w:rsidP="005938BB">
      <w:pPr>
        <w:widowControl/>
        <w:numPr>
          <w:ilvl w:val="0"/>
          <w:numId w:val="6"/>
        </w:numPr>
        <w:suppressAutoHyphens/>
        <w:autoSpaceDE/>
        <w:autoSpaceDN/>
        <w:adjustRightInd/>
        <w:ind w:right="-5"/>
        <w:jc w:val="both"/>
      </w:pPr>
      <w:hyperlink r:id="rId24" w:history="1">
        <w:r w:rsidR="005938BB" w:rsidRPr="00006F5B">
          <w:t>www.finance-journal.ru</w:t>
        </w:r>
      </w:hyperlink>
      <w:r w:rsidR="005938BB">
        <w:t>. Сайт журнала «Финансы».</w:t>
      </w:r>
    </w:p>
    <w:p w:rsidR="005938BB" w:rsidRPr="00006F5B" w:rsidRDefault="000A7775" w:rsidP="005938BB">
      <w:pPr>
        <w:widowControl/>
        <w:numPr>
          <w:ilvl w:val="0"/>
          <w:numId w:val="6"/>
        </w:numPr>
        <w:suppressAutoHyphens/>
        <w:autoSpaceDE/>
        <w:autoSpaceDN/>
        <w:adjustRightInd/>
        <w:ind w:right="-5"/>
        <w:jc w:val="both"/>
      </w:pPr>
      <w:hyperlink r:id="rId25" w:history="1">
        <w:r w:rsidR="005938BB" w:rsidRPr="00006F5B">
          <w:t>www.rbc.ru</w:t>
        </w:r>
      </w:hyperlink>
      <w:r w:rsidR="005938BB">
        <w:t>. Сайт газеты «Росбизнесконсалтинг».</w:t>
      </w:r>
    </w:p>
    <w:p w:rsidR="005938BB" w:rsidRPr="00006F5B" w:rsidRDefault="000A7775" w:rsidP="005938BB">
      <w:pPr>
        <w:widowControl/>
        <w:numPr>
          <w:ilvl w:val="0"/>
          <w:numId w:val="6"/>
        </w:numPr>
        <w:suppressAutoHyphens/>
        <w:autoSpaceDE/>
        <w:autoSpaceDN/>
        <w:adjustRightInd/>
        <w:ind w:right="-5"/>
        <w:jc w:val="both"/>
      </w:pPr>
      <w:hyperlink r:id="rId26" w:history="1">
        <w:r w:rsidR="005938BB" w:rsidRPr="00006F5B">
          <w:t>www.finansmag.ru</w:t>
        </w:r>
      </w:hyperlink>
      <w:r w:rsidR="005938BB">
        <w:t>. Сайт делового журнала «Финанс».</w:t>
      </w:r>
    </w:p>
    <w:p w:rsidR="005938BB" w:rsidRPr="00006F5B" w:rsidRDefault="000A7775" w:rsidP="005938BB">
      <w:pPr>
        <w:widowControl/>
        <w:numPr>
          <w:ilvl w:val="0"/>
          <w:numId w:val="6"/>
        </w:numPr>
        <w:suppressAutoHyphens/>
        <w:autoSpaceDE/>
        <w:autoSpaceDN/>
        <w:adjustRightInd/>
        <w:ind w:right="-5"/>
        <w:jc w:val="both"/>
      </w:pPr>
      <w:hyperlink r:id="rId27" w:history="1">
        <w:r w:rsidR="005938BB" w:rsidRPr="00B20B55">
          <w:t>www.dengi.kommersant.ru</w:t>
        </w:r>
      </w:hyperlink>
      <w:r w:rsidR="005938BB">
        <w:t>. Сайт журнала «Коммерсант.</w:t>
      </w:r>
      <w:r w:rsidR="005938BB" w:rsidRPr="00B20B55">
        <w:t>ru</w:t>
      </w:r>
      <w:r w:rsidR="005938BB">
        <w:t>. Деньги».</w:t>
      </w:r>
    </w:p>
    <w:p w:rsidR="005938BB" w:rsidRPr="00006F5B" w:rsidRDefault="000A7775" w:rsidP="005938BB">
      <w:pPr>
        <w:widowControl/>
        <w:numPr>
          <w:ilvl w:val="0"/>
          <w:numId w:val="6"/>
        </w:numPr>
        <w:suppressAutoHyphens/>
        <w:autoSpaceDE/>
        <w:autoSpaceDN/>
        <w:adjustRightInd/>
        <w:ind w:right="-5"/>
        <w:jc w:val="both"/>
      </w:pPr>
      <w:hyperlink r:id="rId28" w:history="1">
        <w:r w:rsidR="005938BB" w:rsidRPr="00006F5B">
          <w:t>www.expert.ru</w:t>
        </w:r>
      </w:hyperlink>
      <w:r w:rsidR="005938BB">
        <w:t>. Сайт журнала «Эксперт».</w:t>
      </w:r>
    </w:p>
    <w:p w:rsidR="00C451E2" w:rsidRPr="00CB1B4C" w:rsidRDefault="00C451E2" w:rsidP="005938BB">
      <w:pPr>
        <w:pStyle w:val="a4"/>
        <w:tabs>
          <w:tab w:val="left" w:pos="0"/>
          <w:tab w:val="left" w:pos="993"/>
        </w:tabs>
        <w:spacing w:before="0" w:beforeAutospacing="0" w:after="0" w:afterAutospacing="0"/>
        <w:ind w:firstLine="568"/>
        <w:jc w:val="both"/>
        <w:rPr>
          <w:highlight w:val="yellow"/>
        </w:rPr>
      </w:pPr>
    </w:p>
    <w:p w:rsidR="00EC5750" w:rsidRPr="00467CE5" w:rsidRDefault="00EC5750" w:rsidP="00467CE5">
      <w:pPr>
        <w:pStyle w:val="3"/>
        <w:numPr>
          <w:ilvl w:val="2"/>
          <w:numId w:val="3"/>
        </w:numPr>
        <w:ind w:left="0" w:firstLine="539"/>
        <w:jc w:val="center"/>
        <w:rPr>
          <w:rFonts w:ascii="Times New Roman" w:hAnsi="Times New Roman" w:cs="Times New Roman"/>
          <w:sz w:val="24"/>
          <w:szCs w:val="24"/>
        </w:rPr>
      </w:pPr>
      <w:r w:rsidRPr="00467CE5">
        <w:rPr>
          <w:rFonts w:ascii="Times New Roman" w:hAnsi="Times New Roman" w:cs="Times New Roman"/>
          <w:sz w:val="24"/>
          <w:szCs w:val="24"/>
        </w:rPr>
        <w:t>9. Методические указания для обучающихся по освоению дисциплины</w:t>
      </w:r>
    </w:p>
    <w:p w:rsidR="005B48F7" w:rsidRPr="00B240D5" w:rsidRDefault="005B48F7" w:rsidP="005B48F7">
      <w:pPr>
        <w:rPr>
          <w:lang w:eastAsia="zh-CN"/>
        </w:rPr>
      </w:pPr>
    </w:p>
    <w:tbl>
      <w:tblPr>
        <w:tblStyle w:val="a6"/>
        <w:tblW w:w="9571" w:type="dxa"/>
        <w:tblLayout w:type="fixed"/>
        <w:tblLook w:val="04A0" w:firstRow="1" w:lastRow="0" w:firstColumn="1" w:lastColumn="0" w:noHBand="0" w:noVBand="1"/>
      </w:tblPr>
      <w:tblGrid>
        <w:gridCol w:w="2376"/>
        <w:gridCol w:w="7195"/>
      </w:tblGrid>
      <w:tr w:rsidR="005B48F7" w:rsidRPr="00CB1B4C" w:rsidTr="005B48F7">
        <w:tc>
          <w:tcPr>
            <w:tcW w:w="2376" w:type="dxa"/>
            <w:vAlign w:val="center"/>
          </w:tcPr>
          <w:p w:rsidR="005B48F7" w:rsidRPr="00CB1B4C" w:rsidRDefault="005B48F7" w:rsidP="00C014C3">
            <w:pPr>
              <w:pStyle w:val="TableParagraph"/>
              <w:ind w:left="0"/>
              <w:jc w:val="center"/>
              <w:rPr>
                <w:b/>
                <w:sz w:val="24"/>
                <w:szCs w:val="24"/>
              </w:rPr>
            </w:pPr>
            <w:r w:rsidRPr="00CB1B4C">
              <w:rPr>
                <w:b/>
                <w:sz w:val="24"/>
                <w:szCs w:val="24"/>
              </w:rPr>
              <w:t>Вид деятельности</w:t>
            </w:r>
          </w:p>
        </w:tc>
        <w:tc>
          <w:tcPr>
            <w:tcW w:w="7195" w:type="dxa"/>
          </w:tcPr>
          <w:p w:rsidR="005B48F7" w:rsidRPr="00CB1B4C" w:rsidRDefault="005B48F7" w:rsidP="00C014C3">
            <w:pPr>
              <w:pStyle w:val="TableParagraph"/>
              <w:ind w:left="0"/>
              <w:jc w:val="center"/>
              <w:rPr>
                <w:b/>
                <w:sz w:val="24"/>
                <w:szCs w:val="24"/>
              </w:rPr>
            </w:pPr>
            <w:r w:rsidRPr="00CB1B4C">
              <w:rPr>
                <w:b/>
                <w:sz w:val="24"/>
                <w:szCs w:val="24"/>
              </w:rPr>
              <w:t xml:space="preserve">Методические указания по организации деятельности </w:t>
            </w:r>
            <w:r w:rsidRPr="00217EF2">
              <w:rPr>
                <w:rStyle w:val="FontStyle99"/>
                <w:b/>
                <w:i w:val="0"/>
              </w:rPr>
              <w:t>обучающегося</w:t>
            </w:r>
          </w:p>
        </w:tc>
      </w:tr>
      <w:tr w:rsidR="005B48F7" w:rsidRPr="00CB1B4C" w:rsidTr="005B48F7">
        <w:tc>
          <w:tcPr>
            <w:tcW w:w="2376" w:type="dxa"/>
          </w:tcPr>
          <w:p w:rsidR="005B48F7" w:rsidRPr="00467CE5" w:rsidRDefault="005B48F7" w:rsidP="00C014C3">
            <w:pPr>
              <w:pStyle w:val="TableParagraph"/>
              <w:ind w:right="368"/>
              <w:rPr>
                <w:sz w:val="24"/>
                <w:szCs w:val="24"/>
              </w:rPr>
            </w:pPr>
            <w:r w:rsidRPr="00467CE5">
              <w:rPr>
                <w:sz w:val="24"/>
                <w:szCs w:val="24"/>
              </w:rPr>
              <w:t>Лекция</w:t>
            </w:r>
          </w:p>
        </w:tc>
        <w:tc>
          <w:tcPr>
            <w:tcW w:w="7195" w:type="dxa"/>
          </w:tcPr>
          <w:p w:rsidR="005B48F7" w:rsidRPr="00467CE5" w:rsidRDefault="005B48F7" w:rsidP="00C014C3">
            <w:pPr>
              <w:pStyle w:val="TableParagraph"/>
              <w:ind w:right="100"/>
              <w:jc w:val="both"/>
              <w:rPr>
                <w:sz w:val="24"/>
                <w:szCs w:val="24"/>
              </w:rPr>
            </w:pPr>
            <w:r w:rsidRPr="00467CE5">
              <w:rPr>
                <w:sz w:val="24"/>
                <w:szCs w:val="24"/>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w:t>
            </w:r>
            <w:r w:rsidRPr="00467CE5">
              <w:rPr>
                <w:sz w:val="24"/>
                <w:szCs w:val="24"/>
              </w:rPr>
              <w:lastRenderedPageBreak/>
              <w:t>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5B48F7" w:rsidRPr="00CB1B4C" w:rsidTr="005B48F7">
        <w:tc>
          <w:tcPr>
            <w:tcW w:w="2376" w:type="dxa"/>
          </w:tcPr>
          <w:p w:rsidR="005B48F7" w:rsidRPr="00467CE5" w:rsidRDefault="005B48F7" w:rsidP="00C014C3">
            <w:pPr>
              <w:pStyle w:val="TableParagraph"/>
              <w:ind w:right="179"/>
              <w:rPr>
                <w:sz w:val="24"/>
                <w:szCs w:val="24"/>
              </w:rPr>
            </w:pPr>
            <w:r w:rsidRPr="00467CE5">
              <w:rPr>
                <w:sz w:val="24"/>
                <w:szCs w:val="24"/>
              </w:rPr>
              <w:lastRenderedPageBreak/>
              <w:t>Практические занятия</w:t>
            </w:r>
          </w:p>
        </w:tc>
        <w:tc>
          <w:tcPr>
            <w:tcW w:w="7195" w:type="dxa"/>
          </w:tcPr>
          <w:p w:rsidR="005B48F7" w:rsidRPr="00467CE5" w:rsidRDefault="005B48F7" w:rsidP="00C014C3">
            <w:pPr>
              <w:pStyle w:val="TableParagraph"/>
              <w:ind w:right="100"/>
              <w:jc w:val="both"/>
              <w:rPr>
                <w:sz w:val="24"/>
                <w:szCs w:val="24"/>
              </w:rPr>
            </w:pPr>
            <w:r w:rsidRPr="00467CE5">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5B48F7" w:rsidRPr="00CB1B4C" w:rsidTr="005B48F7">
        <w:tc>
          <w:tcPr>
            <w:tcW w:w="2376" w:type="dxa"/>
          </w:tcPr>
          <w:p w:rsidR="005B48F7" w:rsidRPr="00467CE5" w:rsidRDefault="005B48F7" w:rsidP="00C014C3">
            <w:pPr>
              <w:pStyle w:val="TableParagraph"/>
              <w:ind w:right="261"/>
              <w:jc w:val="both"/>
              <w:rPr>
                <w:sz w:val="24"/>
                <w:szCs w:val="24"/>
              </w:rPr>
            </w:pPr>
            <w:r w:rsidRPr="00467CE5">
              <w:rPr>
                <w:sz w:val="24"/>
                <w:szCs w:val="24"/>
              </w:rPr>
              <w:t>Индивидуальные задания</w:t>
            </w:r>
          </w:p>
        </w:tc>
        <w:tc>
          <w:tcPr>
            <w:tcW w:w="7195" w:type="dxa"/>
          </w:tcPr>
          <w:p w:rsidR="005B48F7" w:rsidRPr="00467CE5" w:rsidRDefault="005B48F7" w:rsidP="00C014C3">
            <w:pPr>
              <w:pStyle w:val="TableParagraph"/>
              <w:ind w:right="100"/>
              <w:jc w:val="both"/>
              <w:rPr>
                <w:sz w:val="24"/>
                <w:szCs w:val="24"/>
              </w:rPr>
            </w:pPr>
            <w:r w:rsidRPr="00467CE5">
              <w:rPr>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5B48F7" w:rsidRPr="00CB1B4C" w:rsidTr="005B48F7">
        <w:tc>
          <w:tcPr>
            <w:tcW w:w="2376" w:type="dxa"/>
          </w:tcPr>
          <w:p w:rsidR="005B48F7" w:rsidRPr="00467CE5" w:rsidRDefault="005B48F7" w:rsidP="00C014C3">
            <w:pPr>
              <w:pStyle w:val="TableParagraph"/>
              <w:ind w:right="224"/>
              <w:rPr>
                <w:sz w:val="24"/>
                <w:szCs w:val="24"/>
              </w:rPr>
            </w:pPr>
            <w:r w:rsidRPr="00467CE5">
              <w:rPr>
                <w:sz w:val="24"/>
                <w:szCs w:val="24"/>
              </w:rPr>
              <w:t>Самостоятельная работа</w:t>
            </w:r>
          </w:p>
        </w:tc>
        <w:tc>
          <w:tcPr>
            <w:tcW w:w="7195" w:type="dxa"/>
          </w:tcPr>
          <w:p w:rsidR="005B48F7" w:rsidRPr="00467CE5" w:rsidRDefault="005B48F7" w:rsidP="00C014C3">
            <w:pPr>
              <w:pStyle w:val="TableParagraph"/>
              <w:ind w:right="33"/>
              <w:jc w:val="both"/>
              <w:rPr>
                <w:sz w:val="24"/>
                <w:szCs w:val="24"/>
              </w:rPr>
            </w:pPr>
            <w:r w:rsidRPr="00467CE5">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w:t>
            </w:r>
            <w:r>
              <w:rPr>
                <w:sz w:val="24"/>
                <w:szCs w:val="24"/>
              </w:rPr>
              <w:t>обучающихся</w:t>
            </w:r>
            <w:r w:rsidRPr="00467CE5">
              <w:rPr>
                <w:sz w:val="24"/>
                <w:szCs w:val="24"/>
              </w:rPr>
              <w:t xml:space="preserve">;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w:t>
            </w:r>
            <w:r>
              <w:rPr>
                <w:sz w:val="24"/>
                <w:szCs w:val="24"/>
              </w:rPr>
              <w:t>обучающихся</w:t>
            </w:r>
            <w:r w:rsidRPr="00467CE5">
              <w:rPr>
                <w:sz w:val="24"/>
                <w:szCs w:val="24"/>
              </w:rPr>
              <w:t xml:space="preserve">. Формы и виды </w:t>
            </w:r>
            <w:r>
              <w:rPr>
                <w:sz w:val="24"/>
                <w:szCs w:val="24"/>
              </w:rPr>
              <w:t>самостоятельной работы</w:t>
            </w:r>
            <w:r w:rsidRPr="00467CE5">
              <w:rPr>
                <w:sz w:val="24"/>
                <w:szCs w:val="24"/>
              </w:rPr>
              <w:t xml:space="preserve">: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 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w:t>
            </w:r>
            <w:r w:rsidRPr="00467CE5">
              <w:rPr>
                <w:sz w:val="24"/>
                <w:szCs w:val="24"/>
              </w:rPr>
              <w:lastRenderedPageBreak/>
              <w:t xml:space="preserve">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w:t>
            </w:r>
            <w:r>
              <w:rPr>
                <w:sz w:val="24"/>
                <w:szCs w:val="24"/>
              </w:rPr>
              <w:t>обучающихся</w:t>
            </w:r>
            <w:r w:rsidRPr="00467CE5">
              <w:rPr>
                <w:sz w:val="24"/>
                <w:szCs w:val="24"/>
              </w:rPr>
              <w:t>,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предусматривает:</w:t>
            </w:r>
          </w:p>
          <w:p w:rsidR="005B48F7" w:rsidRPr="00467CE5" w:rsidRDefault="005B48F7" w:rsidP="00C014C3">
            <w:pPr>
              <w:pStyle w:val="TableParagraph"/>
              <w:numPr>
                <w:ilvl w:val="0"/>
                <w:numId w:val="35"/>
              </w:numPr>
              <w:ind w:right="33"/>
              <w:jc w:val="both"/>
              <w:rPr>
                <w:sz w:val="24"/>
                <w:szCs w:val="24"/>
              </w:rPr>
            </w:pPr>
            <w:r w:rsidRPr="00467CE5">
              <w:rPr>
                <w:sz w:val="24"/>
                <w:szCs w:val="24"/>
              </w:rPr>
              <w:t>соотнесение содержания контроля с целями обучения; объективность контроля;</w:t>
            </w:r>
          </w:p>
          <w:p w:rsidR="005B48F7" w:rsidRPr="00467CE5" w:rsidRDefault="005B48F7" w:rsidP="00C014C3">
            <w:pPr>
              <w:pStyle w:val="TableParagraph"/>
              <w:numPr>
                <w:ilvl w:val="0"/>
                <w:numId w:val="35"/>
              </w:numPr>
              <w:ind w:right="33"/>
              <w:jc w:val="both"/>
              <w:rPr>
                <w:sz w:val="24"/>
                <w:szCs w:val="24"/>
              </w:rPr>
            </w:pPr>
            <w:r w:rsidRPr="00467CE5">
              <w:rPr>
                <w:sz w:val="24"/>
                <w:szCs w:val="24"/>
              </w:rPr>
              <w:t xml:space="preserve">валидность контроля (соответствие предъявляемых заданий тому, что предполагается проверить); </w:t>
            </w:r>
          </w:p>
          <w:p w:rsidR="005B48F7" w:rsidRPr="00467CE5" w:rsidRDefault="005B48F7" w:rsidP="00C014C3">
            <w:pPr>
              <w:pStyle w:val="TableParagraph"/>
              <w:numPr>
                <w:ilvl w:val="0"/>
                <w:numId w:val="35"/>
              </w:numPr>
              <w:ind w:right="33"/>
              <w:jc w:val="both"/>
              <w:rPr>
                <w:sz w:val="24"/>
                <w:szCs w:val="24"/>
              </w:rPr>
            </w:pPr>
            <w:r w:rsidRPr="00467CE5">
              <w:rPr>
                <w:sz w:val="24"/>
                <w:szCs w:val="24"/>
              </w:rPr>
              <w:t>дифференциацию контрольно-измерительных материалов.</w:t>
            </w:r>
          </w:p>
          <w:p w:rsidR="005B48F7" w:rsidRPr="00467CE5" w:rsidRDefault="005B48F7" w:rsidP="00C014C3">
            <w:pPr>
              <w:pStyle w:val="TableParagraph"/>
              <w:ind w:right="33"/>
              <w:jc w:val="both"/>
              <w:rPr>
                <w:sz w:val="24"/>
                <w:szCs w:val="24"/>
              </w:rPr>
            </w:pPr>
            <w:r w:rsidRPr="00467CE5">
              <w:rPr>
                <w:sz w:val="24"/>
                <w:szCs w:val="24"/>
              </w:rPr>
              <w:t>Формы контроля самостоятельной работы:</w:t>
            </w:r>
          </w:p>
          <w:p w:rsidR="005B48F7" w:rsidRPr="00467CE5" w:rsidRDefault="005B48F7" w:rsidP="00C014C3">
            <w:pPr>
              <w:pStyle w:val="TableParagraph"/>
              <w:numPr>
                <w:ilvl w:val="0"/>
                <w:numId w:val="35"/>
              </w:numPr>
              <w:ind w:right="33"/>
              <w:jc w:val="both"/>
              <w:rPr>
                <w:sz w:val="24"/>
                <w:szCs w:val="24"/>
              </w:rPr>
            </w:pPr>
            <w:r w:rsidRPr="00467CE5">
              <w:rPr>
                <w:sz w:val="24"/>
                <w:szCs w:val="24"/>
              </w:rPr>
              <w:t>просмотр и проверка выполнения самостоятельной работы преподавателем;</w:t>
            </w:r>
          </w:p>
          <w:p w:rsidR="005B48F7" w:rsidRPr="00467CE5" w:rsidRDefault="005B48F7" w:rsidP="00C014C3">
            <w:pPr>
              <w:pStyle w:val="TableParagraph"/>
              <w:numPr>
                <w:ilvl w:val="0"/>
                <w:numId w:val="35"/>
              </w:numPr>
              <w:ind w:right="33"/>
              <w:jc w:val="both"/>
              <w:rPr>
                <w:sz w:val="24"/>
                <w:szCs w:val="24"/>
              </w:rPr>
            </w:pPr>
            <w:r w:rsidRPr="00467CE5">
              <w:rPr>
                <w:sz w:val="24"/>
                <w:szCs w:val="24"/>
              </w:rPr>
              <w:t xml:space="preserve">организация самопроверки, </w:t>
            </w:r>
          </w:p>
          <w:p w:rsidR="005B48F7" w:rsidRPr="00467CE5" w:rsidRDefault="005B48F7" w:rsidP="00C014C3">
            <w:pPr>
              <w:pStyle w:val="TableParagraph"/>
              <w:numPr>
                <w:ilvl w:val="0"/>
                <w:numId w:val="35"/>
              </w:numPr>
              <w:ind w:right="33"/>
              <w:jc w:val="both"/>
              <w:rPr>
                <w:sz w:val="24"/>
                <w:szCs w:val="24"/>
              </w:rPr>
            </w:pPr>
            <w:r w:rsidRPr="00467CE5">
              <w:rPr>
                <w:sz w:val="24"/>
                <w:szCs w:val="24"/>
              </w:rPr>
              <w:t>взаимопроверки выполненного задания в группе; обсуждение результатов выполненной работы на занятии;</w:t>
            </w:r>
          </w:p>
          <w:p w:rsidR="005B48F7" w:rsidRPr="00467CE5" w:rsidRDefault="005B48F7" w:rsidP="00C014C3">
            <w:pPr>
              <w:pStyle w:val="TableParagraph"/>
              <w:numPr>
                <w:ilvl w:val="0"/>
                <w:numId w:val="35"/>
              </w:numPr>
              <w:ind w:right="33"/>
              <w:jc w:val="both"/>
              <w:rPr>
                <w:sz w:val="24"/>
                <w:szCs w:val="24"/>
              </w:rPr>
            </w:pPr>
            <w:r w:rsidRPr="00467CE5">
              <w:rPr>
                <w:sz w:val="24"/>
                <w:szCs w:val="24"/>
              </w:rPr>
              <w:t xml:space="preserve">проведение письменного опроса; </w:t>
            </w:r>
          </w:p>
          <w:p w:rsidR="005B48F7" w:rsidRPr="00467CE5" w:rsidRDefault="005B48F7" w:rsidP="00C014C3">
            <w:pPr>
              <w:pStyle w:val="TableParagraph"/>
              <w:numPr>
                <w:ilvl w:val="0"/>
                <w:numId w:val="35"/>
              </w:numPr>
              <w:ind w:right="33"/>
              <w:jc w:val="both"/>
              <w:rPr>
                <w:sz w:val="24"/>
                <w:szCs w:val="24"/>
              </w:rPr>
            </w:pPr>
            <w:r w:rsidRPr="00467CE5">
              <w:rPr>
                <w:sz w:val="24"/>
                <w:szCs w:val="24"/>
              </w:rPr>
              <w:t>проведение устного опроса;</w:t>
            </w:r>
          </w:p>
          <w:p w:rsidR="005B48F7" w:rsidRPr="00467CE5" w:rsidRDefault="005B48F7" w:rsidP="00C014C3">
            <w:pPr>
              <w:pStyle w:val="TableParagraph"/>
              <w:numPr>
                <w:ilvl w:val="0"/>
                <w:numId w:val="35"/>
              </w:numPr>
              <w:ind w:right="33"/>
              <w:jc w:val="both"/>
              <w:rPr>
                <w:sz w:val="24"/>
                <w:szCs w:val="24"/>
              </w:rPr>
            </w:pPr>
            <w:r w:rsidRPr="00467CE5">
              <w:rPr>
                <w:sz w:val="24"/>
                <w:szCs w:val="24"/>
              </w:rPr>
              <w:t>организация и проведение индивидуального собеседования; организация и проведение собеседования с группой;</w:t>
            </w:r>
          </w:p>
          <w:p w:rsidR="005B48F7" w:rsidRPr="00467CE5" w:rsidRDefault="005B48F7" w:rsidP="00C014C3">
            <w:pPr>
              <w:pStyle w:val="TableParagraph"/>
              <w:numPr>
                <w:ilvl w:val="0"/>
                <w:numId w:val="35"/>
              </w:numPr>
              <w:ind w:right="33"/>
              <w:jc w:val="both"/>
              <w:rPr>
                <w:sz w:val="24"/>
                <w:szCs w:val="24"/>
              </w:rPr>
            </w:pPr>
            <w:r w:rsidRPr="00467CE5">
              <w:rPr>
                <w:sz w:val="24"/>
                <w:szCs w:val="24"/>
              </w:rPr>
              <w:t>защита отчетов о проделанной работе.</w:t>
            </w:r>
          </w:p>
        </w:tc>
      </w:tr>
      <w:tr w:rsidR="005B48F7" w:rsidRPr="00CB1B4C" w:rsidTr="005B48F7">
        <w:tc>
          <w:tcPr>
            <w:tcW w:w="2376" w:type="dxa"/>
          </w:tcPr>
          <w:p w:rsidR="005B48F7" w:rsidRPr="00467CE5" w:rsidRDefault="005B48F7" w:rsidP="00C014C3">
            <w:pPr>
              <w:pStyle w:val="TableParagraph"/>
              <w:ind w:right="224"/>
              <w:rPr>
                <w:sz w:val="24"/>
                <w:szCs w:val="24"/>
              </w:rPr>
            </w:pPr>
            <w:r>
              <w:rPr>
                <w:sz w:val="24"/>
                <w:szCs w:val="24"/>
              </w:rPr>
              <w:lastRenderedPageBreak/>
              <w:t>Устный о</w:t>
            </w:r>
            <w:r w:rsidRPr="00467CE5">
              <w:rPr>
                <w:sz w:val="24"/>
                <w:szCs w:val="24"/>
              </w:rPr>
              <w:t>прос</w:t>
            </w:r>
          </w:p>
        </w:tc>
        <w:tc>
          <w:tcPr>
            <w:tcW w:w="7195" w:type="dxa"/>
          </w:tcPr>
          <w:p w:rsidR="005B48F7" w:rsidRPr="00467CE5" w:rsidRDefault="005B48F7" w:rsidP="00C014C3">
            <w:pPr>
              <w:pStyle w:val="TableParagraph"/>
              <w:ind w:right="100"/>
              <w:jc w:val="both"/>
              <w:rPr>
                <w:sz w:val="24"/>
                <w:szCs w:val="24"/>
              </w:rPr>
            </w:pPr>
            <w:r w:rsidRPr="00467CE5">
              <w:rPr>
                <w:sz w:val="24"/>
                <w:szCs w:val="24"/>
              </w:rPr>
              <w:t>Опрос - это средство контроля, организованное как специальная беседа преподавателя с</w:t>
            </w:r>
            <w:r>
              <w:rPr>
                <w:sz w:val="24"/>
                <w:szCs w:val="24"/>
              </w:rPr>
              <w:t xml:space="preserve"> обучающимся</w:t>
            </w:r>
            <w:r w:rsidRPr="00467CE5">
              <w:rPr>
                <w:sz w:val="24"/>
                <w:szCs w:val="24"/>
              </w:rPr>
              <w:t xml:space="preserve"> на темы, связанные с изучаемой дисциплиной, и рассчитанное на выявление объема знаний </w:t>
            </w:r>
            <w:r>
              <w:rPr>
                <w:sz w:val="24"/>
                <w:szCs w:val="24"/>
              </w:rPr>
              <w:t>обучающегося</w:t>
            </w:r>
            <w:r w:rsidRPr="00467CE5">
              <w:rPr>
                <w:sz w:val="24"/>
                <w:szCs w:val="24"/>
              </w:rPr>
              <w:t xml:space="preserve"> по определенному разделу, теме, проблеме и т.п. Проблематика, выносимая на опрос определена в заданиях для самостоятельной работы </w:t>
            </w:r>
            <w:r>
              <w:rPr>
                <w:sz w:val="24"/>
                <w:szCs w:val="24"/>
              </w:rPr>
              <w:t>обучающегося</w:t>
            </w:r>
            <w:r w:rsidRPr="00467CE5">
              <w:rPr>
                <w:sz w:val="24"/>
                <w:szCs w:val="24"/>
              </w:rPr>
              <w:t xml:space="preserve">, а также может определяться преподавателем, ведущим семинарские занятия. Во время проведения опроса </w:t>
            </w:r>
            <w:r>
              <w:rPr>
                <w:sz w:val="24"/>
                <w:szCs w:val="24"/>
              </w:rPr>
              <w:t>обучающийся</w:t>
            </w:r>
            <w:r w:rsidRPr="00467CE5">
              <w:rPr>
                <w:sz w:val="24"/>
                <w:szCs w:val="24"/>
              </w:rPr>
              <w:t xml:space="preserve"> должен уметь обсудить с преподавателем соответствующую проблематику на уровне диалога.</w:t>
            </w:r>
          </w:p>
        </w:tc>
      </w:tr>
      <w:tr w:rsidR="005B48F7" w:rsidRPr="00CB1B4C" w:rsidTr="005B48F7">
        <w:tc>
          <w:tcPr>
            <w:tcW w:w="2376" w:type="dxa"/>
          </w:tcPr>
          <w:p w:rsidR="005B48F7" w:rsidRPr="00467CE5" w:rsidRDefault="005B48F7" w:rsidP="00C014C3">
            <w:pPr>
              <w:pStyle w:val="TableParagraph"/>
              <w:ind w:right="272"/>
              <w:rPr>
                <w:sz w:val="24"/>
                <w:szCs w:val="24"/>
              </w:rPr>
            </w:pPr>
            <w:r>
              <w:rPr>
                <w:sz w:val="24"/>
                <w:szCs w:val="24"/>
              </w:rPr>
              <w:t>Реферат</w:t>
            </w:r>
          </w:p>
        </w:tc>
        <w:tc>
          <w:tcPr>
            <w:tcW w:w="7195" w:type="dxa"/>
          </w:tcPr>
          <w:p w:rsidR="005B48F7" w:rsidRPr="00467CE5" w:rsidRDefault="005B48F7" w:rsidP="00C014C3">
            <w:pPr>
              <w:pStyle w:val="TableParagraph"/>
              <w:ind w:right="100"/>
              <w:jc w:val="both"/>
              <w:rPr>
                <w:sz w:val="24"/>
                <w:szCs w:val="24"/>
              </w:rPr>
            </w:pPr>
            <w:r w:rsidRPr="00467CE5">
              <w:rPr>
                <w:sz w:val="24"/>
                <w:szCs w:val="24"/>
              </w:rPr>
              <w:t xml:space="preserve">Слово «реферат» в переводе с латинского языка (refero) 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документов, дает сопоставление разных точек зрения по конкретному вопросу. Общие требования к реферативному </w:t>
            </w:r>
            <w:r w:rsidRPr="00467CE5">
              <w:rPr>
                <w:sz w:val="24"/>
                <w:szCs w:val="24"/>
              </w:rPr>
              <w:lastRenderedPageBreak/>
              <w:t xml:space="preserve">обзору: информативность, полнота изложения; объективность, неискаженное фиксирование всех положений первичного текста; корректность в оценке материала. В реферативном обзоре </w:t>
            </w:r>
            <w:r>
              <w:rPr>
                <w:sz w:val="24"/>
                <w:szCs w:val="24"/>
              </w:rPr>
              <w:t>обучающиеся</w:t>
            </w:r>
            <w:r w:rsidRPr="00467CE5">
              <w:rPr>
                <w:sz w:val="24"/>
                <w:szCs w:val="24"/>
              </w:rPr>
              <w:t xml:space="preserve">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rsidR="005B48F7" w:rsidRPr="00467CE5" w:rsidRDefault="005B48F7" w:rsidP="00C014C3">
            <w:pPr>
              <w:pStyle w:val="TableParagraph"/>
              <w:ind w:right="100"/>
              <w:jc w:val="both"/>
              <w:rPr>
                <w:sz w:val="24"/>
                <w:szCs w:val="24"/>
              </w:rPr>
            </w:pPr>
            <w:r w:rsidRPr="00467CE5">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w:t>
            </w:r>
            <w:r>
              <w:rPr>
                <w:sz w:val="24"/>
                <w:szCs w:val="24"/>
              </w:rPr>
              <w:t>обучающизся</w:t>
            </w:r>
            <w:r w:rsidRPr="00467CE5">
              <w:rPr>
                <w:sz w:val="24"/>
                <w:szCs w:val="24"/>
              </w:rPr>
              <w:t xml:space="preserve"> состоят в развитии и закреплении следующих навыков: </w:t>
            </w:r>
          </w:p>
          <w:p w:rsidR="005B48F7" w:rsidRPr="00467CE5" w:rsidRDefault="005B48F7" w:rsidP="00C014C3">
            <w:pPr>
              <w:pStyle w:val="TableParagraph"/>
              <w:numPr>
                <w:ilvl w:val="0"/>
                <w:numId w:val="8"/>
              </w:numPr>
              <w:ind w:right="100"/>
              <w:jc w:val="both"/>
              <w:rPr>
                <w:sz w:val="24"/>
                <w:szCs w:val="24"/>
              </w:rPr>
            </w:pPr>
            <w:r w:rsidRPr="00467CE5">
              <w:rPr>
                <w:sz w:val="24"/>
                <w:szCs w:val="24"/>
              </w:rPr>
              <w:t>осуществление самостоятельного поиска статистического и аналитического материала по проблемам изучаемой дисциплины;</w:t>
            </w:r>
          </w:p>
          <w:p w:rsidR="005B48F7" w:rsidRPr="00467CE5" w:rsidRDefault="005B48F7" w:rsidP="00C014C3">
            <w:pPr>
              <w:pStyle w:val="TableParagraph"/>
              <w:numPr>
                <w:ilvl w:val="0"/>
                <w:numId w:val="8"/>
              </w:numPr>
              <w:ind w:right="100"/>
              <w:jc w:val="both"/>
              <w:rPr>
                <w:sz w:val="24"/>
                <w:szCs w:val="24"/>
              </w:rPr>
            </w:pPr>
            <w:r w:rsidRPr="00467CE5">
              <w:rPr>
                <w:sz w:val="24"/>
                <w:szCs w:val="24"/>
              </w:rPr>
              <w:t xml:space="preserve">обобщение материалов специализированных периодических изданий; </w:t>
            </w:r>
          </w:p>
          <w:p w:rsidR="005B48F7" w:rsidRPr="00467CE5" w:rsidRDefault="005B48F7" w:rsidP="00C014C3">
            <w:pPr>
              <w:pStyle w:val="TableParagraph"/>
              <w:numPr>
                <w:ilvl w:val="0"/>
                <w:numId w:val="8"/>
              </w:numPr>
              <w:ind w:right="100"/>
              <w:jc w:val="both"/>
              <w:rPr>
                <w:sz w:val="24"/>
                <w:szCs w:val="24"/>
              </w:rPr>
            </w:pPr>
            <w:r w:rsidRPr="00467CE5">
              <w:rPr>
                <w:sz w:val="24"/>
                <w:szCs w:val="24"/>
              </w:rPr>
              <w:t>формулирование аргументированных выводов по реферируемым материалам;</w:t>
            </w:r>
          </w:p>
          <w:p w:rsidR="005B48F7" w:rsidRPr="00467CE5" w:rsidRDefault="005B48F7" w:rsidP="00C014C3">
            <w:pPr>
              <w:pStyle w:val="TableParagraph"/>
              <w:numPr>
                <w:ilvl w:val="0"/>
                <w:numId w:val="8"/>
              </w:numPr>
              <w:ind w:right="100"/>
              <w:jc w:val="both"/>
              <w:rPr>
                <w:sz w:val="24"/>
                <w:szCs w:val="24"/>
              </w:rPr>
            </w:pPr>
            <w:r w:rsidRPr="00467CE5">
              <w:rPr>
                <w:sz w:val="24"/>
                <w:szCs w:val="24"/>
              </w:rPr>
              <w:t>четкое и простое изложение мыслей по поводу прочитанного.</w:t>
            </w:r>
          </w:p>
          <w:p w:rsidR="005B48F7" w:rsidRPr="00467CE5" w:rsidRDefault="005B48F7" w:rsidP="00C014C3">
            <w:pPr>
              <w:pStyle w:val="TableParagraph"/>
              <w:ind w:right="100"/>
              <w:jc w:val="both"/>
              <w:rPr>
                <w:sz w:val="24"/>
                <w:szCs w:val="24"/>
              </w:rPr>
            </w:pPr>
            <w:r w:rsidRPr="00467CE5">
              <w:rPr>
                <w:sz w:val="24"/>
                <w:szCs w:val="24"/>
              </w:rPr>
              <w:t xml:space="preserve">Выполнение реферативных справок (обзоров) расширит кругозор </w:t>
            </w:r>
            <w:r>
              <w:rPr>
                <w:sz w:val="24"/>
                <w:szCs w:val="24"/>
              </w:rPr>
              <w:t>обучающегося</w:t>
            </w:r>
            <w:r w:rsidRPr="00467CE5">
              <w:rPr>
                <w:sz w:val="24"/>
                <w:szCs w:val="24"/>
              </w:rPr>
              <w:t xml:space="preserve">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практической значимости исследуемых проблем для экономики страны. При выборе темы реферативного обзора следует проконсультироваться с ведущим дисциплину преподавателем. </w:t>
            </w:r>
            <w:r>
              <w:rPr>
                <w:sz w:val="24"/>
                <w:szCs w:val="24"/>
              </w:rPr>
              <w:t>Обучающийся</w:t>
            </w:r>
            <w:r w:rsidRPr="00467CE5">
              <w:rPr>
                <w:sz w:val="24"/>
                <w:szCs w:val="24"/>
              </w:rPr>
              <w:t xml:space="preserve">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rsidR="005B48F7" w:rsidRPr="00467CE5" w:rsidRDefault="005B48F7" w:rsidP="00C014C3">
            <w:pPr>
              <w:pStyle w:val="TableParagraph"/>
              <w:numPr>
                <w:ilvl w:val="0"/>
                <w:numId w:val="31"/>
              </w:numPr>
              <w:ind w:right="100"/>
              <w:jc w:val="both"/>
              <w:rPr>
                <w:sz w:val="24"/>
                <w:szCs w:val="24"/>
              </w:rPr>
            </w:pPr>
            <w:r w:rsidRPr="00467CE5">
              <w:rPr>
                <w:sz w:val="24"/>
                <w:szCs w:val="24"/>
              </w:rPr>
              <w:t xml:space="preserve">все сведения об авторе (Ф.И.О., место работы, должность, ученая степень); </w:t>
            </w:r>
          </w:p>
          <w:p w:rsidR="005B48F7" w:rsidRPr="00467CE5" w:rsidRDefault="005B48F7" w:rsidP="00C014C3">
            <w:pPr>
              <w:pStyle w:val="TableParagraph"/>
              <w:numPr>
                <w:ilvl w:val="0"/>
                <w:numId w:val="31"/>
              </w:numPr>
              <w:ind w:right="100"/>
              <w:jc w:val="both"/>
              <w:rPr>
                <w:sz w:val="24"/>
                <w:szCs w:val="24"/>
              </w:rPr>
            </w:pPr>
            <w:r w:rsidRPr="00467CE5">
              <w:rPr>
                <w:sz w:val="24"/>
                <w:szCs w:val="24"/>
              </w:rPr>
              <w:t>полное название статьи или материала;</w:t>
            </w:r>
          </w:p>
          <w:p w:rsidR="005B48F7" w:rsidRPr="00467CE5" w:rsidRDefault="005B48F7" w:rsidP="00C014C3">
            <w:pPr>
              <w:pStyle w:val="TableParagraph"/>
              <w:numPr>
                <w:ilvl w:val="0"/>
                <w:numId w:val="31"/>
              </w:numPr>
              <w:ind w:right="100"/>
              <w:jc w:val="both"/>
              <w:rPr>
                <w:sz w:val="24"/>
                <w:szCs w:val="24"/>
              </w:rPr>
            </w:pPr>
            <w:r w:rsidRPr="00467CE5">
              <w:rPr>
                <w:sz w:val="24"/>
                <w:szCs w:val="24"/>
              </w:rPr>
              <w:t>структура статьи или материала (из каких частей состоит, краткий конспект по каждому разделу);</w:t>
            </w:r>
          </w:p>
          <w:p w:rsidR="005B48F7" w:rsidRPr="00467CE5" w:rsidRDefault="005B48F7" w:rsidP="00C014C3">
            <w:pPr>
              <w:pStyle w:val="TableParagraph"/>
              <w:numPr>
                <w:ilvl w:val="0"/>
                <w:numId w:val="31"/>
              </w:numPr>
              <w:ind w:right="100"/>
              <w:jc w:val="both"/>
              <w:rPr>
                <w:sz w:val="24"/>
                <w:szCs w:val="24"/>
              </w:rPr>
            </w:pPr>
            <w:r w:rsidRPr="00467CE5">
              <w:rPr>
                <w:sz w:val="24"/>
                <w:szCs w:val="24"/>
              </w:rPr>
              <w:t>проблема (и ее актуальность), рассмотренная в статье;</w:t>
            </w:r>
          </w:p>
          <w:p w:rsidR="005B48F7" w:rsidRPr="00467CE5" w:rsidRDefault="005B48F7" w:rsidP="00C014C3">
            <w:pPr>
              <w:pStyle w:val="TableParagraph"/>
              <w:numPr>
                <w:ilvl w:val="0"/>
                <w:numId w:val="31"/>
              </w:numPr>
              <w:ind w:right="100"/>
              <w:jc w:val="both"/>
              <w:rPr>
                <w:sz w:val="24"/>
                <w:szCs w:val="24"/>
              </w:rPr>
            </w:pPr>
            <w:r w:rsidRPr="00467CE5">
              <w:rPr>
                <w:sz w:val="24"/>
                <w:szCs w:val="24"/>
              </w:rPr>
              <w:t>какое решение проблемы предлагает автор;</w:t>
            </w:r>
          </w:p>
          <w:p w:rsidR="005B48F7" w:rsidRPr="00467CE5" w:rsidRDefault="005B48F7" w:rsidP="00C014C3">
            <w:pPr>
              <w:pStyle w:val="TableParagraph"/>
              <w:numPr>
                <w:ilvl w:val="0"/>
                <w:numId w:val="31"/>
              </w:numPr>
              <w:ind w:right="100"/>
              <w:jc w:val="both"/>
              <w:rPr>
                <w:sz w:val="24"/>
                <w:szCs w:val="24"/>
              </w:rPr>
            </w:pPr>
            <w:r w:rsidRPr="00467CE5">
              <w:rPr>
                <w:sz w:val="24"/>
                <w:szCs w:val="24"/>
              </w:rPr>
              <w:t>прогнозируемые автором результаты;</w:t>
            </w:r>
          </w:p>
          <w:p w:rsidR="005B48F7" w:rsidRPr="00467CE5" w:rsidRDefault="005B48F7" w:rsidP="00C014C3">
            <w:pPr>
              <w:pStyle w:val="TableParagraph"/>
              <w:numPr>
                <w:ilvl w:val="0"/>
                <w:numId w:val="31"/>
              </w:numPr>
              <w:ind w:right="100"/>
              <w:jc w:val="both"/>
              <w:rPr>
                <w:sz w:val="24"/>
                <w:szCs w:val="24"/>
              </w:rPr>
            </w:pPr>
            <w:r w:rsidRPr="00467CE5">
              <w:rPr>
                <w:sz w:val="24"/>
                <w:szCs w:val="24"/>
              </w:rPr>
              <w:t xml:space="preserve">выходные данные источника (периодическое или </w:t>
            </w:r>
            <w:r w:rsidRPr="00467CE5">
              <w:rPr>
                <w:sz w:val="24"/>
                <w:szCs w:val="24"/>
              </w:rPr>
              <w:lastRenderedPageBreak/>
              <w:t>непериодическое издание, год, месяц, место издания, количество страниц; электронный адрес).</w:t>
            </w:r>
          </w:p>
          <w:p w:rsidR="005B48F7" w:rsidRPr="00467CE5" w:rsidRDefault="005B48F7" w:rsidP="00C014C3">
            <w:pPr>
              <w:pStyle w:val="TableParagraph"/>
              <w:numPr>
                <w:ilvl w:val="0"/>
                <w:numId w:val="31"/>
              </w:numPr>
              <w:ind w:right="100"/>
              <w:jc w:val="both"/>
              <w:rPr>
                <w:sz w:val="24"/>
                <w:szCs w:val="24"/>
              </w:rPr>
            </w:pPr>
            <w:r w:rsidRPr="00467CE5">
              <w:rPr>
                <w:sz w:val="24"/>
                <w:szCs w:val="24"/>
              </w:rPr>
              <w:t xml:space="preserve">отношение </w:t>
            </w:r>
            <w:r>
              <w:rPr>
                <w:sz w:val="24"/>
                <w:szCs w:val="24"/>
              </w:rPr>
              <w:t>обучающихся</w:t>
            </w:r>
            <w:r w:rsidRPr="00467CE5">
              <w:rPr>
                <w:sz w:val="24"/>
                <w:szCs w:val="24"/>
              </w:rPr>
              <w:t xml:space="preserve"> к предложению автора. </w:t>
            </w:r>
          </w:p>
          <w:p w:rsidR="005B48F7" w:rsidRPr="00467CE5" w:rsidRDefault="005B48F7" w:rsidP="00C014C3">
            <w:pPr>
              <w:pStyle w:val="TableParagraph"/>
              <w:ind w:right="100"/>
              <w:jc w:val="both"/>
              <w:rPr>
                <w:sz w:val="24"/>
                <w:szCs w:val="24"/>
              </w:rPr>
            </w:pPr>
            <w:r w:rsidRPr="00467CE5">
              <w:rPr>
                <w:sz w:val="24"/>
                <w:szCs w:val="24"/>
              </w:rPr>
              <w:t xml:space="preserve">Объем описания одного источника составляет 1–2 страницы. В заключительной части обзора </w:t>
            </w:r>
            <w:r>
              <w:rPr>
                <w:sz w:val="24"/>
                <w:szCs w:val="24"/>
              </w:rPr>
              <w:t>обучающихся</w:t>
            </w:r>
            <w:r w:rsidRPr="00467CE5">
              <w:rPr>
                <w:sz w:val="24"/>
                <w:szCs w:val="24"/>
              </w:rPr>
              <w:t xml:space="preserve"> дает резюме (0,5–1 страница), в котором приводит основные положения по каждому источнику и сопоставляет разные точки зрения по определяемой проблеме. Требование по оформлению реферативного обзора - полуторный межстрочный интервал, шрифт Times New Roman, размер – 14.</w:t>
            </w:r>
          </w:p>
        </w:tc>
      </w:tr>
      <w:tr w:rsidR="005B48F7" w:rsidRPr="00CB1B4C" w:rsidTr="005B48F7">
        <w:tc>
          <w:tcPr>
            <w:tcW w:w="2376" w:type="dxa"/>
          </w:tcPr>
          <w:p w:rsidR="005B48F7" w:rsidRPr="00467CE5" w:rsidRDefault="005B48F7" w:rsidP="00C014C3">
            <w:pPr>
              <w:pStyle w:val="TableParagraph"/>
              <w:ind w:right="368"/>
              <w:rPr>
                <w:sz w:val="24"/>
                <w:szCs w:val="24"/>
              </w:rPr>
            </w:pPr>
            <w:r w:rsidRPr="00467CE5">
              <w:rPr>
                <w:sz w:val="24"/>
                <w:szCs w:val="24"/>
              </w:rPr>
              <w:lastRenderedPageBreak/>
              <w:t>Коллоквиум</w:t>
            </w:r>
          </w:p>
        </w:tc>
        <w:tc>
          <w:tcPr>
            <w:tcW w:w="7195" w:type="dxa"/>
          </w:tcPr>
          <w:p w:rsidR="005B48F7" w:rsidRPr="00467CE5" w:rsidRDefault="005B48F7" w:rsidP="00C014C3">
            <w:pPr>
              <w:jc w:val="both"/>
            </w:pPr>
            <w:r w:rsidRPr="00467CE5">
              <w:t>Коллоквиум (от латинского colloquium – разговор, беседа) – одна из форм учебных занятий, беседа преподавателя с учащимися на определенную тему из учебной программы. Цель проведения коллоквиума состоит в выяснении уровня знаний, полученных учащимися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rsidR="005B48F7" w:rsidRPr="00467CE5" w:rsidRDefault="005B48F7" w:rsidP="00C014C3">
            <w:pPr>
              <w:pStyle w:val="TableParagraph"/>
              <w:numPr>
                <w:ilvl w:val="0"/>
                <w:numId w:val="32"/>
              </w:numPr>
              <w:ind w:right="33"/>
              <w:jc w:val="both"/>
              <w:rPr>
                <w:sz w:val="24"/>
                <w:szCs w:val="24"/>
              </w:rPr>
            </w:pPr>
            <w:r w:rsidRPr="00467CE5">
              <w:rPr>
                <w:sz w:val="24"/>
                <w:szCs w:val="24"/>
              </w:rPr>
              <w:t>выяснение качества и степени понимания учащимися лекционного материала;</w:t>
            </w:r>
          </w:p>
          <w:p w:rsidR="005B48F7" w:rsidRPr="00467CE5" w:rsidRDefault="005B48F7" w:rsidP="00C014C3">
            <w:pPr>
              <w:pStyle w:val="TableParagraph"/>
              <w:numPr>
                <w:ilvl w:val="0"/>
                <w:numId w:val="32"/>
              </w:numPr>
              <w:ind w:right="33"/>
              <w:jc w:val="both"/>
              <w:rPr>
                <w:sz w:val="24"/>
                <w:szCs w:val="24"/>
              </w:rPr>
            </w:pPr>
            <w:r w:rsidRPr="00467CE5">
              <w:rPr>
                <w:sz w:val="24"/>
                <w:szCs w:val="24"/>
              </w:rPr>
              <w:t>развитие и закрепление навыков выражения учащимися своих мыслей;</w:t>
            </w:r>
          </w:p>
          <w:p w:rsidR="005B48F7" w:rsidRPr="00467CE5" w:rsidRDefault="005B48F7" w:rsidP="00C014C3">
            <w:pPr>
              <w:pStyle w:val="TableParagraph"/>
              <w:numPr>
                <w:ilvl w:val="0"/>
                <w:numId w:val="32"/>
              </w:numPr>
              <w:ind w:right="33"/>
              <w:jc w:val="both"/>
              <w:rPr>
                <w:sz w:val="24"/>
                <w:szCs w:val="24"/>
              </w:rPr>
            </w:pPr>
            <w:r w:rsidRPr="00467CE5">
              <w:rPr>
                <w:sz w:val="24"/>
                <w:szCs w:val="24"/>
              </w:rPr>
              <w:t>расширение вариантов самостоятельной целенаправленной подготовки учащихся;</w:t>
            </w:r>
          </w:p>
          <w:p w:rsidR="005B48F7" w:rsidRPr="00467CE5" w:rsidRDefault="005B48F7" w:rsidP="00C014C3">
            <w:pPr>
              <w:pStyle w:val="TableParagraph"/>
              <w:numPr>
                <w:ilvl w:val="0"/>
                <w:numId w:val="32"/>
              </w:numPr>
              <w:ind w:right="33"/>
              <w:jc w:val="both"/>
              <w:rPr>
                <w:sz w:val="24"/>
                <w:szCs w:val="24"/>
              </w:rPr>
            </w:pPr>
            <w:r w:rsidRPr="00467CE5">
              <w:rPr>
                <w:sz w:val="24"/>
                <w:szCs w:val="24"/>
              </w:rPr>
              <w:t>развитие навыков обобщения различных литературных источников;</w:t>
            </w:r>
          </w:p>
          <w:p w:rsidR="005B48F7" w:rsidRPr="00467CE5" w:rsidRDefault="005B48F7" w:rsidP="00C014C3">
            <w:pPr>
              <w:pStyle w:val="TableParagraph"/>
              <w:numPr>
                <w:ilvl w:val="0"/>
                <w:numId w:val="32"/>
              </w:numPr>
              <w:ind w:right="33"/>
              <w:jc w:val="both"/>
              <w:rPr>
                <w:sz w:val="24"/>
                <w:szCs w:val="24"/>
              </w:rPr>
            </w:pPr>
            <w:r w:rsidRPr="00467CE5">
              <w:rPr>
                <w:sz w:val="24"/>
                <w:szCs w:val="24"/>
              </w:rPr>
              <w:t>предоставление возможности учащимся сопоставлять разные точки зрения по рассматриваемому вопросу.</w:t>
            </w:r>
          </w:p>
          <w:p w:rsidR="005B48F7" w:rsidRPr="00467CE5" w:rsidRDefault="005B48F7" w:rsidP="00C014C3">
            <w:pPr>
              <w:jc w:val="both"/>
            </w:pPr>
            <w:r w:rsidRPr="00467CE5">
              <w:t>В результате проведения коллоквиума преподаватель должен иметь представление:</w:t>
            </w:r>
          </w:p>
          <w:p w:rsidR="005B48F7" w:rsidRPr="00467CE5" w:rsidRDefault="005B48F7" w:rsidP="00C014C3">
            <w:pPr>
              <w:pStyle w:val="TableParagraph"/>
              <w:numPr>
                <w:ilvl w:val="0"/>
                <w:numId w:val="32"/>
              </w:numPr>
              <w:ind w:right="33"/>
              <w:jc w:val="both"/>
              <w:rPr>
                <w:sz w:val="24"/>
                <w:szCs w:val="24"/>
              </w:rPr>
            </w:pPr>
            <w:r w:rsidRPr="00467CE5">
              <w:rPr>
                <w:sz w:val="24"/>
                <w:szCs w:val="24"/>
              </w:rPr>
              <w:t>о качестве лекционного материала;</w:t>
            </w:r>
          </w:p>
          <w:p w:rsidR="005B48F7" w:rsidRPr="00467CE5" w:rsidRDefault="005B48F7" w:rsidP="00C014C3">
            <w:pPr>
              <w:pStyle w:val="TableParagraph"/>
              <w:numPr>
                <w:ilvl w:val="0"/>
                <w:numId w:val="32"/>
              </w:numPr>
              <w:ind w:right="33"/>
              <w:jc w:val="both"/>
              <w:rPr>
                <w:sz w:val="24"/>
                <w:szCs w:val="24"/>
              </w:rPr>
            </w:pPr>
            <w:r w:rsidRPr="00467CE5">
              <w:rPr>
                <w:sz w:val="24"/>
                <w:szCs w:val="24"/>
              </w:rPr>
              <w:t>о сильных и слабых сторонах своей методики чтения лекций;</w:t>
            </w:r>
          </w:p>
          <w:p w:rsidR="005B48F7" w:rsidRPr="00467CE5" w:rsidRDefault="005B48F7" w:rsidP="00C014C3">
            <w:pPr>
              <w:pStyle w:val="TableParagraph"/>
              <w:numPr>
                <w:ilvl w:val="0"/>
                <w:numId w:val="32"/>
              </w:numPr>
              <w:ind w:right="33"/>
              <w:jc w:val="both"/>
              <w:rPr>
                <w:sz w:val="24"/>
                <w:szCs w:val="24"/>
              </w:rPr>
            </w:pPr>
            <w:r w:rsidRPr="00467CE5">
              <w:rPr>
                <w:sz w:val="24"/>
                <w:szCs w:val="24"/>
              </w:rPr>
              <w:t>о сильных и слабых сторонах своей методики проведения семинарских занятий;</w:t>
            </w:r>
          </w:p>
          <w:p w:rsidR="005B48F7" w:rsidRPr="00467CE5" w:rsidRDefault="005B48F7" w:rsidP="00C014C3">
            <w:pPr>
              <w:pStyle w:val="TableParagraph"/>
              <w:numPr>
                <w:ilvl w:val="0"/>
                <w:numId w:val="32"/>
              </w:numPr>
              <w:ind w:right="33"/>
              <w:jc w:val="both"/>
              <w:rPr>
                <w:sz w:val="24"/>
                <w:szCs w:val="24"/>
              </w:rPr>
            </w:pPr>
            <w:r w:rsidRPr="00467CE5">
              <w:rPr>
                <w:sz w:val="24"/>
                <w:szCs w:val="24"/>
              </w:rPr>
              <w:t>об уровне самостоятельной работы учащихся;</w:t>
            </w:r>
          </w:p>
          <w:p w:rsidR="005B48F7" w:rsidRPr="00467CE5" w:rsidRDefault="005B48F7" w:rsidP="00C014C3">
            <w:pPr>
              <w:pStyle w:val="TableParagraph"/>
              <w:numPr>
                <w:ilvl w:val="0"/>
                <w:numId w:val="32"/>
              </w:numPr>
              <w:ind w:right="33"/>
              <w:jc w:val="both"/>
              <w:rPr>
                <w:sz w:val="24"/>
                <w:szCs w:val="24"/>
              </w:rPr>
            </w:pPr>
            <w:r w:rsidRPr="00467CE5">
              <w:rPr>
                <w:sz w:val="24"/>
                <w:szCs w:val="24"/>
              </w:rPr>
              <w:t xml:space="preserve">об умении </w:t>
            </w:r>
            <w:r>
              <w:rPr>
                <w:sz w:val="24"/>
                <w:szCs w:val="24"/>
              </w:rPr>
              <w:t>обучающихся</w:t>
            </w:r>
            <w:r w:rsidRPr="00467CE5">
              <w:rPr>
                <w:sz w:val="24"/>
                <w:szCs w:val="24"/>
              </w:rPr>
              <w:t xml:space="preserve"> вести дискуссию и доказывать свою точку зрения;</w:t>
            </w:r>
          </w:p>
          <w:p w:rsidR="005B48F7" w:rsidRPr="00467CE5" w:rsidRDefault="005B48F7" w:rsidP="00C014C3">
            <w:pPr>
              <w:pStyle w:val="TableParagraph"/>
              <w:numPr>
                <w:ilvl w:val="0"/>
                <w:numId w:val="32"/>
              </w:numPr>
              <w:ind w:right="33"/>
              <w:jc w:val="both"/>
              <w:rPr>
                <w:sz w:val="24"/>
                <w:szCs w:val="24"/>
              </w:rPr>
            </w:pPr>
            <w:r w:rsidRPr="00467CE5">
              <w:rPr>
                <w:sz w:val="24"/>
                <w:szCs w:val="24"/>
              </w:rPr>
              <w:t>о степени эрудированности учащихся;</w:t>
            </w:r>
          </w:p>
          <w:p w:rsidR="005B48F7" w:rsidRPr="005C1109" w:rsidRDefault="005B48F7" w:rsidP="00C014C3">
            <w:pPr>
              <w:pStyle w:val="TableParagraph"/>
              <w:numPr>
                <w:ilvl w:val="0"/>
                <w:numId w:val="32"/>
              </w:numPr>
              <w:ind w:right="33"/>
              <w:jc w:val="both"/>
              <w:rPr>
                <w:sz w:val="24"/>
                <w:szCs w:val="24"/>
              </w:rPr>
            </w:pPr>
            <w:r w:rsidRPr="00467CE5">
              <w:rPr>
                <w:sz w:val="24"/>
                <w:szCs w:val="24"/>
              </w:rPr>
              <w:t xml:space="preserve">о степени индивидуального освоения материала конкретными </w:t>
            </w:r>
            <w:r>
              <w:rPr>
                <w:sz w:val="24"/>
                <w:szCs w:val="24"/>
              </w:rPr>
              <w:t>обучающимися</w:t>
            </w:r>
            <w:r w:rsidRPr="005C1109">
              <w:rPr>
                <w:sz w:val="24"/>
                <w:szCs w:val="24"/>
              </w:rPr>
              <w:t>.</w:t>
            </w:r>
          </w:p>
          <w:p w:rsidR="005B48F7" w:rsidRPr="00467CE5" w:rsidRDefault="005B48F7" w:rsidP="00C014C3">
            <w:pPr>
              <w:jc w:val="both"/>
            </w:pPr>
            <w:r w:rsidRPr="00467CE5">
              <w:t xml:space="preserve">В результате проведения коллоквиума </w:t>
            </w:r>
            <w:r>
              <w:t>обучающийся</w:t>
            </w:r>
            <w:r w:rsidRPr="00467CE5">
              <w:t xml:space="preserve"> должен иметь представление:</w:t>
            </w:r>
          </w:p>
          <w:p w:rsidR="005B48F7" w:rsidRPr="00467CE5" w:rsidRDefault="005B48F7" w:rsidP="00C014C3">
            <w:pPr>
              <w:pStyle w:val="TableParagraph"/>
              <w:numPr>
                <w:ilvl w:val="0"/>
                <w:numId w:val="32"/>
              </w:numPr>
              <w:ind w:right="33"/>
              <w:jc w:val="both"/>
              <w:rPr>
                <w:sz w:val="24"/>
                <w:szCs w:val="24"/>
              </w:rPr>
            </w:pPr>
            <w:r w:rsidRPr="00467CE5">
              <w:rPr>
                <w:sz w:val="24"/>
                <w:szCs w:val="24"/>
              </w:rPr>
              <w:t xml:space="preserve">об уровне своих знаний по рассматриваемым вопросам в соответствии с требованиями преподавателя и относительно других </w:t>
            </w:r>
            <w:r>
              <w:rPr>
                <w:sz w:val="24"/>
                <w:szCs w:val="24"/>
              </w:rPr>
              <w:t>обучающихся</w:t>
            </w:r>
            <w:r w:rsidRPr="00467CE5">
              <w:rPr>
                <w:sz w:val="24"/>
                <w:szCs w:val="24"/>
              </w:rPr>
              <w:t xml:space="preserve"> группы;</w:t>
            </w:r>
          </w:p>
          <w:p w:rsidR="005B48F7" w:rsidRPr="00467CE5" w:rsidRDefault="005B48F7" w:rsidP="00C014C3">
            <w:pPr>
              <w:pStyle w:val="TableParagraph"/>
              <w:numPr>
                <w:ilvl w:val="0"/>
                <w:numId w:val="32"/>
              </w:numPr>
              <w:ind w:right="33"/>
              <w:jc w:val="both"/>
              <w:rPr>
                <w:sz w:val="24"/>
                <w:szCs w:val="24"/>
              </w:rPr>
            </w:pPr>
            <w:r w:rsidRPr="00467CE5">
              <w:rPr>
                <w:sz w:val="24"/>
                <w:szCs w:val="24"/>
              </w:rPr>
              <w:t>о недостатках самостоятельной проработки материала;</w:t>
            </w:r>
          </w:p>
          <w:p w:rsidR="005B48F7" w:rsidRPr="00467CE5" w:rsidRDefault="005B48F7" w:rsidP="00C014C3">
            <w:pPr>
              <w:pStyle w:val="TableParagraph"/>
              <w:numPr>
                <w:ilvl w:val="0"/>
                <w:numId w:val="32"/>
              </w:numPr>
              <w:ind w:right="33"/>
              <w:jc w:val="both"/>
              <w:rPr>
                <w:sz w:val="24"/>
                <w:szCs w:val="24"/>
              </w:rPr>
            </w:pPr>
            <w:r w:rsidRPr="00467CE5">
              <w:rPr>
                <w:sz w:val="24"/>
                <w:szCs w:val="24"/>
              </w:rPr>
              <w:t>о своем умении излагать материал;</w:t>
            </w:r>
          </w:p>
          <w:p w:rsidR="005B48F7" w:rsidRPr="00467CE5" w:rsidRDefault="005B48F7" w:rsidP="00C014C3">
            <w:pPr>
              <w:pStyle w:val="TableParagraph"/>
              <w:numPr>
                <w:ilvl w:val="0"/>
                <w:numId w:val="32"/>
              </w:numPr>
              <w:ind w:right="33"/>
              <w:jc w:val="both"/>
              <w:rPr>
                <w:sz w:val="24"/>
                <w:szCs w:val="24"/>
              </w:rPr>
            </w:pPr>
            <w:r w:rsidRPr="00467CE5">
              <w:rPr>
                <w:sz w:val="24"/>
                <w:szCs w:val="24"/>
              </w:rPr>
              <w:t>о своем умении вести дискуссию и доказывать свою точку зрения.</w:t>
            </w:r>
          </w:p>
          <w:p w:rsidR="005B48F7" w:rsidRPr="00467CE5" w:rsidRDefault="005B48F7" w:rsidP="00C014C3">
            <w:pPr>
              <w:jc w:val="both"/>
            </w:pPr>
            <w:r w:rsidRPr="00467CE5">
              <w:t xml:space="preserve">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w:t>
            </w:r>
            <w:r w:rsidRPr="00467CE5">
              <w:lastRenderedPageBreak/>
              <w:t xml:space="preserve">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w:t>
            </w:r>
            <w:r>
              <w:t>обучающиеся</w:t>
            </w:r>
            <w:r w:rsidRPr="00467CE5">
              <w:t xml:space="preserve"> должны убедиться и, главное, убедить друг друга в обоснованности и доказательности полученного видения вопроса и его соответствия реальной практике. 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w:t>
            </w:r>
            <w:r>
              <w:t>одимо провести так, чтобы сами обучающиеся</w:t>
            </w:r>
            <w:r w:rsidRPr="00467CE5">
              <w:t xml:space="preserve"> сформулировали изложенные в программе понятия, высказали несовпадающие точки зрения и привели практические примеры. За преподавателем остается роль модератора (ведущего дискуссии), который в конце «лишь» суммирует совместно полученные результаты.</w:t>
            </w:r>
          </w:p>
        </w:tc>
      </w:tr>
      <w:tr w:rsidR="005B48F7" w:rsidRPr="00CB1B4C" w:rsidTr="005B48F7">
        <w:tc>
          <w:tcPr>
            <w:tcW w:w="2376" w:type="dxa"/>
          </w:tcPr>
          <w:p w:rsidR="005B48F7" w:rsidRPr="00467CE5" w:rsidRDefault="005B48F7" w:rsidP="00C014C3">
            <w:pPr>
              <w:pStyle w:val="TableParagraph"/>
              <w:ind w:right="368"/>
              <w:rPr>
                <w:sz w:val="24"/>
                <w:szCs w:val="24"/>
              </w:rPr>
            </w:pPr>
            <w:r w:rsidRPr="00467CE5">
              <w:rPr>
                <w:sz w:val="24"/>
                <w:szCs w:val="24"/>
              </w:rPr>
              <w:lastRenderedPageBreak/>
              <w:t>Эссе</w:t>
            </w:r>
          </w:p>
        </w:tc>
        <w:tc>
          <w:tcPr>
            <w:tcW w:w="7195" w:type="dxa"/>
          </w:tcPr>
          <w:p w:rsidR="005B48F7" w:rsidRPr="00467CE5" w:rsidRDefault="005B48F7" w:rsidP="00C014C3">
            <w:pPr>
              <w:jc w:val="both"/>
            </w:pPr>
            <w:r w:rsidRPr="00467CE5">
              <w:t xml:space="preserve">Слово «эссе» в переводе с французского языка (essai) означает «опыт, очерк, попытка». Это форма представления письменного материала, отличающаяся сочетанием глубины и актуальности рассматриваемой проблемы с простым, искренним, подчеркнуто индивидуальным стилем изложения. Создателем этого литературного жанра считается французский философ-гуманист Мишель Эйкли де Монтень, назвавший свое основное философское произведение «Опыты». (Сочинение направлено против догматизма в мышлении и проникнуто духом гуманизма и вольнодумства). Целесообразность использования этой формы самостоятельной работы в процессе обучения подтверждается, прежде всего, тем, что она позволяет формировать и развивать у </w:t>
            </w:r>
            <w:r>
              <w:t>обучающихся</w:t>
            </w:r>
            <w:r w:rsidRPr="00467CE5">
              <w:t xml:space="preserve"> навык выработки суждения, наличие которого является одним из основных критериев оценки качества специалиста. Использование формы эссе дает возможность преподавателям выявлять способность и умение </w:t>
            </w:r>
            <w:r>
              <w:t>обучающихся</w:t>
            </w:r>
            <w:r w:rsidRPr="00467CE5">
              <w:t xml:space="preserve"> излагать изученный материал своими словами, оценивать уровень понимания и усвоения ими полученной информации. </w:t>
            </w:r>
            <w:r>
              <w:t>Обучающиеся</w:t>
            </w:r>
            <w:r w:rsidRPr="00467CE5">
              <w:t xml:space="preserve"> получают возможность высказать свое мнение о предмете в доступном для них стиле. При написании эссе </w:t>
            </w:r>
            <w:r>
              <w:t>обучающиеся</w:t>
            </w:r>
            <w:r w:rsidRPr="00467CE5">
              <w:t xml:space="preserve"> должны учитывать следующие методические требования:</w:t>
            </w:r>
          </w:p>
          <w:p w:rsidR="005B48F7" w:rsidRPr="00467CE5" w:rsidRDefault="005B48F7" w:rsidP="00C014C3">
            <w:pPr>
              <w:pStyle w:val="TableParagraph"/>
              <w:numPr>
                <w:ilvl w:val="0"/>
                <w:numId w:val="35"/>
              </w:numPr>
              <w:ind w:right="33"/>
              <w:jc w:val="both"/>
              <w:rPr>
                <w:sz w:val="24"/>
                <w:szCs w:val="24"/>
              </w:rPr>
            </w:pPr>
            <w:r w:rsidRPr="00467CE5">
              <w:rPr>
                <w:sz w:val="24"/>
                <w:szCs w:val="24"/>
              </w:rPr>
              <w:t>в этой форме самостоятельной работы следует  высказываться свободно и открыто, не оглядываясь на авторитеты, устоявшиеся мнения, критично оценивать рассматриваемый материал, указывать на нечетко или непонятно сформулированные позиции, противоречия, замеченные при ознакомлении с тем или иным источником информации. При этом критика должна быть аргументированной и конструктивной;</w:t>
            </w:r>
          </w:p>
          <w:p w:rsidR="005B48F7" w:rsidRPr="00467CE5" w:rsidRDefault="005B48F7" w:rsidP="00C014C3">
            <w:pPr>
              <w:pStyle w:val="TableParagraph"/>
              <w:numPr>
                <w:ilvl w:val="0"/>
                <w:numId w:val="35"/>
              </w:numPr>
              <w:ind w:right="33"/>
              <w:jc w:val="both"/>
              <w:rPr>
                <w:sz w:val="24"/>
                <w:szCs w:val="24"/>
              </w:rPr>
            </w:pPr>
            <w:r w:rsidRPr="00467CE5">
              <w:rPr>
                <w:sz w:val="24"/>
                <w:szCs w:val="24"/>
              </w:rPr>
              <w:t>в этой форме самостоятельной работы вполне допускается заблуждение, высказывание ошибочной и, даже, заведомо неверной (с общепринятых позиций) точки зрения (как известно, это является одним из условий появления новых и оригинальных идей);</w:t>
            </w:r>
          </w:p>
          <w:p w:rsidR="005B48F7" w:rsidRPr="00467CE5" w:rsidRDefault="005B48F7" w:rsidP="00C014C3">
            <w:pPr>
              <w:pStyle w:val="TableParagraph"/>
              <w:numPr>
                <w:ilvl w:val="0"/>
                <w:numId w:val="35"/>
              </w:numPr>
              <w:ind w:right="33"/>
              <w:jc w:val="both"/>
              <w:rPr>
                <w:sz w:val="24"/>
                <w:szCs w:val="24"/>
              </w:rPr>
            </w:pPr>
            <w:r w:rsidRPr="00467CE5">
              <w:rPr>
                <w:sz w:val="24"/>
                <w:szCs w:val="24"/>
              </w:rPr>
              <w:t>необходимо высказать именно собственную точку зрения, свое согласие или несогласие с имеющимися позициями и высказываниями по данному вопросу. Эссе не должно быть простым изложением полученных сведений;</w:t>
            </w:r>
          </w:p>
          <w:p w:rsidR="005B48F7" w:rsidRPr="00467CE5" w:rsidRDefault="005B48F7" w:rsidP="00C014C3">
            <w:pPr>
              <w:pStyle w:val="TableParagraph"/>
              <w:numPr>
                <w:ilvl w:val="0"/>
                <w:numId w:val="35"/>
              </w:numPr>
              <w:ind w:right="33"/>
              <w:jc w:val="both"/>
              <w:rPr>
                <w:sz w:val="24"/>
                <w:szCs w:val="24"/>
              </w:rPr>
            </w:pPr>
            <w:r w:rsidRPr="00467CE5">
              <w:rPr>
                <w:sz w:val="24"/>
                <w:szCs w:val="24"/>
              </w:rPr>
              <w:t xml:space="preserve">написание эссе должно быть основано на предварительном  ознакомлении не менее чем с тремя различными </w:t>
            </w:r>
            <w:r w:rsidRPr="00467CE5">
              <w:rPr>
                <w:sz w:val="24"/>
                <w:szCs w:val="24"/>
              </w:rPr>
              <w:lastRenderedPageBreak/>
              <w:t>произведениями по данной теме (с указанием их авторов и названий);</w:t>
            </w:r>
          </w:p>
          <w:p w:rsidR="005B48F7" w:rsidRPr="00467CE5" w:rsidRDefault="005B48F7" w:rsidP="00C014C3">
            <w:pPr>
              <w:pStyle w:val="TableParagraph"/>
              <w:numPr>
                <w:ilvl w:val="0"/>
                <w:numId w:val="35"/>
              </w:numPr>
              <w:ind w:right="33"/>
              <w:jc w:val="both"/>
              <w:rPr>
                <w:sz w:val="24"/>
                <w:szCs w:val="24"/>
              </w:rPr>
            </w:pPr>
            <w:r w:rsidRPr="00467CE5">
              <w:rPr>
                <w:sz w:val="24"/>
                <w:szCs w:val="24"/>
              </w:rPr>
              <w:t>в эссе должны иметь место сопоставление и оценка различных точек зрения по рассматриваемому вопросу (с обязательной ссылкой на названия публикаций и их авторов);</w:t>
            </w:r>
          </w:p>
          <w:p w:rsidR="005B48F7" w:rsidRPr="00467CE5" w:rsidRDefault="005B48F7" w:rsidP="00C014C3">
            <w:pPr>
              <w:pStyle w:val="TableParagraph"/>
              <w:numPr>
                <w:ilvl w:val="0"/>
                <w:numId w:val="35"/>
              </w:numPr>
              <w:ind w:right="33"/>
              <w:jc w:val="both"/>
              <w:rPr>
                <w:sz w:val="24"/>
                <w:szCs w:val="24"/>
              </w:rPr>
            </w:pPr>
            <w:r w:rsidRPr="00467CE5">
              <w:rPr>
                <w:sz w:val="24"/>
                <w:szCs w:val="24"/>
              </w:rPr>
              <w:t>в эссе должно быть сведено до минимума или исключено дословное переписывание литературных источников, материал должен быть изложен своими словами.</w:t>
            </w:r>
          </w:p>
          <w:p w:rsidR="005B48F7" w:rsidRPr="00467CE5" w:rsidRDefault="005B48F7" w:rsidP="00C014C3">
            <w:pPr>
              <w:jc w:val="both"/>
            </w:pPr>
            <w:r w:rsidRPr="00467CE5">
              <w:t>Объем эссе, в зависимости от темы, может колебаться от 5 до 30 страниц (полуторный межстрочный интервал, шрифт Times New Roman, размер - 14).</w:t>
            </w:r>
          </w:p>
        </w:tc>
      </w:tr>
      <w:tr w:rsidR="005B48F7" w:rsidRPr="00CB1B4C" w:rsidTr="005B48F7">
        <w:tc>
          <w:tcPr>
            <w:tcW w:w="2376" w:type="dxa"/>
          </w:tcPr>
          <w:p w:rsidR="005B48F7" w:rsidRPr="00467CE5" w:rsidRDefault="005B48F7" w:rsidP="00C014C3">
            <w:pPr>
              <w:pStyle w:val="TableParagraph"/>
              <w:ind w:right="224"/>
              <w:rPr>
                <w:sz w:val="24"/>
                <w:szCs w:val="24"/>
              </w:rPr>
            </w:pPr>
            <w:r>
              <w:rPr>
                <w:sz w:val="24"/>
                <w:szCs w:val="24"/>
              </w:rPr>
              <w:lastRenderedPageBreak/>
              <w:t>Тест</w:t>
            </w:r>
          </w:p>
        </w:tc>
        <w:tc>
          <w:tcPr>
            <w:tcW w:w="7195" w:type="dxa"/>
          </w:tcPr>
          <w:p w:rsidR="005B48F7" w:rsidRPr="00467CE5" w:rsidRDefault="005B48F7" w:rsidP="00C014C3">
            <w:pPr>
              <w:pStyle w:val="TableParagraph"/>
              <w:ind w:right="33"/>
              <w:jc w:val="both"/>
              <w:rPr>
                <w:sz w:val="24"/>
                <w:szCs w:val="24"/>
              </w:rPr>
            </w:pPr>
            <w:r w:rsidRPr="00467CE5">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rsidR="005B48F7" w:rsidRPr="00467CE5" w:rsidRDefault="005B48F7" w:rsidP="00C014C3">
            <w:pPr>
              <w:pStyle w:val="TableParagraph"/>
              <w:numPr>
                <w:ilvl w:val="0"/>
                <w:numId w:val="35"/>
              </w:numPr>
              <w:ind w:right="33"/>
              <w:jc w:val="both"/>
              <w:rPr>
                <w:sz w:val="24"/>
                <w:szCs w:val="24"/>
              </w:rPr>
            </w:pPr>
            <w:r w:rsidRPr="00467CE5">
              <w:rPr>
                <w:sz w:val="24"/>
                <w:szCs w:val="24"/>
              </w:rPr>
              <w:t>компьютерного тестирования, т.е. компьютер произвольно выбирает вопросы из базы данных по степени сложности;</w:t>
            </w:r>
          </w:p>
          <w:p w:rsidR="005B48F7" w:rsidRPr="00467CE5" w:rsidRDefault="005B48F7" w:rsidP="00C014C3">
            <w:pPr>
              <w:pStyle w:val="TableParagraph"/>
              <w:numPr>
                <w:ilvl w:val="0"/>
                <w:numId w:val="35"/>
              </w:numPr>
              <w:ind w:right="33"/>
              <w:jc w:val="both"/>
              <w:rPr>
                <w:sz w:val="24"/>
                <w:szCs w:val="24"/>
              </w:rPr>
            </w:pPr>
            <w:r w:rsidRPr="00467CE5">
              <w:rPr>
                <w:sz w:val="24"/>
                <w:szCs w:val="24"/>
              </w:rPr>
              <w:t xml:space="preserve">письменных ответов, т.е. преподаватель задает вопрос и дает несколько вариантов ответа, а </w:t>
            </w:r>
            <w:r>
              <w:rPr>
                <w:sz w:val="24"/>
                <w:szCs w:val="24"/>
              </w:rPr>
              <w:t>обучающийся</w:t>
            </w:r>
            <w:r w:rsidRPr="00467CE5">
              <w:rPr>
                <w:sz w:val="24"/>
                <w:szCs w:val="24"/>
              </w:rPr>
              <w:t xml:space="preserve"> на отдельном листе записывает номера вопросов и номера соответствующих ответов. </w:t>
            </w:r>
          </w:p>
          <w:p w:rsidR="005B48F7" w:rsidRPr="00467CE5" w:rsidRDefault="005B48F7" w:rsidP="00C014C3">
            <w:pPr>
              <w:pStyle w:val="TableParagraph"/>
              <w:ind w:right="33"/>
              <w:jc w:val="both"/>
              <w:rPr>
                <w:sz w:val="24"/>
                <w:szCs w:val="24"/>
              </w:rPr>
            </w:pPr>
            <w:r w:rsidRPr="00467CE5">
              <w:rPr>
                <w:sz w:val="24"/>
                <w:szCs w:val="24"/>
              </w:rPr>
              <w:t xml:space="preserve">Для достижения большей достоверности результатов тестирования следует строить текст так, чтобы у </w:t>
            </w:r>
            <w:r>
              <w:rPr>
                <w:sz w:val="24"/>
                <w:szCs w:val="24"/>
              </w:rPr>
              <w:t>обучающихся</w:t>
            </w:r>
            <w:r w:rsidRPr="00467CE5">
              <w:rPr>
                <w:sz w:val="24"/>
                <w:szCs w:val="24"/>
              </w:rPr>
              <w:t xml:space="preserve"> было не более 40 – 50 секунд для ответа на один вопрос. Итоговый тест должен включать не менее 60 вопросов по всему курсу. Значит, итоговое тестирование займет целое занятие. Оценка результатов тестирования может проводиться двумя способами:</w:t>
            </w:r>
          </w:p>
          <w:p w:rsidR="005B48F7" w:rsidRPr="00467CE5" w:rsidRDefault="005B48F7" w:rsidP="00C014C3">
            <w:pPr>
              <w:pStyle w:val="TableParagraph"/>
              <w:ind w:right="33"/>
              <w:jc w:val="both"/>
              <w:rPr>
                <w:sz w:val="24"/>
                <w:szCs w:val="24"/>
              </w:rPr>
            </w:pPr>
            <w:r w:rsidRPr="00467CE5">
              <w:rPr>
                <w:sz w:val="24"/>
                <w:szCs w:val="24"/>
              </w:rPr>
              <w:t xml:space="preserve">1) по 5-балльной системе, когда ответы </w:t>
            </w:r>
            <w:r>
              <w:rPr>
                <w:sz w:val="24"/>
                <w:szCs w:val="24"/>
              </w:rPr>
              <w:t>обучающихся</w:t>
            </w:r>
            <w:r w:rsidRPr="00467CE5">
              <w:rPr>
                <w:sz w:val="24"/>
                <w:szCs w:val="24"/>
              </w:rPr>
              <w:t xml:space="preserve"> оцениваются следующим образом:</w:t>
            </w:r>
          </w:p>
          <w:p w:rsidR="005B48F7" w:rsidRPr="00467CE5" w:rsidRDefault="005B48F7" w:rsidP="00C014C3">
            <w:pPr>
              <w:pStyle w:val="TableParagraph"/>
              <w:ind w:right="33"/>
              <w:jc w:val="both"/>
              <w:rPr>
                <w:sz w:val="24"/>
                <w:szCs w:val="24"/>
              </w:rPr>
            </w:pPr>
            <w:r w:rsidRPr="00467CE5">
              <w:rPr>
                <w:sz w:val="24"/>
                <w:szCs w:val="24"/>
              </w:rPr>
              <w:t>- «отлично» – более 80% ответов правильные;</w:t>
            </w:r>
          </w:p>
          <w:p w:rsidR="005B48F7" w:rsidRPr="00467CE5" w:rsidRDefault="005B48F7" w:rsidP="00C014C3">
            <w:pPr>
              <w:pStyle w:val="TableParagraph"/>
              <w:ind w:right="33"/>
              <w:jc w:val="both"/>
              <w:rPr>
                <w:sz w:val="24"/>
                <w:szCs w:val="24"/>
              </w:rPr>
            </w:pPr>
            <w:r w:rsidRPr="00467CE5">
              <w:rPr>
                <w:sz w:val="24"/>
                <w:szCs w:val="24"/>
              </w:rPr>
              <w:t xml:space="preserve">- «хорошо» – более 65% ответов правильные; </w:t>
            </w:r>
          </w:p>
          <w:p w:rsidR="005B48F7" w:rsidRPr="00467CE5" w:rsidRDefault="005B48F7" w:rsidP="00C014C3">
            <w:pPr>
              <w:pStyle w:val="TableParagraph"/>
              <w:ind w:right="33"/>
              <w:jc w:val="both"/>
              <w:rPr>
                <w:sz w:val="24"/>
                <w:szCs w:val="24"/>
              </w:rPr>
            </w:pPr>
            <w:r w:rsidRPr="00467CE5">
              <w:rPr>
                <w:sz w:val="24"/>
                <w:szCs w:val="24"/>
              </w:rPr>
              <w:t>- «удовлетворительно» – более 50% ответов правильные.</w:t>
            </w:r>
          </w:p>
          <w:p w:rsidR="005B48F7" w:rsidRPr="00467CE5" w:rsidRDefault="005B48F7" w:rsidP="00C014C3">
            <w:pPr>
              <w:pStyle w:val="TableParagraph"/>
              <w:ind w:right="33"/>
              <w:jc w:val="both"/>
              <w:rPr>
                <w:sz w:val="24"/>
                <w:szCs w:val="24"/>
              </w:rPr>
            </w:pPr>
            <w:r>
              <w:rPr>
                <w:sz w:val="24"/>
                <w:szCs w:val="24"/>
              </w:rPr>
              <w:t>Обучающиеся</w:t>
            </w:r>
            <w:r w:rsidRPr="00467CE5">
              <w:rPr>
                <w:sz w:val="24"/>
                <w:szCs w:val="24"/>
              </w:rPr>
              <w:t xml:space="preserve">,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rsidR="005B48F7" w:rsidRPr="00467CE5" w:rsidRDefault="005B48F7" w:rsidP="00C014C3">
            <w:pPr>
              <w:pStyle w:val="TableParagraph"/>
              <w:ind w:right="33"/>
              <w:jc w:val="both"/>
              <w:rPr>
                <w:sz w:val="24"/>
                <w:szCs w:val="24"/>
              </w:rPr>
            </w:pPr>
            <w:r w:rsidRPr="00467CE5">
              <w:rPr>
                <w:sz w:val="24"/>
                <w:szCs w:val="24"/>
              </w:rPr>
              <w:t xml:space="preserve">2) по системе зачет-незачет, когда для зачета по данной дисциплине достаточно правильно ответить более чем на 70% вопросов. </w:t>
            </w:r>
          </w:p>
          <w:p w:rsidR="005B48F7" w:rsidRPr="00467CE5" w:rsidRDefault="005B48F7" w:rsidP="00C014C3">
            <w:pPr>
              <w:pStyle w:val="TableParagraph"/>
              <w:ind w:right="33"/>
              <w:jc w:val="both"/>
              <w:rPr>
                <w:sz w:val="24"/>
                <w:szCs w:val="24"/>
              </w:rPr>
            </w:pPr>
            <w:r w:rsidRPr="00467CE5">
              <w:rPr>
                <w:sz w:val="24"/>
                <w:szCs w:val="24"/>
              </w:rPr>
              <w:t xml:space="preserve">Чтобы выявить умение </w:t>
            </w:r>
            <w:r>
              <w:rPr>
                <w:sz w:val="24"/>
                <w:szCs w:val="24"/>
              </w:rPr>
              <w:t>обучающихся</w:t>
            </w:r>
            <w:r w:rsidRPr="00467CE5">
              <w:rPr>
                <w:sz w:val="24"/>
                <w:szCs w:val="24"/>
              </w:rPr>
              <w:t xml:space="preserve"> решать задачи, следует проводить текущий контроль (выборочный для нескольких </w:t>
            </w:r>
            <w:r>
              <w:rPr>
                <w:sz w:val="24"/>
                <w:szCs w:val="24"/>
              </w:rPr>
              <w:t>обучающихся</w:t>
            </w:r>
            <w:r w:rsidRPr="00467CE5">
              <w:rPr>
                <w:sz w:val="24"/>
                <w:szCs w:val="24"/>
              </w:rPr>
              <w:t xml:space="preserve"> или полный для всей группы). </w:t>
            </w:r>
            <w:r>
              <w:rPr>
                <w:sz w:val="24"/>
                <w:szCs w:val="24"/>
              </w:rPr>
              <w:t>Обучающимся</w:t>
            </w:r>
            <w:r w:rsidRPr="00467CE5">
              <w:rPr>
                <w:sz w:val="24"/>
                <w:szCs w:val="24"/>
              </w:rPr>
              <w:t xml:space="preserve"> на решение одной задачи дается 15 – 20 минут по пройденным темам. Это способствует, во-первых, более полному усвоению пройденного материала, во-вторых, позволяет выявить и исправить ошибки при их подробном рассмотрении на семинарских занятиях.</w:t>
            </w:r>
          </w:p>
        </w:tc>
      </w:tr>
      <w:tr w:rsidR="005B48F7" w:rsidRPr="00CB1B4C" w:rsidTr="005B48F7">
        <w:trPr>
          <w:trHeight w:val="416"/>
        </w:trPr>
        <w:tc>
          <w:tcPr>
            <w:tcW w:w="2376" w:type="dxa"/>
          </w:tcPr>
          <w:p w:rsidR="005B48F7" w:rsidRPr="00CB1B4C" w:rsidRDefault="005B48F7" w:rsidP="00C014C3">
            <w:pPr>
              <w:pStyle w:val="TableParagraph"/>
              <w:ind w:right="272"/>
              <w:rPr>
                <w:sz w:val="24"/>
                <w:szCs w:val="24"/>
              </w:rPr>
            </w:pPr>
            <w:r w:rsidRPr="00CB1B4C">
              <w:rPr>
                <w:sz w:val="24"/>
                <w:szCs w:val="24"/>
              </w:rPr>
              <w:t>Курсовая работа</w:t>
            </w:r>
          </w:p>
        </w:tc>
        <w:tc>
          <w:tcPr>
            <w:tcW w:w="7195" w:type="dxa"/>
          </w:tcPr>
          <w:p w:rsidR="005B48F7" w:rsidRPr="00CB1B4C" w:rsidRDefault="005B48F7" w:rsidP="00C014C3">
            <w:pPr>
              <w:pStyle w:val="TableParagraph"/>
              <w:ind w:right="33"/>
              <w:jc w:val="both"/>
              <w:rPr>
                <w:sz w:val="24"/>
                <w:szCs w:val="24"/>
              </w:rPr>
            </w:pPr>
            <w:r w:rsidRPr="00CB1B4C">
              <w:rPr>
                <w:sz w:val="24"/>
                <w:szCs w:val="24"/>
              </w:rPr>
              <w:t xml:space="preserve">Курсовая работа (КР) представляет собой самостоятельно проведенное научно-практическое исследование определенной темы учебной программы, демонстрирующее знание и свободное использование специальной финансово-экономической терминологии, способность к систематизации, четкому </w:t>
            </w:r>
            <w:r w:rsidRPr="00CB1B4C">
              <w:rPr>
                <w:sz w:val="24"/>
                <w:szCs w:val="24"/>
              </w:rPr>
              <w:lastRenderedPageBreak/>
              <w:t xml:space="preserve">изложению мыслей, анализу, аргументации, обобщениям и выводам. Цель выполнения курсовой работы - выявление уровня теоретических знаний и практических навыков </w:t>
            </w:r>
            <w:r>
              <w:rPr>
                <w:sz w:val="24"/>
                <w:szCs w:val="24"/>
              </w:rPr>
              <w:t>обучающихся</w:t>
            </w:r>
            <w:r w:rsidRPr="00CB1B4C">
              <w:rPr>
                <w:sz w:val="24"/>
                <w:szCs w:val="24"/>
              </w:rPr>
              <w:t>, полученных ими при изучении дисциплины «Финансовый менеджмент», а также способности применять эти знания и навыки при решении конкретных финансовых задач. Задачи выполнения курсовой работы:</w:t>
            </w:r>
          </w:p>
          <w:p w:rsidR="005B48F7" w:rsidRPr="00CB1B4C" w:rsidRDefault="005B48F7" w:rsidP="00C014C3">
            <w:pPr>
              <w:pStyle w:val="TableParagraph"/>
              <w:numPr>
                <w:ilvl w:val="0"/>
                <w:numId w:val="32"/>
              </w:numPr>
              <w:ind w:right="33"/>
              <w:jc w:val="both"/>
              <w:rPr>
                <w:sz w:val="24"/>
                <w:szCs w:val="24"/>
              </w:rPr>
            </w:pPr>
            <w:r w:rsidRPr="00CB1B4C">
              <w:rPr>
                <w:sz w:val="24"/>
                <w:szCs w:val="24"/>
              </w:rPr>
              <w:t>расширение теоретических и практических знаний, приобретенных в процессе изучения дисциплины «Финансовый менеджмент» на основе усвоения законодательства, действующего в части финансовых отношений, учебников и учебных пособий, специальной, в том числе, периодической литературы, материалов лекций, практических занятий и интерактивных форм обучения;</w:t>
            </w:r>
          </w:p>
          <w:p w:rsidR="005B48F7" w:rsidRPr="00CB1B4C" w:rsidRDefault="005B48F7" w:rsidP="00C014C3">
            <w:pPr>
              <w:pStyle w:val="TableParagraph"/>
              <w:numPr>
                <w:ilvl w:val="0"/>
                <w:numId w:val="32"/>
              </w:numPr>
              <w:ind w:right="33"/>
              <w:jc w:val="both"/>
              <w:rPr>
                <w:sz w:val="24"/>
                <w:szCs w:val="24"/>
              </w:rPr>
            </w:pPr>
            <w:r w:rsidRPr="00CB1B4C">
              <w:rPr>
                <w:sz w:val="24"/>
                <w:szCs w:val="24"/>
              </w:rPr>
              <w:t>раскрытие сущности категорий, явлений и проблем в области финансовых отношений, соответствующих избранной теме курсовой работы;</w:t>
            </w:r>
          </w:p>
          <w:p w:rsidR="005B48F7" w:rsidRPr="00CB1B4C" w:rsidRDefault="005B48F7" w:rsidP="00C014C3">
            <w:pPr>
              <w:pStyle w:val="TableParagraph"/>
              <w:numPr>
                <w:ilvl w:val="0"/>
                <w:numId w:val="32"/>
              </w:numPr>
              <w:ind w:right="33"/>
              <w:jc w:val="both"/>
              <w:rPr>
                <w:sz w:val="24"/>
                <w:szCs w:val="24"/>
              </w:rPr>
            </w:pPr>
            <w:r w:rsidRPr="00CB1B4C">
              <w:rPr>
                <w:sz w:val="24"/>
                <w:szCs w:val="24"/>
              </w:rPr>
              <w:t>сбор и обобщение фактического материала по теме курсовой работы, проведение финансового анализа статистических данных, выполнение расчетов, оценка состояния, динамики и тенденций развития исследуемых финансовых явлений и процессов;</w:t>
            </w:r>
          </w:p>
          <w:p w:rsidR="005B48F7" w:rsidRPr="00CB1B4C" w:rsidRDefault="005B48F7" w:rsidP="00C014C3">
            <w:pPr>
              <w:pStyle w:val="TableParagraph"/>
              <w:numPr>
                <w:ilvl w:val="0"/>
                <w:numId w:val="32"/>
              </w:numPr>
              <w:ind w:right="33"/>
              <w:jc w:val="both"/>
              <w:rPr>
                <w:sz w:val="24"/>
                <w:szCs w:val="24"/>
              </w:rPr>
            </w:pPr>
            <w:r w:rsidRPr="00CB1B4C">
              <w:rPr>
                <w:sz w:val="24"/>
                <w:szCs w:val="24"/>
              </w:rPr>
              <w:t>разработка и обоснование конкретных рекомендаций и практических предложений по развитию, совершенствованию, улучшению или стабилизации выявленного состояния изучаемых финансовых явлений и процессов.</w:t>
            </w:r>
          </w:p>
          <w:p w:rsidR="005B48F7" w:rsidRPr="00CB1B4C" w:rsidRDefault="005B48F7" w:rsidP="00C014C3">
            <w:pPr>
              <w:pStyle w:val="TableParagraph"/>
              <w:ind w:right="33"/>
              <w:jc w:val="both"/>
              <w:rPr>
                <w:sz w:val="24"/>
                <w:szCs w:val="24"/>
              </w:rPr>
            </w:pPr>
            <w:r w:rsidRPr="00CB1B4C">
              <w:rPr>
                <w:sz w:val="24"/>
                <w:szCs w:val="24"/>
              </w:rPr>
              <w:t>Подготовка КР состоит из нескольких этапов:</w:t>
            </w:r>
          </w:p>
          <w:p w:rsidR="005B48F7" w:rsidRPr="00CB1B4C" w:rsidRDefault="005B48F7" w:rsidP="00C014C3">
            <w:pPr>
              <w:pStyle w:val="TableParagraph"/>
              <w:numPr>
                <w:ilvl w:val="0"/>
                <w:numId w:val="33"/>
              </w:numPr>
              <w:ind w:right="33"/>
              <w:jc w:val="both"/>
              <w:rPr>
                <w:sz w:val="24"/>
                <w:szCs w:val="24"/>
              </w:rPr>
            </w:pPr>
            <w:r w:rsidRPr="00CB1B4C">
              <w:rPr>
                <w:sz w:val="24"/>
                <w:szCs w:val="24"/>
              </w:rPr>
              <w:t>выбор темы и обоснование актуальности избранной темы;</w:t>
            </w:r>
          </w:p>
          <w:p w:rsidR="005B48F7" w:rsidRPr="00CB1B4C" w:rsidRDefault="005B48F7" w:rsidP="00C014C3">
            <w:pPr>
              <w:pStyle w:val="TableParagraph"/>
              <w:numPr>
                <w:ilvl w:val="0"/>
                <w:numId w:val="33"/>
              </w:numPr>
              <w:ind w:right="33"/>
              <w:jc w:val="both"/>
              <w:rPr>
                <w:sz w:val="24"/>
                <w:szCs w:val="24"/>
              </w:rPr>
            </w:pPr>
            <w:r w:rsidRPr="00CB1B4C">
              <w:rPr>
                <w:sz w:val="24"/>
                <w:szCs w:val="24"/>
              </w:rPr>
              <w:t>составление библиографии, ознакомление с законодательными актами, нормативными документами, статистическими данными, литературными источниками и электронными ресурсами, относящимися к теме курсовой работы;</w:t>
            </w:r>
          </w:p>
          <w:p w:rsidR="005B48F7" w:rsidRPr="00CB1B4C" w:rsidRDefault="005B48F7" w:rsidP="00C014C3">
            <w:pPr>
              <w:pStyle w:val="TableParagraph"/>
              <w:numPr>
                <w:ilvl w:val="0"/>
                <w:numId w:val="33"/>
              </w:numPr>
              <w:ind w:right="33"/>
              <w:jc w:val="both"/>
              <w:rPr>
                <w:sz w:val="24"/>
                <w:szCs w:val="24"/>
              </w:rPr>
            </w:pPr>
            <w:r w:rsidRPr="00CB1B4C">
              <w:rPr>
                <w:sz w:val="24"/>
                <w:szCs w:val="24"/>
              </w:rPr>
              <w:t>изучение материально-технических и социально-экономических условий и показателей ведения деятельности хозяйствующим субъектом;</w:t>
            </w:r>
          </w:p>
          <w:p w:rsidR="005B48F7" w:rsidRPr="00CB1B4C" w:rsidRDefault="005B48F7" w:rsidP="00C014C3">
            <w:pPr>
              <w:pStyle w:val="TableParagraph"/>
              <w:numPr>
                <w:ilvl w:val="0"/>
                <w:numId w:val="33"/>
              </w:numPr>
              <w:ind w:right="33"/>
              <w:jc w:val="both"/>
              <w:rPr>
                <w:sz w:val="24"/>
                <w:szCs w:val="24"/>
              </w:rPr>
            </w:pPr>
            <w:r w:rsidRPr="00CB1B4C">
              <w:rPr>
                <w:sz w:val="24"/>
                <w:szCs w:val="24"/>
              </w:rPr>
              <w:t>обработка и анализ полученной информации;</w:t>
            </w:r>
          </w:p>
          <w:p w:rsidR="005B48F7" w:rsidRPr="00CB1B4C" w:rsidRDefault="005B48F7" w:rsidP="00C014C3">
            <w:pPr>
              <w:pStyle w:val="TableParagraph"/>
              <w:numPr>
                <w:ilvl w:val="0"/>
                <w:numId w:val="33"/>
              </w:numPr>
              <w:ind w:right="33"/>
              <w:jc w:val="both"/>
              <w:rPr>
                <w:sz w:val="24"/>
                <w:szCs w:val="24"/>
              </w:rPr>
            </w:pPr>
            <w:r w:rsidRPr="00CB1B4C">
              <w:rPr>
                <w:sz w:val="24"/>
                <w:szCs w:val="24"/>
              </w:rPr>
              <w:t>формулировка выводов и разработка рекомендаций в целях оптимизации деятельности хозяйствующего субъекта;</w:t>
            </w:r>
          </w:p>
          <w:p w:rsidR="005B48F7" w:rsidRPr="00CB1B4C" w:rsidRDefault="005B48F7" w:rsidP="00C014C3">
            <w:pPr>
              <w:pStyle w:val="TableParagraph"/>
              <w:numPr>
                <w:ilvl w:val="0"/>
                <w:numId w:val="33"/>
              </w:numPr>
              <w:ind w:right="33"/>
              <w:jc w:val="both"/>
              <w:rPr>
                <w:sz w:val="24"/>
                <w:szCs w:val="24"/>
              </w:rPr>
            </w:pPr>
            <w:r w:rsidRPr="00CB1B4C">
              <w:rPr>
                <w:sz w:val="24"/>
                <w:szCs w:val="24"/>
              </w:rPr>
              <w:t>расчет экономического и социального эффекта от реализации предложенных мероприятий;</w:t>
            </w:r>
          </w:p>
          <w:p w:rsidR="005B48F7" w:rsidRPr="00CB1B4C" w:rsidRDefault="005B48F7" w:rsidP="00C014C3">
            <w:pPr>
              <w:pStyle w:val="TableParagraph"/>
              <w:numPr>
                <w:ilvl w:val="0"/>
                <w:numId w:val="33"/>
              </w:numPr>
              <w:ind w:right="33"/>
              <w:jc w:val="both"/>
              <w:rPr>
                <w:sz w:val="24"/>
                <w:szCs w:val="24"/>
              </w:rPr>
            </w:pPr>
            <w:r w:rsidRPr="00CB1B4C">
              <w:rPr>
                <w:sz w:val="24"/>
                <w:szCs w:val="24"/>
              </w:rPr>
              <w:t>оформление курсовой работы в соответствии с установленными требованиями.</w:t>
            </w:r>
          </w:p>
          <w:p w:rsidR="005B48F7" w:rsidRPr="00CB1B4C" w:rsidRDefault="005B48F7" w:rsidP="00C014C3">
            <w:pPr>
              <w:pStyle w:val="TableParagraph"/>
              <w:ind w:right="33"/>
              <w:jc w:val="both"/>
              <w:rPr>
                <w:sz w:val="24"/>
                <w:szCs w:val="24"/>
              </w:rPr>
            </w:pPr>
            <w:r w:rsidRPr="00CB1B4C">
              <w:rPr>
                <w:sz w:val="24"/>
                <w:szCs w:val="24"/>
              </w:rPr>
              <w:t>В курсовой работе раскрываются теоретические и методические основы финансово-экономического анализа деятельности хозяйствующих субъектов, проводится анализ отдельных финансово-хозяйственных аспектов деятельности конкретной организации (предприятия, банка, страховой компании, бюджетной организации и т.д.), которая является объектом исследования в курсовой работе.</w:t>
            </w:r>
          </w:p>
          <w:p w:rsidR="005B48F7" w:rsidRPr="00CB1B4C" w:rsidRDefault="005B48F7" w:rsidP="00C014C3">
            <w:pPr>
              <w:pStyle w:val="TableParagraph"/>
              <w:ind w:right="33"/>
              <w:jc w:val="both"/>
              <w:rPr>
                <w:sz w:val="24"/>
                <w:szCs w:val="24"/>
              </w:rPr>
            </w:pPr>
            <w:r w:rsidRPr="00CB1B4C">
              <w:rPr>
                <w:sz w:val="24"/>
                <w:szCs w:val="24"/>
              </w:rPr>
              <w:lastRenderedPageBreak/>
              <w:t>К выбору темы КР предъявляются следующие требования:</w:t>
            </w:r>
          </w:p>
          <w:p w:rsidR="005B48F7" w:rsidRPr="00CB1B4C" w:rsidRDefault="005B48F7" w:rsidP="00C014C3">
            <w:pPr>
              <w:pStyle w:val="TableParagraph"/>
              <w:ind w:right="33"/>
              <w:jc w:val="both"/>
              <w:rPr>
                <w:sz w:val="24"/>
                <w:szCs w:val="24"/>
              </w:rPr>
            </w:pPr>
            <w:r w:rsidRPr="00CB1B4C">
              <w:rPr>
                <w:sz w:val="24"/>
                <w:szCs w:val="24"/>
              </w:rPr>
              <w:t>1) примерная тематика курсовых работ корректируется каждый учебный год Советом факультета по представлению профильной кафедры;</w:t>
            </w:r>
          </w:p>
          <w:p w:rsidR="005B48F7" w:rsidRPr="00CB1B4C" w:rsidRDefault="005B48F7" w:rsidP="00C014C3">
            <w:pPr>
              <w:pStyle w:val="TableParagraph"/>
              <w:ind w:right="33"/>
              <w:jc w:val="both"/>
              <w:rPr>
                <w:sz w:val="24"/>
                <w:szCs w:val="24"/>
              </w:rPr>
            </w:pPr>
            <w:r w:rsidRPr="00CB1B4C">
              <w:rPr>
                <w:sz w:val="24"/>
                <w:szCs w:val="24"/>
              </w:rPr>
              <w:t xml:space="preserve">2) </w:t>
            </w:r>
            <w:r>
              <w:rPr>
                <w:sz w:val="24"/>
                <w:szCs w:val="24"/>
              </w:rPr>
              <w:t>обучающемуся</w:t>
            </w:r>
            <w:r w:rsidRPr="00CB1B4C">
              <w:rPr>
                <w:sz w:val="24"/>
                <w:szCs w:val="24"/>
              </w:rPr>
              <w:t xml:space="preserve"> предоставляется право выбора темы (направления исследования) курсовой работы из числа тем, рекомендуемых кафедрой. </w:t>
            </w:r>
            <w:r>
              <w:rPr>
                <w:sz w:val="24"/>
                <w:szCs w:val="24"/>
              </w:rPr>
              <w:t>Обучающийся</w:t>
            </w:r>
            <w:r w:rsidRPr="00CB1B4C">
              <w:rPr>
                <w:sz w:val="24"/>
                <w:szCs w:val="24"/>
              </w:rPr>
              <w:t xml:space="preserve"> самостоятельно, или совместно с преподавателем дисциплины «Финансовый менеджмент», может предложить и свою тему, обосновав ее целесообразность;</w:t>
            </w:r>
          </w:p>
          <w:p w:rsidR="005B48F7" w:rsidRPr="00CB1B4C" w:rsidRDefault="005B48F7" w:rsidP="00C014C3">
            <w:pPr>
              <w:pStyle w:val="TableParagraph"/>
              <w:ind w:right="33"/>
              <w:jc w:val="both"/>
              <w:rPr>
                <w:sz w:val="24"/>
                <w:szCs w:val="24"/>
              </w:rPr>
            </w:pPr>
            <w:r w:rsidRPr="00CB1B4C">
              <w:rPr>
                <w:sz w:val="24"/>
                <w:szCs w:val="24"/>
              </w:rPr>
              <w:t>3) тема должна быть актуальной, т.е. быть связанной с современными задачами и проблемами финансово-хозяйственной практики. При выборе темы необходимо учитывать ее научное и практическое значение, т.е. в какой степени разработанная тема может быть использована в научных, учебных и практических целях;</w:t>
            </w:r>
          </w:p>
          <w:p w:rsidR="005B48F7" w:rsidRPr="00CB1B4C" w:rsidRDefault="005B48F7" w:rsidP="00C014C3">
            <w:pPr>
              <w:pStyle w:val="TableParagraph"/>
              <w:ind w:right="33"/>
              <w:jc w:val="both"/>
              <w:rPr>
                <w:sz w:val="24"/>
                <w:szCs w:val="24"/>
              </w:rPr>
            </w:pPr>
            <w:r w:rsidRPr="00CB1B4C">
              <w:rPr>
                <w:sz w:val="24"/>
                <w:szCs w:val="24"/>
              </w:rPr>
              <w:t xml:space="preserve">4) тема должна соответствовать индивидуальным, научным и профессиональным интересам </w:t>
            </w:r>
            <w:r>
              <w:rPr>
                <w:sz w:val="24"/>
                <w:szCs w:val="24"/>
              </w:rPr>
              <w:t>обучающихся</w:t>
            </w:r>
            <w:r w:rsidRPr="00CB1B4C">
              <w:rPr>
                <w:sz w:val="24"/>
                <w:szCs w:val="24"/>
              </w:rPr>
              <w:t>;</w:t>
            </w:r>
          </w:p>
          <w:p w:rsidR="005B48F7" w:rsidRPr="00CB1B4C" w:rsidRDefault="005B48F7" w:rsidP="00C014C3">
            <w:pPr>
              <w:pStyle w:val="TableParagraph"/>
              <w:ind w:right="33"/>
              <w:jc w:val="both"/>
              <w:rPr>
                <w:sz w:val="24"/>
                <w:szCs w:val="24"/>
              </w:rPr>
            </w:pPr>
            <w:r w:rsidRPr="00CB1B4C">
              <w:rPr>
                <w:sz w:val="24"/>
                <w:szCs w:val="24"/>
              </w:rPr>
              <w:t>5) тема должна быть посильна для выполнения. Нужно руководствоваться возможностью получения конкретных статистических данных и документов финансовой (бухгалтерской) отчетности.</w:t>
            </w:r>
          </w:p>
          <w:p w:rsidR="005B48F7" w:rsidRPr="00CB1B4C" w:rsidRDefault="005B48F7" w:rsidP="00C014C3">
            <w:pPr>
              <w:pStyle w:val="TableParagraph"/>
              <w:ind w:right="33"/>
              <w:jc w:val="both"/>
              <w:rPr>
                <w:sz w:val="24"/>
                <w:szCs w:val="24"/>
              </w:rPr>
            </w:pPr>
            <w:r w:rsidRPr="00CB1B4C">
              <w:rPr>
                <w:sz w:val="24"/>
                <w:szCs w:val="24"/>
              </w:rPr>
              <w:t>Курсовая работа пишется по определенному плану. Последовательность изложения, соподчиненность ее отдельных частей находят свое выражение в структуре работы.</w:t>
            </w:r>
          </w:p>
          <w:p w:rsidR="005B48F7" w:rsidRPr="00CB1B4C" w:rsidRDefault="005B48F7" w:rsidP="00C014C3">
            <w:pPr>
              <w:pStyle w:val="TableParagraph"/>
              <w:ind w:right="33"/>
              <w:jc w:val="both"/>
              <w:rPr>
                <w:sz w:val="24"/>
                <w:szCs w:val="24"/>
              </w:rPr>
            </w:pPr>
            <w:r w:rsidRPr="00CB1B4C">
              <w:rPr>
                <w:sz w:val="24"/>
                <w:szCs w:val="24"/>
              </w:rPr>
              <w:t>Независимо от избранной темы необходимо придерживаться приведенной ниже структуры КР:</w:t>
            </w:r>
          </w:p>
          <w:p w:rsidR="005B48F7" w:rsidRPr="00CB1B4C" w:rsidRDefault="005B48F7" w:rsidP="00C014C3">
            <w:pPr>
              <w:pStyle w:val="TableParagraph"/>
              <w:numPr>
                <w:ilvl w:val="0"/>
                <w:numId w:val="34"/>
              </w:numPr>
              <w:ind w:right="33"/>
              <w:jc w:val="both"/>
              <w:rPr>
                <w:sz w:val="24"/>
                <w:szCs w:val="24"/>
              </w:rPr>
            </w:pPr>
            <w:r w:rsidRPr="00CB1B4C">
              <w:rPr>
                <w:sz w:val="24"/>
                <w:szCs w:val="24"/>
              </w:rPr>
              <w:t>оглавление;</w:t>
            </w:r>
          </w:p>
          <w:p w:rsidR="005B48F7" w:rsidRPr="00CB1B4C" w:rsidRDefault="005B48F7" w:rsidP="00C014C3">
            <w:pPr>
              <w:pStyle w:val="TableParagraph"/>
              <w:numPr>
                <w:ilvl w:val="0"/>
                <w:numId w:val="34"/>
              </w:numPr>
              <w:ind w:right="33"/>
              <w:jc w:val="both"/>
              <w:rPr>
                <w:sz w:val="24"/>
                <w:szCs w:val="24"/>
              </w:rPr>
            </w:pPr>
            <w:r w:rsidRPr="00CB1B4C">
              <w:rPr>
                <w:sz w:val="24"/>
                <w:szCs w:val="24"/>
              </w:rPr>
              <w:t>введение;</w:t>
            </w:r>
          </w:p>
          <w:p w:rsidR="005B48F7" w:rsidRPr="00CB1B4C" w:rsidRDefault="005B48F7" w:rsidP="00C014C3">
            <w:pPr>
              <w:pStyle w:val="TableParagraph"/>
              <w:numPr>
                <w:ilvl w:val="0"/>
                <w:numId w:val="34"/>
              </w:numPr>
              <w:ind w:right="33"/>
              <w:jc w:val="both"/>
              <w:rPr>
                <w:sz w:val="24"/>
                <w:szCs w:val="24"/>
              </w:rPr>
            </w:pPr>
            <w:r w:rsidRPr="00CB1B4C">
              <w:rPr>
                <w:sz w:val="24"/>
                <w:szCs w:val="24"/>
              </w:rPr>
              <w:t>основная часть, включающая в себя три главы (теоретической, аналитической и рекомендательной направленности);</w:t>
            </w:r>
          </w:p>
          <w:p w:rsidR="005B48F7" w:rsidRPr="00CB1B4C" w:rsidRDefault="005B48F7" w:rsidP="00C014C3">
            <w:pPr>
              <w:pStyle w:val="TableParagraph"/>
              <w:numPr>
                <w:ilvl w:val="0"/>
                <w:numId w:val="34"/>
              </w:numPr>
              <w:ind w:right="33"/>
              <w:jc w:val="both"/>
              <w:rPr>
                <w:sz w:val="24"/>
                <w:szCs w:val="24"/>
              </w:rPr>
            </w:pPr>
            <w:r w:rsidRPr="00CB1B4C">
              <w:rPr>
                <w:sz w:val="24"/>
                <w:szCs w:val="24"/>
              </w:rPr>
              <w:t>заключение;</w:t>
            </w:r>
          </w:p>
          <w:p w:rsidR="005B48F7" w:rsidRPr="00CB1B4C" w:rsidRDefault="005B48F7" w:rsidP="00C014C3">
            <w:pPr>
              <w:pStyle w:val="TableParagraph"/>
              <w:numPr>
                <w:ilvl w:val="0"/>
                <w:numId w:val="34"/>
              </w:numPr>
              <w:ind w:right="33"/>
              <w:jc w:val="both"/>
              <w:rPr>
                <w:sz w:val="24"/>
                <w:szCs w:val="24"/>
              </w:rPr>
            </w:pPr>
            <w:r w:rsidRPr="00CB1B4C">
              <w:rPr>
                <w:sz w:val="24"/>
                <w:szCs w:val="24"/>
              </w:rPr>
              <w:t>список источников информации;</w:t>
            </w:r>
          </w:p>
          <w:p w:rsidR="005B48F7" w:rsidRPr="00CB1B4C" w:rsidRDefault="005B48F7" w:rsidP="00C014C3">
            <w:pPr>
              <w:pStyle w:val="TableParagraph"/>
              <w:numPr>
                <w:ilvl w:val="0"/>
                <w:numId w:val="34"/>
              </w:numPr>
              <w:ind w:right="33"/>
              <w:jc w:val="both"/>
              <w:rPr>
                <w:sz w:val="24"/>
                <w:szCs w:val="24"/>
              </w:rPr>
            </w:pPr>
            <w:r w:rsidRPr="00CB1B4C">
              <w:rPr>
                <w:sz w:val="24"/>
                <w:szCs w:val="24"/>
              </w:rPr>
              <w:t>приложения.</w:t>
            </w:r>
          </w:p>
          <w:p w:rsidR="005B48F7" w:rsidRPr="00CB1B4C" w:rsidRDefault="005B48F7" w:rsidP="00C014C3">
            <w:pPr>
              <w:pStyle w:val="TableParagraph"/>
              <w:ind w:right="33"/>
              <w:jc w:val="both"/>
              <w:rPr>
                <w:sz w:val="24"/>
                <w:szCs w:val="24"/>
              </w:rPr>
            </w:pPr>
            <w:r w:rsidRPr="00CB1B4C">
              <w:rPr>
                <w:sz w:val="24"/>
                <w:szCs w:val="24"/>
              </w:rPr>
              <w:t xml:space="preserve">Оглавление отражает, по существу, план работы, ее каркас. В оглавлении последовательно указываются названия глав, параграфов или пунктов, их расположение по страницам. Каждая рубрика оглавления должна точно соответствовать рубрике в тексте. Все структурные части КР должны быть указаны в оглавлении. Помещать оглавление необходимо в начале работы, так как это дает возможность сразу представить основное направление исследования. Во введении дается общая характеристика КР. Для введения обязательны следующие элементы: актуальность, объект и предмет исследования, цель и задачи исследования, информационная база. Раскрыть актуальность выбранной темы – значит показать ее важность, существенность для настоящего времени. Главное при этом показать суть проблемы, которая требует решения, и значение этого решения для хозяйственной практики. Правильно сформулированная актуальность рассматриваемого вопроса свидетельствует об умении автора отделять главное от </w:t>
            </w:r>
            <w:r w:rsidRPr="00CB1B4C">
              <w:rPr>
                <w:sz w:val="24"/>
                <w:szCs w:val="24"/>
              </w:rPr>
              <w:lastRenderedPageBreak/>
              <w:t xml:space="preserve">второстепенного. Объект исследования – это то, на примере чего исследуется выбранная тема курсовой работы. Как правило, это конкретный хозяйствующий субъект любой формы собственности (частной, общей долевой, общей совместной), организационно-правовой формы хозяйствования (ПАО, ООО, товарищество, кооператив, ГУП, МУП и другие) и отраслевой принадлежности. Объектом может быть и государственное учреждение, муниципальное образование, регион (в исключительных случаях). Предмет исследования – это конкретные финансово-экономические процессы и отношения, развивающиеся в рамках объекта исследования. Цель исследования состоит в решении определенной проблемы путем анализа характеризующих ее финансово-экономических процессов и явлений и разработке на этой основе рекомендаций, направленных на совершенствование управления этими процессами и явлениями, на их оптимизацию, улучшение или стабилизацию. Задачи исследования – это действия, которые необходимо проделать для достижения поставленной цели. Задачи соответствуют отдельным главам, а также наиболее важным параграфам (пунктам) теоретической, аналитической и рекомендательной части курсовой работы. Первая группа задач должна быть связана с исследованием теоретических основ проблемы, заявленной в теме и относящейся к предметной области курсовой работы. Эти задачи формулируются с помощью терминов: рассмотреть..., изучить..., найти..., выяснить..., описать…. В соответствии с этим первая глава должна носить теоретический характер. Вторая группа задач должна быть связана с анализом конкретных финансово-экономических процессов и явлений. Анализ должен проводиться на базе изученных в первой главе теоретико-методических основ проблемы. Эта группа задач формулируется с помощью терминов: проанализировать…, исследовать..., выявить..., установить..., охарактеризовать…. В соответствии с этим вторая глава должна носить аналитический характер. </w:t>
            </w:r>
          </w:p>
          <w:p w:rsidR="005B48F7" w:rsidRPr="00CB1B4C" w:rsidRDefault="005B48F7" w:rsidP="00C014C3">
            <w:pPr>
              <w:pStyle w:val="TableParagraph"/>
              <w:ind w:right="33"/>
              <w:jc w:val="both"/>
              <w:rPr>
                <w:sz w:val="24"/>
                <w:szCs w:val="24"/>
              </w:rPr>
            </w:pPr>
            <w:r w:rsidRPr="00CB1B4C">
              <w:rPr>
                <w:sz w:val="24"/>
                <w:szCs w:val="24"/>
              </w:rPr>
              <w:t>Третья группа задач должна быть связана с разработкой конкретных рекомендаций, вытекающих из результатов проведенного во второй главе анализа, и оценкой экономической эффективности применения этих рекомендаций. Данная группа задач излагается с использованием терминов: сформулировать…, разработать…, определить…, дать рекомендации…, рассчитать…, оценить…, спрогнозировать…. В соответствии с этим третья глава должна носить рекомендательный, оценочный характер. Информационную базу исследования составляют источники, на которых строится работа:</w:t>
            </w:r>
          </w:p>
          <w:p w:rsidR="005B48F7" w:rsidRPr="00CB1B4C" w:rsidRDefault="005B48F7" w:rsidP="00C014C3">
            <w:pPr>
              <w:pStyle w:val="TableParagraph"/>
              <w:ind w:right="33"/>
              <w:jc w:val="both"/>
              <w:rPr>
                <w:sz w:val="24"/>
                <w:szCs w:val="24"/>
              </w:rPr>
            </w:pPr>
            <w:r w:rsidRPr="00CB1B4C">
              <w:rPr>
                <w:sz w:val="24"/>
                <w:szCs w:val="24"/>
              </w:rPr>
              <w:t>1) законодательные акты и нормативные документы;</w:t>
            </w:r>
          </w:p>
          <w:p w:rsidR="005B48F7" w:rsidRPr="00CB1B4C" w:rsidRDefault="005B48F7" w:rsidP="00C014C3">
            <w:pPr>
              <w:pStyle w:val="TableParagraph"/>
              <w:ind w:right="33"/>
              <w:jc w:val="both"/>
              <w:rPr>
                <w:sz w:val="24"/>
                <w:szCs w:val="24"/>
              </w:rPr>
            </w:pPr>
            <w:r w:rsidRPr="00CB1B4C">
              <w:rPr>
                <w:sz w:val="24"/>
                <w:szCs w:val="24"/>
              </w:rPr>
              <w:t>2) научные источники (монографическая и учебная литература; материалы семинаров и конференций);</w:t>
            </w:r>
          </w:p>
          <w:p w:rsidR="005B48F7" w:rsidRPr="00CB1B4C" w:rsidRDefault="005B48F7" w:rsidP="00C014C3">
            <w:pPr>
              <w:pStyle w:val="TableParagraph"/>
              <w:ind w:right="33"/>
              <w:jc w:val="both"/>
              <w:rPr>
                <w:sz w:val="24"/>
                <w:szCs w:val="24"/>
              </w:rPr>
            </w:pPr>
            <w:r w:rsidRPr="00CB1B4C">
              <w:rPr>
                <w:sz w:val="24"/>
                <w:szCs w:val="24"/>
              </w:rPr>
              <w:t>3) статистические источники;</w:t>
            </w:r>
          </w:p>
          <w:p w:rsidR="005B48F7" w:rsidRPr="00CB1B4C" w:rsidRDefault="005B48F7" w:rsidP="00C014C3">
            <w:pPr>
              <w:pStyle w:val="TableParagraph"/>
              <w:ind w:right="33"/>
              <w:jc w:val="both"/>
              <w:rPr>
                <w:sz w:val="24"/>
                <w:szCs w:val="24"/>
              </w:rPr>
            </w:pPr>
            <w:r w:rsidRPr="00CB1B4C">
              <w:rPr>
                <w:sz w:val="24"/>
                <w:szCs w:val="24"/>
              </w:rPr>
              <w:t>4) периодическая печать и электронные ресурсы;</w:t>
            </w:r>
          </w:p>
          <w:p w:rsidR="005B48F7" w:rsidRPr="00CB1B4C" w:rsidRDefault="005B48F7" w:rsidP="00C014C3">
            <w:pPr>
              <w:pStyle w:val="TableParagraph"/>
              <w:ind w:right="33"/>
              <w:jc w:val="both"/>
              <w:rPr>
                <w:sz w:val="24"/>
                <w:szCs w:val="24"/>
              </w:rPr>
            </w:pPr>
            <w:r w:rsidRPr="00CB1B4C">
              <w:rPr>
                <w:sz w:val="24"/>
                <w:szCs w:val="24"/>
              </w:rPr>
              <w:t>5) финансовая (бухгалтерская) отчетность, управленческая документация, а также учредительные и другие локальные нормативные документы.</w:t>
            </w:r>
          </w:p>
          <w:p w:rsidR="005B48F7" w:rsidRPr="00CB1B4C" w:rsidRDefault="005B48F7" w:rsidP="00C014C3">
            <w:pPr>
              <w:pStyle w:val="TableParagraph"/>
              <w:ind w:right="33"/>
              <w:jc w:val="both"/>
              <w:rPr>
                <w:sz w:val="24"/>
                <w:szCs w:val="24"/>
              </w:rPr>
            </w:pPr>
            <w:r w:rsidRPr="00CB1B4C">
              <w:rPr>
                <w:sz w:val="24"/>
                <w:szCs w:val="24"/>
              </w:rPr>
              <w:lastRenderedPageBreak/>
              <w:t xml:space="preserve">Изложение материалов исследования составляет основную часть курсовой работы, которая состоит из теоретической и аналитической глав, а также главы, в которой даются конкретные рекомендации. Задача первой главы состоит в исследовании теоретических и нормативных основ проблемы, заявленной в теме КР и связанной с предметом исследования. В первой главе должны быть раскрыты понятия и сущность изучаемого явления или процесса, уточнены формулировки. Автор КР должен заявить о выбранной методике проведения анализа, указать ее автора и раскрыть ее содержание (показатели, порядок и формулы расчетов), описать информационную базу, которая будет использоваться при анализе. При этом целесообразно использовать справочные, обзорные материалы, таблицы, графики, схемы, рисунки и т.д., раскрывающие особенности описываемых методик. Содержание второй главы представляет собой анализ прикладных аспектов проблемы: экономический и финансовый анализ конкретных данных исследуемого хозяйствующего субъекта. Вторая глава начинается с характеристики хозяйствующего субъекта по следующим позициям: история создания, организационно-правовая форма, структура управления, сфера и масштаб деятельности, конкурентная среда. Далее необходимо приступить к анализу финансово-экономических процессов и явлений, относящихся к предмету исследования: </w:t>
            </w:r>
          </w:p>
          <w:p w:rsidR="005B48F7" w:rsidRPr="00CB1B4C" w:rsidRDefault="005B48F7" w:rsidP="00C014C3">
            <w:pPr>
              <w:pStyle w:val="TableParagraph"/>
              <w:numPr>
                <w:ilvl w:val="0"/>
                <w:numId w:val="35"/>
              </w:numPr>
              <w:ind w:right="33"/>
              <w:jc w:val="both"/>
              <w:rPr>
                <w:sz w:val="24"/>
                <w:szCs w:val="24"/>
              </w:rPr>
            </w:pPr>
            <w:r w:rsidRPr="00CB1B4C">
              <w:rPr>
                <w:sz w:val="24"/>
                <w:szCs w:val="24"/>
              </w:rPr>
              <w:t xml:space="preserve">произвести расчеты по формулам и методикам, описанным в первой главе. Цифровой материал необходимо сгруппировать в таблицы или диаграммы, выразить графически. (Не следует один и тот же процесс (тенденцию) иллюстрировать и таблицей, и графически); </w:t>
            </w:r>
          </w:p>
          <w:p w:rsidR="005B48F7" w:rsidRPr="00CB1B4C" w:rsidRDefault="005B48F7" w:rsidP="00C014C3">
            <w:pPr>
              <w:pStyle w:val="TableParagraph"/>
              <w:numPr>
                <w:ilvl w:val="0"/>
                <w:numId w:val="35"/>
              </w:numPr>
              <w:ind w:right="33"/>
              <w:jc w:val="both"/>
              <w:rPr>
                <w:sz w:val="24"/>
                <w:szCs w:val="24"/>
              </w:rPr>
            </w:pPr>
            <w:r w:rsidRPr="00CB1B4C">
              <w:rPr>
                <w:sz w:val="24"/>
                <w:szCs w:val="24"/>
              </w:rPr>
              <w:t>обобщить результаты расчетов;</w:t>
            </w:r>
          </w:p>
          <w:p w:rsidR="005B48F7" w:rsidRPr="00CB1B4C" w:rsidRDefault="005B48F7" w:rsidP="00C014C3">
            <w:pPr>
              <w:pStyle w:val="TableParagraph"/>
              <w:numPr>
                <w:ilvl w:val="0"/>
                <w:numId w:val="35"/>
              </w:numPr>
              <w:ind w:right="33"/>
              <w:jc w:val="both"/>
              <w:rPr>
                <w:sz w:val="24"/>
                <w:szCs w:val="24"/>
              </w:rPr>
            </w:pPr>
            <w:r w:rsidRPr="00CB1B4C">
              <w:rPr>
                <w:sz w:val="24"/>
                <w:szCs w:val="24"/>
              </w:rPr>
              <w:t>выявить проблемы, возникающие в деятельности (финансово-экономическом состоянии) исследуемого субъекта хозяйствования</w:t>
            </w:r>
          </w:p>
          <w:p w:rsidR="005B48F7" w:rsidRPr="00CB1B4C" w:rsidRDefault="005B48F7" w:rsidP="00C014C3">
            <w:pPr>
              <w:pStyle w:val="TableParagraph"/>
              <w:numPr>
                <w:ilvl w:val="0"/>
                <w:numId w:val="35"/>
              </w:numPr>
              <w:ind w:right="33"/>
              <w:jc w:val="both"/>
              <w:rPr>
                <w:sz w:val="24"/>
                <w:szCs w:val="24"/>
              </w:rPr>
            </w:pPr>
            <w:r w:rsidRPr="00CB1B4C">
              <w:rPr>
                <w:sz w:val="24"/>
                <w:szCs w:val="24"/>
              </w:rPr>
              <w:t xml:space="preserve">проанализировать причины (факторы) сложившегося положения дел; </w:t>
            </w:r>
          </w:p>
          <w:p w:rsidR="005B48F7" w:rsidRPr="00CB1B4C" w:rsidRDefault="005B48F7" w:rsidP="00C014C3">
            <w:pPr>
              <w:pStyle w:val="TableParagraph"/>
              <w:numPr>
                <w:ilvl w:val="0"/>
                <w:numId w:val="35"/>
              </w:numPr>
              <w:ind w:right="33"/>
              <w:jc w:val="both"/>
              <w:rPr>
                <w:sz w:val="24"/>
                <w:szCs w:val="24"/>
              </w:rPr>
            </w:pPr>
            <w:r w:rsidRPr="00CB1B4C">
              <w:rPr>
                <w:sz w:val="24"/>
                <w:szCs w:val="24"/>
              </w:rPr>
              <w:t>сделать выводы из проведенного анализа.</w:t>
            </w:r>
          </w:p>
          <w:p w:rsidR="005B48F7" w:rsidRPr="00CB1B4C" w:rsidRDefault="005B48F7" w:rsidP="00C014C3">
            <w:pPr>
              <w:pStyle w:val="TableParagraph"/>
              <w:ind w:right="33"/>
              <w:jc w:val="both"/>
              <w:rPr>
                <w:sz w:val="24"/>
                <w:szCs w:val="24"/>
              </w:rPr>
            </w:pPr>
            <w:r w:rsidRPr="00CB1B4C">
              <w:rPr>
                <w:sz w:val="24"/>
                <w:szCs w:val="24"/>
              </w:rPr>
              <w:t xml:space="preserve">Задача третьей главы КР - вскрыть имеющиеся резервы и предложить управленческие решения, направленные на улучшение (стабилизацию) финансово-экономического положения исследуемого субъекта хозяйствования. Все рекомендации должны вытекать из выявленных во второй главе проблем и базироваться на теоретико-методических подходах, представленных в первой главе. Предлагаемые меры, рекомендации, как правило, должны быть подкреплены расчетами экономического эффекта от их внедрения. Заключение подводит итог работы. В нем следует в сжатом виде показать, как решена каждая из поставленных во введении задач, и на этой основе сделать вывод о достижении цели КР. Список источников информации должен включать не менее 15 наименований (нормативные документы – учебники, другие книги, периодические издания – сайты). В приложениях приводятся необходимые для использования в курсовой работе формы </w:t>
            </w:r>
            <w:r w:rsidRPr="00CB1B4C">
              <w:rPr>
                <w:sz w:val="24"/>
                <w:szCs w:val="24"/>
              </w:rPr>
              <w:lastRenderedPageBreak/>
              <w:t xml:space="preserve">бухгалтерской отчетности и другие информационные материалы. </w:t>
            </w:r>
          </w:p>
          <w:p w:rsidR="005B48F7" w:rsidRPr="00CB1B4C" w:rsidRDefault="005B48F7" w:rsidP="00C014C3">
            <w:pPr>
              <w:pStyle w:val="TableParagraph"/>
              <w:ind w:right="33"/>
              <w:jc w:val="both"/>
              <w:rPr>
                <w:sz w:val="24"/>
                <w:szCs w:val="24"/>
              </w:rPr>
            </w:pPr>
            <w:r w:rsidRPr="00CB1B4C">
              <w:rPr>
                <w:sz w:val="24"/>
                <w:szCs w:val="24"/>
              </w:rPr>
              <w:t xml:space="preserve">Подготовка и написание курсовой работы складываются из ряда этапов. Первый из них – это ознакомление с обзорными печатными материалами по теме и с самой постановкой проблемы. Первоначально изучается общее современное состояние проблемы исследования (темы) в научной литературе. Это необходимо для того, чтобы определить направление и содержание работы. Очевидно, что, прежде всего, следует определиться с нормативной базой (кодексами и законами РФ, указами Президента, постановлениями Правительства РФ и др.), трудами авторитетных ученых. Это позволит уяснить методологическую основу будущей работы, определить ее верное направление. После ознакомления с постановкой проблемы </w:t>
            </w:r>
            <w:r>
              <w:rPr>
                <w:sz w:val="24"/>
                <w:szCs w:val="24"/>
              </w:rPr>
              <w:t>обучающихся</w:t>
            </w:r>
            <w:r w:rsidRPr="00CB1B4C">
              <w:rPr>
                <w:sz w:val="24"/>
                <w:szCs w:val="24"/>
              </w:rPr>
              <w:t xml:space="preserve"> составляет в соответствии с заданием план КР, что позволяет установить ее структуру и последовательность изложения. Следующим этапом является составление списка литературных и других источников информации по избранной теме. В ходе изучения список может дополняться и изменяться, однако нельзя начинать работу, не представляя себе примерного объема информационных и литературных материалов. При подборе литературы необходимо, прежде всего, обратиться к преподавателю, который обязан указать наиболее важные источники и литературу. Наряду с составлением предварительной библиографии по теме необходимо определить и систематизировать список других возможных источников: статистических отчетов, материалов социологических опросов и т.д. Необходимо, чтобы используемые в процессе работы материалы были достоверными, надежными, достаточно полными и, наконец, доступными. Затем начинается изучение литературы и других источников. Рекомендуется изучение литературы начинать с общих работ, а затем переходить к частным работам, статьям. Иногда удобно и целесообразно изучать литературу не в хронологической последовательности, а в обратном порядке. Это значит – вначале изучить работы, вышедшие в последнее время и постепенно, если возникла необходимость, двигаться к прошлому, знакомясь с произведениями по теме. Читая книгу или журнал и делая соответствующие выписки, нужно строго придерживаться правила: отмечать страницу книги или журнала, откуда взята выписка или цитата (это необходимо для последующего оформления ссылок в курсовой работе). Очень полезно уже в процессе накопления материалов делать свои краткие замечания, возможные возражения и т.д., что впоследствии может быть использовано по назначению.</w:t>
            </w:r>
          </w:p>
        </w:tc>
      </w:tr>
      <w:tr w:rsidR="005B48F7" w:rsidRPr="00CB1B4C" w:rsidTr="005B48F7">
        <w:tc>
          <w:tcPr>
            <w:tcW w:w="2376" w:type="dxa"/>
          </w:tcPr>
          <w:p w:rsidR="005B48F7" w:rsidRPr="00CB1B4C" w:rsidRDefault="005B48F7" w:rsidP="00C014C3">
            <w:pPr>
              <w:pStyle w:val="TableParagraph"/>
              <w:ind w:right="224"/>
              <w:rPr>
                <w:sz w:val="24"/>
                <w:szCs w:val="24"/>
              </w:rPr>
            </w:pPr>
            <w:r w:rsidRPr="00CB1B4C">
              <w:rPr>
                <w:sz w:val="24"/>
                <w:szCs w:val="24"/>
              </w:rPr>
              <w:lastRenderedPageBreak/>
              <w:t>Подготовка к экзамену (зачету)</w:t>
            </w:r>
          </w:p>
        </w:tc>
        <w:tc>
          <w:tcPr>
            <w:tcW w:w="7195" w:type="dxa"/>
          </w:tcPr>
          <w:p w:rsidR="005B48F7" w:rsidRPr="00CB1B4C" w:rsidRDefault="005B48F7" w:rsidP="00C014C3">
            <w:pPr>
              <w:pStyle w:val="TableParagraph"/>
              <w:ind w:right="33"/>
              <w:jc w:val="both"/>
              <w:rPr>
                <w:sz w:val="24"/>
                <w:szCs w:val="24"/>
              </w:rPr>
            </w:pPr>
            <w:r w:rsidRPr="00CB1B4C">
              <w:rPr>
                <w:sz w:val="24"/>
                <w:szCs w:val="24"/>
              </w:rPr>
              <w:t xml:space="preserve">При подготовке к экзамену (зачету) необходимо ориентироваться на конспекты лекций, рекомендуемую литературу и др. Основное в подготовке к сдаче зачета и экзамена по дисциплине «Финансовый менеджмент» - это повторение всего материала дисциплины, по которому необходимо сдавать экзамен. При подготовке к сдаче зачета или экзамена </w:t>
            </w:r>
            <w:r>
              <w:rPr>
                <w:sz w:val="24"/>
                <w:szCs w:val="24"/>
              </w:rPr>
              <w:t>обучающийся</w:t>
            </w:r>
            <w:r w:rsidRPr="00CB1B4C">
              <w:rPr>
                <w:sz w:val="24"/>
                <w:szCs w:val="24"/>
              </w:rPr>
              <w:t xml:space="preserve"> весь объем работы должен распределять равномерно по дням, отведенным для подготовки к зачету или экзамену, контролировать каждый день выполнение намеченной работы. Подготовка к зачету </w:t>
            </w:r>
            <w:r w:rsidRPr="00CB1B4C">
              <w:rPr>
                <w:sz w:val="24"/>
                <w:szCs w:val="24"/>
              </w:rPr>
              <w:lastRenderedPageBreak/>
              <w:t>(экзамену) включает в себя три этапа:</w:t>
            </w:r>
          </w:p>
          <w:p w:rsidR="005B48F7" w:rsidRPr="00CB1B4C" w:rsidRDefault="005B48F7" w:rsidP="00C014C3">
            <w:pPr>
              <w:pStyle w:val="TableParagraph"/>
              <w:numPr>
                <w:ilvl w:val="0"/>
                <w:numId w:val="35"/>
              </w:numPr>
              <w:ind w:right="33"/>
              <w:jc w:val="both"/>
              <w:rPr>
                <w:sz w:val="24"/>
                <w:szCs w:val="24"/>
              </w:rPr>
            </w:pPr>
            <w:r w:rsidRPr="00CB1B4C">
              <w:rPr>
                <w:sz w:val="24"/>
                <w:szCs w:val="24"/>
              </w:rPr>
              <w:t>самостоятельная работа в течение семестра;</w:t>
            </w:r>
          </w:p>
          <w:p w:rsidR="005B48F7" w:rsidRPr="00CB1B4C" w:rsidRDefault="005B48F7" w:rsidP="00C014C3">
            <w:pPr>
              <w:pStyle w:val="TableParagraph"/>
              <w:numPr>
                <w:ilvl w:val="0"/>
                <w:numId w:val="35"/>
              </w:numPr>
              <w:ind w:right="33"/>
              <w:jc w:val="both"/>
              <w:rPr>
                <w:sz w:val="24"/>
                <w:szCs w:val="24"/>
              </w:rPr>
            </w:pPr>
            <w:r w:rsidRPr="00CB1B4C">
              <w:rPr>
                <w:sz w:val="24"/>
                <w:szCs w:val="24"/>
              </w:rPr>
              <w:t xml:space="preserve">непосредственная подготовка в дни, предшествующие зачету (экзамену) по темам курса; </w:t>
            </w:r>
          </w:p>
          <w:p w:rsidR="005B48F7" w:rsidRPr="00CB1B4C" w:rsidRDefault="005B48F7" w:rsidP="00C014C3">
            <w:pPr>
              <w:pStyle w:val="TableParagraph"/>
              <w:numPr>
                <w:ilvl w:val="0"/>
                <w:numId w:val="35"/>
              </w:numPr>
              <w:ind w:right="33"/>
              <w:jc w:val="both"/>
              <w:rPr>
                <w:sz w:val="24"/>
                <w:szCs w:val="24"/>
              </w:rPr>
            </w:pPr>
            <w:r w:rsidRPr="00CB1B4C">
              <w:rPr>
                <w:sz w:val="24"/>
                <w:szCs w:val="24"/>
              </w:rPr>
              <w:t>подготовка к ответу на задания, содержащиеся в билетах (тестах) зачета (экзамена).</w:t>
            </w:r>
          </w:p>
          <w:p w:rsidR="005B48F7" w:rsidRPr="00CB1B4C" w:rsidRDefault="005B48F7" w:rsidP="00C014C3">
            <w:pPr>
              <w:pStyle w:val="TableParagraph"/>
              <w:ind w:right="33"/>
              <w:jc w:val="both"/>
              <w:rPr>
                <w:sz w:val="24"/>
                <w:szCs w:val="24"/>
              </w:rPr>
            </w:pPr>
            <w:r w:rsidRPr="00CB1B4C">
              <w:rPr>
                <w:sz w:val="24"/>
                <w:szCs w:val="24"/>
              </w:rPr>
              <w:t xml:space="preserve">Для успешной сдачи зачета (экзамена) по дисциплине «Финансовый менеджмент» </w:t>
            </w:r>
            <w:r>
              <w:rPr>
                <w:sz w:val="24"/>
                <w:szCs w:val="24"/>
              </w:rPr>
              <w:t>обучающиеся</w:t>
            </w:r>
            <w:r w:rsidRPr="00CB1B4C">
              <w:rPr>
                <w:sz w:val="24"/>
                <w:szCs w:val="24"/>
              </w:rPr>
              <w:t xml:space="preserve"> должны принимать во внимание, что:</w:t>
            </w:r>
          </w:p>
          <w:p w:rsidR="005B48F7" w:rsidRPr="00CB1B4C" w:rsidRDefault="005B48F7" w:rsidP="00C014C3">
            <w:pPr>
              <w:pStyle w:val="TableParagraph"/>
              <w:numPr>
                <w:ilvl w:val="0"/>
                <w:numId w:val="35"/>
              </w:numPr>
              <w:ind w:right="33"/>
              <w:jc w:val="both"/>
              <w:rPr>
                <w:sz w:val="24"/>
                <w:szCs w:val="24"/>
              </w:rPr>
            </w:pPr>
            <w:r w:rsidRPr="00CB1B4C">
              <w:rPr>
                <w:sz w:val="24"/>
                <w:szCs w:val="24"/>
              </w:rPr>
              <w:t>все основные вопросы, указанные в рабочей программе, нужно знать, понимать их смысл и уметь его разъяснить;</w:t>
            </w:r>
          </w:p>
          <w:p w:rsidR="005B48F7" w:rsidRPr="00CB1B4C" w:rsidRDefault="005B48F7" w:rsidP="00C014C3">
            <w:pPr>
              <w:pStyle w:val="TableParagraph"/>
              <w:numPr>
                <w:ilvl w:val="0"/>
                <w:numId w:val="35"/>
              </w:numPr>
              <w:ind w:right="33"/>
              <w:jc w:val="both"/>
              <w:rPr>
                <w:sz w:val="24"/>
                <w:szCs w:val="24"/>
              </w:rPr>
            </w:pPr>
            <w:r w:rsidRPr="00CB1B4C">
              <w:rPr>
                <w:sz w:val="24"/>
                <w:szCs w:val="24"/>
              </w:rPr>
              <w:t xml:space="preserve">указанные в рабочей программе формируемые профессиональные компетенции в результате освоения дисциплины должны быть продемонстрированы </w:t>
            </w:r>
            <w:r>
              <w:rPr>
                <w:sz w:val="24"/>
                <w:szCs w:val="24"/>
              </w:rPr>
              <w:t>обучающимся</w:t>
            </w:r>
            <w:r w:rsidRPr="00CB1B4C">
              <w:rPr>
                <w:sz w:val="24"/>
                <w:szCs w:val="24"/>
              </w:rPr>
              <w:t>;</w:t>
            </w:r>
          </w:p>
          <w:p w:rsidR="005B48F7" w:rsidRPr="00CB1B4C" w:rsidRDefault="005B48F7" w:rsidP="00C014C3">
            <w:pPr>
              <w:pStyle w:val="TableParagraph"/>
              <w:numPr>
                <w:ilvl w:val="0"/>
                <w:numId w:val="35"/>
              </w:numPr>
              <w:ind w:right="33"/>
              <w:jc w:val="both"/>
              <w:rPr>
                <w:sz w:val="24"/>
                <w:szCs w:val="24"/>
              </w:rPr>
            </w:pPr>
            <w:r w:rsidRPr="00CB1B4C">
              <w:rPr>
                <w:sz w:val="24"/>
                <w:szCs w:val="24"/>
              </w:rPr>
              <w:t>семинарские занятия способствуют получению более высокого уровня знаний и, как следствие, более высокой оценке на зачете (экзамене);</w:t>
            </w:r>
          </w:p>
          <w:p w:rsidR="005B48F7" w:rsidRPr="00CB1B4C" w:rsidRDefault="005B48F7" w:rsidP="00C014C3">
            <w:pPr>
              <w:pStyle w:val="TableParagraph"/>
              <w:numPr>
                <w:ilvl w:val="0"/>
                <w:numId w:val="35"/>
              </w:numPr>
              <w:ind w:right="33"/>
              <w:jc w:val="both"/>
              <w:rPr>
                <w:sz w:val="24"/>
                <w:szCs w:val="24"/>
              </w:rPr>
            </w:pPr>
            <w:r w:rsidRPr="00CB1B4C">
              <w:rPr>
                <w:sz w:val="24"/>
                <w:szCs w:val="24"/>
              </w:rPr>
              <w:t>готовиться к экзамену необходимо начинать с первой лекции и первого семинара.</w:t>
            </w:r>
          </w:p>
        </w:tc>
      </w:tr>
    </w:tbl>
    <w:p w:rsidR="005B48F7" w:rsidRPr="00CB1B4C" w:rsidRDefault="005B48F7" w:rsidP="005B48F7">
      <w:pPr>
        <w:numPr>
          <w:ilvl w:val="0"/>
          <w:numId w:val="3"/>
        </w:numPr>
        <w:suppressAutoHyphens/>
        <w:autoSpaceDE/>
        <w:autoSpaceDN/>
        <w:adjustRightInd/>
        <w:ind w:left="0" w:firstLine="567"/>
        <w:jc w:val="center"/>
        <w:rPr>
          <w:b/>
        </w:rPr>
      </w:pPr>
    </w:p>
    <w:p w:rsidR="005B48F7" w:rsidRPr="00BB2E1A" w:rsidRDefault="005B48F7" w:rsidP="005B48F7">
      <w:pPr>
        <w:tabs>
          <w:tab w:val="left" w:pos="567"/>
          <w:tab w:val="left" w:pos="851"/>
        </w:tabs>
        <w:spacing w:before="1"/>
        <w:ind w:right="227" w:firstLine="567"/>
        <w:jc w:val="center"/>
        <w:outlineLvl w:val="0"/>
        <w:rPr>
          <w:b/>
        </w:rPr>
      </w:pPr>
      <w:r w:rsidRPr="00BB2E1A">
        <w:rPr>
          <w:b/>
        </w:rPr>
        <w:t>10. Лицензионное программное обеспечение</w:t>
      </w:r>
    </w:p>
    <w:p w:rsidR="005B48F7" w:rsidRPr="007D28B9" w:rsidRDefault="005B48F7" w:rsidP="005B48F7">
      <w:pPr>
        <w:numPr>
          <w:ilvl w:val="0"/>
          <w:numId w:val="3"/>
        </w:numPr>
        <w:suppressAutoHyphens/>
        <w:autoSpaceDE/>
        <w:autoSpaceDN/>
        <w:adjustRightInd/>
        <w:ind w:left="0" w:firstLine="567"/>
        <w:jc w:val="center"/>
        <w:rPr>
          <w:b/>
        </w:rPr>
      </w:pPr>
    </w:p>
    <w:p w:rsidR="005B48F7" w:rsidRDefault="005B48F7" w:rsidP="005B48F7">
      <w:pPr>
        <w:numPr>
          <w:ilvl w:val="0"/>
          <w:numId w:val="3"/>
        </w:numPr>
        <w:suppressAutoHyphens/>
        <w:ind w:left="0" w:firstLine="567"/>
        <w:jc w:val="both"/>
        <w:rPr>
          <w:bCs/>
          <w:iCs/>
        </w:rPr>
      </w:pPr>
      <w:r w:rsidRPr="00833976">
        <w:rPr>
          <w:bCs/>
          <w:iCs/>
        </w:rPr>
        <w:t xml:space="preserve">В процессе обучения </w:t>
      </w:r>
      <w:r>
        <w:rPr>
          <w:bCs/>
          <w:iCs/>
        </w:rPr>
        <w:t>на экономическом факультете по всем направлениям подготовки используется следующее лицензионное программное обеспечение:</w:t>
      </w:r>
    </w:p>
    <w:p w:rsidR="006531FF" w:rsidRPr="00FC64A1" w:rsidRDefault="006531FF" w:rsidP="006531FF">
      <w:pPr>
        <w:numPr>
          <w:ilvl w:val="0"/>
          <w:numId w:val="3"/>
        </w:numPr>
        <w:suppressAutoHyphens/>
        <w:ind w:left="0" w:firstLine="567"/>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8"/>
        <w:gridCol w:w="1639"/>
        <w:gridCol w:w="1768"/>
        <w:gridCol w:w="2882"/>
      </w:tblGrid>
      <w:tr w:rsidR="006531FF" w:rsidRPr="00FC64A1" w:rsidTr="00D71E4D">
        <w:tc>
          <w:tcPr>
            <w:tcW w:w="3118" w:type="dxa"/>
            <w:shd w:val="clear" w:color="auto" w:fill="auto"/>
          </w:tcPr>
          <w:p w:rsidR="006531FF" w:rsidRPr="00FC64A1" w:rsidRDefault="006531FF" w:rsidP="00D71E4D">
            <w:pPr>
              <w:pStyle w:val="afe"/>
              <w:spacing w:line="240" w:lineRule="auto"/>
              <w:ind w:firstLine="0"/>
              <w:rPr>
                <w:sz w:val="24"/>
                <w:szCs w:val="24"/>
              </w:rPr>
            </w:pPr>
            <w:r w:rsidRPr="00FC64A1">
              <w:rPr>
                <w:b/>
                <w:bCs/>
                <w:sz w:val="24"/>
                <w:szCs w:val="24"/>
              </w:rPr>
              <w:t>Программный продукт</w:t>
            </w:r>
          </w:p>
        </w:tc>
        <w:tc>
          <w:tcPr>
            <w:tcW w:w="1639" w:type="dxa"/>
            <w:shd w:val="clear" w:color="auto" w:fill="auto"/>
          </w:tcPr>
          <w:p w:rsidR="006531FF" w:rsidRPr="00FC64A1" w:rsidRDefault="006531FF" w:rsidP="00D71E4D">
            <w:pPr>
              <w:pStyle w:val="afe"/>
              <w:spacing w:line="240" w:lineRule="auto"/>
              <w:ind w:firstLine="0"/>
              <w:rPr>
                <w:sz w:val="24"/>
                <w:szCs w:val="24"/>
              </w:rPr>
            </w:pPr>
            <w:r w:rsidRPr="00FC64A1">
              <w:rPr>
                <w:b/>
                <w:bCs/>
                <w:sz w:val="24"/>
                <w:szCs w:val="24"/>
              </w:rPr>
              <w:t>Тип</w:t>
            </w:r>
          </w:p>
        </w:tc>
        <w:tc>
          <w:tcPr>
            <w:tcW w:w="1768" w:type="dxa"/>
            <w:shd w:val="clear" w:color="auto" w:fill="auto"/>
          </w:tcPr>
          <w:p w:rsidR="006531FF" w:rsidRPr="00FC64A1" w:rsidRDefault="006531FF" w:rsidP="00D71E4D">
            <w:pPr>
              <w:pStyle w:val="afe"/>
              <w:spacing w:line="240" w:lineRule="auto"/>
              <w:ind w:firstLine="0"/>
              <w:rPr>
                <w:sz w:val="24"/>
                <w:szCs w:val="24"/>
              </w:rPr>
            </w:pPr>
            <w:r w:rsidRPr="00FC64A1">
              <w:rPr>
                <w:b/>
                <w:bCs/>
                <w:sz w:val="24"/>
                <w:szCs w:val="24"/>
              </w:rPr>
              <w:t>Тип лицензии</w:t>
            </w:r>
          </w:p>
        </w:tc>
        <w:tc>
          <w:tcPr>
            <w:tcW w:w="2882" w:type="dxa"/>
            <w:shd w:val="clear" w:color="auto" w:fill="auto"/>
          </w:tcPr>
          <w:p w:rsidR="006531FF" w:rsidRPr="00FC64A1" w:rsidRDefault="006531FF" w:rsidP="00D71E4D">
            <w:pPr>
              <w:pStyle w:val="afe"/>
              <w:spacing w:line="240" w:lineRule="auto"/>
              <w:ind w:firstLine="0"/>
              <w:rPr>
                <w:sz w:val="24"/>
                <w:szCs w:val="24"/>
              </w:rPr>
            </w:pPr>
            <w:r w:rsidRPr="00FC64A1">
              <w:rPr>
                <w:b/>
                <w:bCs/>
                <w:sz w:val="24"/>
                <w:szCs w:val="24"/>
              </w:rPr>
              <w:t>Дополнительные сведения</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lang w:val="en-US"/>
              </w:rPr>
            </w:pPr>
            <w:r w:rsidRPr="00BF4AC8">
              <w:rPr>
                <w:sz w:val="24"/>
                <w:szCs w:val="24"/>
                <w:lang w:val="en-US"/>
              </w:rPr>
              <w:t>Microsoft Windows XP Professional Russian</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Операционная система</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OEM-лицензии</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Поставляются в составе готового компьютера</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lang w:val="en-US"/>
              </w:rPr>
            </w:pPr>
            <w:r w:rsidRPr="00BF4AC8">
              <w:rPr>
                <w:sz w:val="24"/>
                <w:szCs w:val="24"/>
                <w:lang w:val="en-US"/>
              </w:rPr>
              <w:t>Microsoft Windows 7 Professional</w:t>
            </w:r>
          </w:p>
        </w:tc>
        <w:tc>
          <w:tcPr>
            <w:tcW w:w="1639" w:type="dxa"/>
            <w:shd w:val="clear" w:color="auto" w:fill="auto"/>
          </w:tcPr>
          <w:p w:rsidR="006531FF" w:rsidRPr="00BF4AC8" w:rsidRDefault="006531FF" w:rsidP="00D71E4D">
            <w:pPr>
              <w:pStyle w:val="afe"/>
              <w:spacing w:line="240" w:lineRule="auto"/>
              <w:ind w:firstLine="0"/>
              <w:rPr>
                <w:sz w:val="24"/>
                <w:szCs w:val="24"/>
                <w:lang w:val="en-US"/>
              </w:rPr>
            </w:pPr>
            <w:r w:rsidRPr="00BF4AC8">
              <w:rPr>
                <w:sz w:val="24"/>
                <w:szCs w:val="24"/>
              </w:rPr>
              <w:t>Операционная</w:t>
            </w:r>
            <w:r w:rsidRPr="00BF4AC8">
              <w:rPr>
                <w:sz w:val="24"/>
                <w:szCs w:val="24"/>
                <w:lang w:val="en-US"/>
              </w:rPr>
              <w:t xml:space="preserve"> </w:t>
            </w:r>
            <w:r w:rsidRPr="00BF4AC8">
              <w:rPr>
                <w:sz w:val="24"/>
                <w:szCs w:val="24"/>
              </w:rPr>
              <w:t>система</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OEM-лицензии</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Поставляются в составе готового компьютера</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lang w:val="en-US"/>
              </w:rPr>
              <w:t>Microsoft Office 2007</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Программный пакет</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Microsoft Open License</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Лицензия № 45829385 от 26.08.2009 (бессрочно)</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lang w:val="en-US"/>
              </w:rPr>
              <w:t xml:space="preserve">Microsoft Office </w:t>
            </w:r>
            <w:r w:rsidRPr="00BF4AC8">
              <w:rPr>
                <w:sz w:val="24"/>
                <w:szCs w:val="24"/>
              </w:rPr>
              <w:t xml:space="preserve">2010 </w:t>
            </w:r>
            <w:r w:rsidRPr="00BF4AC8">
              <w:rPr>
                <w:sz w:val="24"/>
                <w:szCs w:val="24"/>
                <w:lang w:val="en-US"/>
              </w:rPr>
              <w:t>Professional</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Программный пакет</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Microsoft Open License</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Лицензия</w:t>
            </w:r>
            <w:r w:rsidRPr="00BF4AC8">
              <w:rPr>
                <w:sz w:val="24"/>
                <w:szCs w:val="24"/>
                <w:lang w:val="en-US"/>
              </w:rPr>
              <w:t xml:space="preserve"> № 48234688 </w:t>
            </w:r>
            <w:r w:rsidRPr="00BF4AC8">
              <w:rPr>
                <w:sz w:val="24"/>
                <w:szCs w:val="24"/>
              </w:rPr>
              <w:t>от</w:t>
            </w:r>
            <w:r w:rsidRPr="00BF4AC8">
              <w:rPr>
                <w:sz w:val="24"/>
                <w:szCs w:val="24"/>
                <w:lang w:val="en-US"/>
              </w:rPr>
              <w:t xml:space="preserve"> 16.03.2011</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lang w:val="en-US"/>
              </w:rPr>
              <w:t xml:space="preserve">Microsoft Office </w:t>
            </w:r>
            <w:r w:rsidRPr="00BF4AC8">
              <w:rPr>
                <w:sz w:val="24"/>
                <w:szCs w:val="24"/>
              </w:rPr>
              <w:t xml:space="preserve">2010 </w:t>
            </w:r>
            <w:r w:rsidRPr="00BF4AC8">
              <w:rPr>
                <w:sz w:val="24"/>
                <w:szCs w:val="24"/>
                <w:lang w:val="en-US"/>
              </w:rPr>
              <w:t>Professional</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Программный пакет</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Microsoft Open License</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Лицензия</w:t>
            </w:r>
            <w:r w:rsidRPr="00BF4AC8">
              <w:rPr>
                <w:sz w:val="24"/>
                <w:szCs w:val="24"/>
                <w:lang w:val="en-US"/>
              </w:rPr>
              <w:t xml:space="preserve"> № 49261732 </w:t>
            </w:r>
            <w:r w:rsidRPr="00BF4AC8">
              <w:rPr>
                <w:sz w:val="24"/>
                <w:szCs w:val="24"/>
              </w:rPr>
              <w:t>от</w:t>
            </w:r>
            <w:r w:rsidRPr="00BF4AC8">
              <w:rPr>
                <w:sz w:val="24"/>
                <w:szCs w:val="24"/>
                <w:lang w:val="en-US"/>
              </w:rPr>
              <w:t xml:space="preserve"> 04.11.2011</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DrWEB Entrprise Suite</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Комплексная система антивирусной защиты</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Microsoft Open License</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Лицензия № 126408928, действует до 13.03.2018</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IBM SPSS Statistic BASE</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Прикладное ПО</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Договор</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Лицензионный договор № 20130218-1 от 12.03.2013</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MathCAD Education</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Прикладное ПО</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Договор-оферта</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Лицензионный договор № 456600 от 19.03.2013</w:t>
            </w:r>
          </w:p>
        </w:tc>
      </w:tr>
      <w:tr w:rsidR="006531FF" w:rsidRPr="00BF4AC8" w:rsidTr="00D71E4D">
        <w:tc>
          <w:tcPr>
            <w:tcW w:w="311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 xml:space="preserve">1C:Бухгалтерия 8 учебная </w:t>
            </w:r>
            <w:r w:rsidRPr="00BF4AC8">
              <w:rPr>
                <w:sz w:val="24"/>
                <w:szCs w:val="24"/>
              </w:rPr>
              <w:lastRenderedPageBreak/>
              <w:t>версия</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lastRenderedPageBreak/>
              <w:t>Информацион</w:t>
            </w:r>
            <w:r w:rsidRPr="00BF4AC8">
              <w:rPr>
                <w:sz w:val="24"/>
                <w:szCs w:val="24"/>
              </w:rPr>
              <w:lastRenderedPageBreak/>
              <w:t>ная система</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lastRenderedPageBreak/>
              <w:t>Договор</w:t>
            </w:r>
          </w:p>
        </w:tc>
        <w:tc>
          <w:tcPr>
            <w:tcW w:w="2882"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 xml:space="preserve">Договор № 01/200213 от </w:t>
            </w:r>
            <w:r w:rsidRPr="00BF4AC8">
              <w:rPr>
                <w:sz w:val="24"/>
                <w:szCs w:val="24"/>
              </w:rPr>
              <w:lastRenderedPageBreak/>
              <w:t>20.02.2013</w:t>
            </w:r>
          </w:p>
        </w:tc>
      </w:tr>
      <w:tr w:rsidR="006531FF" w:rsidRPr="00FC64A1" w:rsidTr="00D71E4D">
        <w:tc>
          <w:tcPr>
            <w:tcW w:w="311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lang w:val="en-US"/>
              </w:rPr>
              <w:lastRenderedPageBreak/>
              <w:t>LibreOffice</w:t>
            </w:r>
          </w:p>
        </w:tc>
        <w:tc>
          <w:tcPr>
            <w:tcW w:w="1639"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rPr>
              <w:t>Программный пакет</w:t>
            </w:r>
          </w:p>
        </w:tc>
        <w:tc>
          <w:tcPr>
            <w:tcW w:w="1768" w:type="dxa"/>
            <w:shd w:val="clear" w:color="auto" w:fill="auto"/>
          </w:tcPr>
          <w:p w:rsidR="006531FF" w:rsidRPr="00BF4AC8" w:rsidRDefault="006531FF" w:rsidP="00D71E4D">
            <w:pPr>
              <w:pStyle w:val="afe"/>
              <w:spacing w:line="240" w:lineRule="auto"/>
              <w:ind w:firstLine="0"/>
              <w:rPr>
                <w:sz w:val="24"/>
                <w:szCs w:val="24"/>
              </w:rPr>
            </w:pPr>
            <w:r w:rsidRPr="00BF4AC8">
              <w:rPr>
                <w:sz w:val="24"/>
                <w:szCs w:val="24"/>
                <w:lang w:val="en-US"/>
              </w:rPr>
              <w:t>Lesser General Public License</w:t>
            </w:r>
          </w:p>
        </w:tc>
        <w:tc>
          <w:tcPr>
            <w:tcW w:w="2882" w:type="dxa"/>
            <w:shd w:val="clear" w:color="auto" w:fill="auto"/>
          </w:tcPr>
          <w:p w:rsidR="006531FF" w:rsidRPr="00FC64A1" w:rsidRDefault="006531FF" w:rsidP="00D71E4D">
            <w:pPr>
              <w:pStyle w:val="afe"/>
              <w:spacing w:line="240" w:lineRule="auto"/>
              <w:ind w:firstLine="0"/>
              <w:rPr>
                <w:sz w:val="24"/>
                <w:szCs w:val="24"/>
              </w:rPr>
            </w:pPr>
            <w:r w:rsidRPr="00BF4AC8">
              <w:rPr>
                <w:sz w:val="24"/>
                <w:szCs w:val="24"/>
              </w:rPr>
              <w:t>Оферта (свободная лицензия)</w:t>
            </w:r>
          </w:p>
        </w:tc>
      </w:tr>
      <w:tr w:rsidR="006531FF" w:rsidRPr="00FC64A1" w:rsidTr="00D71E4D">
        <w:tc>
          <w:tcPr>
            <w:tcW w:w="3118" w:type="dxa"/>
            <w:shd w:val="clear" w:color="auto" w:fill="auto"/>
          </w:tcPr>
          <w:p w:rsidR="006531FF" w:rsidRPr="00FC64A1" w:rsidRDefault="006531FF" w:rsidP="00D71E4D">
            <w:pPr>
              <w:pStyle w:val="afe"/>
              <w:spacing w:line="240" w:lineRule="auto"/>
              <w:ind w:firstLine="0"/>
              <w:rPr>
                <w:sz w:val="24"/>
                <w:szCs w:val="24"/>
              </w:rPr>
            </w:pPr>
            <w:r w:rsidRPr="00FC64A1">
              <w:rPr>
                <w:sz w:val="24"/>
                <w:szCs w:val="24"/>
              </w:rPr>
              <w:t>SciLab</w:t>
            </w:r>
          </w:p>
        </w:tc>
        <w:tc>
          <w:tcPr>
            <w:tcW w:w="1639" w:type="dxa"/>
            <w:shd w:val="clear" w:color="auto" w:fill="auto"/>
          </w:tcPr>
          <w:p w:rsidR="006531FF" w:rsidRPr="00FC64A1" w:rsidRDefault="006531FF" w:rsidP="00D71E4D">
            <w:pPr>
              <w:pStyle w:val="afe"/>
              <w:spacing w:line="240" w:lineRule="auto"/>
              <w:ind w:firstLine="0"/>
              <w:rPr>
                <w:sz w:val="24"/>
                <w:szCs w:val="24"/>
              </w:rPr>
            </w:pPr>
            <w:r w:rsidRPr="00FC64A1">
              <w:rPr>
                <w:sz w:val="24"/>
                <w:szCs w:val="24"/>
              </w:rPr>
              <w:t>Прикладное ПО</w:t>
            </w:r>
          </w:p>
        </w:tc>
        <w:tc>
          <w:tcPr>
            <w:tcW w:w="1768" w:type="dxa"/>
            <w:shd w:val="clear" w:color="auto" w:fill="auto"/>
          </w:tcPr>
          <w:p w:rsidR="006531FF" w:rsidRPr="00FC64A1" w:rsidRDefault="006531FF" w:rsidP="00D71E4D">
            <w:pPr>
              <w:pStyle w:val="afe"/>
              <w:spacing w:line="240" w:lineRule="auto"/>
              <w:ind w:firstLine="0"/>
              <w:rPr>
                <w:sz w:val="24"/>
                <w:szCs w:val="24"/>
              </w:rPr>
            </w:pPr>
            <w:r w:rsidRPr="00FC64A1">
              <w:rPr>
                <w:sz w:val="24"/>
                <w:szCs w:val="24"/>
              </w:rPr>
              <w:t>CeCILL</w:t>
            </w:r>
          </w:p>
        </w:tc>
        <w:tc>
          <w:tcPr>
            <w:tcW w:w="2882" w:type="dxa"/>
            <w:shd w:val="clear" w:color="auto" w:fill="auto"/>
          </w:tcPr>
          <w:p w:rsidR="006531FF" w:rsidRPr="00FC64A1" w:rsidRDefault="006531FF" w:rsidP="00D71E4D">
            <w:pPr>
              <w:pStyle w:val="afe"/>
              <w:spacing w:line="240" w:lineRule="auto"/>
              <w:ind w:firstLine="0"/>
              <w:rPr>
                <w:sz w:val="24"/>
                <w:szCs w:val="24"/>
              </w:rPr>
            </w:pPr>
            <w:r w:rsidRPr="00FC64A1">
              <w:rPr>
                <w:sz w:val="24"/>
                <w:szCs w:val="24"/>
              </w:rPr>
              <w:t>Оферта (свободная лицензия)</w:t>
            </w:r>
          </w:p>
        </w:tc>
      </w:tr>
    </w:tbl>
    <w:p w:rsidR="006531FF" w:rsidRDefault="006531FF" w:rsidP="006531FF"/>
    <w:p w:rsidR="005B48F7" w:rsidRDefault="005B48F7" w:rsidP="005B48F7">
      <w:pPr>
        <w:jc w:val="center"/>
        <w:rPr>
          <w:b/>
        </w:rPr>
      </w:pPr>
      <w:r w:rsidRPr="00BB2E1A">
        <w:rPr>
          <w:b/>
        </w:rPr>
        <w:t>11. Описание материально-технической базы, необходимой для осуществления образовательного процесса по дисциплине</w:t>
      </w:r>
    </w:p>
    <w:p w:rsidR="005B48F7" w:rsidRDefault="005B48F7" w:rsidP="005B48F7">
      <w:pPr>
        <w:numPr>
          <w:ilvl w:val="0"/>
          <w:numId w:val="3"/>
        </w:numPr>
        <w:suppressAutoHyphens/>
        <w:autoSpaceDE/>
        <w:autoSpaceDN/>
        <w:adjustRightInd/>
        <w:ind w:left="431" w:hanging="431"/>
        <w:jc w:val="center"/>
        <w:rPr>
          <w:b/>
        </w:rPr>
      </w:pPr>
    </w:p>
    <w:p w:rsidR="005B48F7" w:rsidRPr="00831AB0" w:rsidRDefault="005B48F7" w:rsidP="005B48F7">
      <w:pPr>
        <w:numPr>
          <w:ilvl w:val="0"/>
          <w:numId w:val="3"/>
        </w:numPr>
        <w:suppressAutoHyphens/>
        <w:autoSpaceDE/>
        <w:autoSpaceDN/>
        <w:adjustRightInd/>
        <w:ind w:left="0" w:firstLine="709"/>
        <w:jc w:val="both"/>
      </w:pPr>
      <w:r w:rsidRPr="00831AB0">
        <w:t xml:space="preserve">Для построения эффективного учебного процесса Кафедра </w:t>
      </w:r>
      <w:r w:rsidR="00557497">
        <w:t>финансов и кредита</w:t>
      </w:r>
      <w:r w:rsidRPr="00831AB0">
        <w:t xml:space="preserve"> располагает следующими материально-техническими средствами, которые используются в процессе изучения дисциплины:</w:t>
      </w:r>
    </w:p>
    <w:p w:rsidR="005B48F7" w:rsidRPr="00831AB0" w:rsidRDefault="005B48F7" w:rsidP="005B48F7">
      <w:pPr>
        <w:widowControl/>
        <w:numPr>
          <w:ilvl w:val="0"/>
          <w:numId w:val="3"/>
        </w:numPr>
        <w:suppressAutoHyphens/>
        <w:autoSpaceDE/>
        <w:autoSpaceDN/>
        <w:adjustRightInd/>
        <w:ind w:left="0" w:firstLine="709"/>
        <w:jc w:val="both"/>
        <w:rPr>
          <w:bCs/>
        </w:rPr>
      </w:pPr>
      <w:r w:rsidRPr="00831AB0">
        <w:rPr>
          <w:bCs/>
        </w:rPr>
        <w:t>- доска;</w:t>
      </w:r>
    </w:p>
    <w:p w:rsidR="005B48F7" w:rsidRPr="00831AB0" w:rsidRDefault="005B48F7" w:rsidP="005B48F7">
      <w:pPr>
        <w:numPr>
          <w:ilvl w:val="0"/>
          <w:numId w:val="3"/>
        </w:numPr>
        <w:suppressAutoHyphens/>
        <w:autoSpaceDE/>
        <w:autoSpaceDN/>
        <w:adjustRightInd/>
        <w:ind w:left="0" w:firstLine="709"/>
        <w:jc w:val="both"/>
      </w:pPr>
      <w:r w:rsidRPr="00831AB0">
        <w:t>- персональные компьютеры (компьютерный класс кафедры, аудитория 403, 16 шт.), каждый из компьютеров подключен к сети Интернет;</w:t>
      </w:r>
    </w:p>
    <w:p w:rsidR="005B48F7" w:rsidRPr="00831AB0" w:rsidRDefault="005B48F7" w:rsidP="005B48F7">
      <w:pPr>
        <w:widowControl/>
        <w:numPr>
          <w:ilvl w:val="0"/>
          <w:numId w:val="3"/>
        </w:numPr>
        <w:suppressAutoHyphens/>
        <w:autoSpaceDE/>
        <w:autoSpaceDN/>
        <w:adjustRightInd/>
        <w:ind w:left="0" w:firstLine="709"/>
        <w:jc w:val="both"/>
        <w:rPr>
          <w:bCs/>
        </w:rPr>
      </w:pPr>
      <w:r w:rsidRPr="00831AB0">
        <w:rPr>
          <w:bCs/>
        </w:rPr>
        <w:t>- экран;</w:t>
      </w:r>
    </w:p>
    <w:p w:rsidR="005B48F7" w:rsidRPr="00831AB0" w:rsidRDefault="005B48F7" w:rsidP="005B48F7">
      <w:pPr>
        <w:widowControl/>
        <w:numPr>
          <w:ilvl w:val="0"/>
          <w:numId w:val="3"/>
        </w:numPr>
        <w:suppressAutoHyphens/>
        <w:autoSpaceDE/>
        <w:autoSpaceDN/>
        <w:adjustRightInd/>
        <w:ind w:left="0" w:firstLine="709"/>
        <w:jc w:val="both"/>
        <w:rPr>
          <w:bCs/>
        </w:rPr>
      </w:pPr>
      <w:r w:rsidRPr="00831AB0">
        <w:rPr>
          <w:bCs/>
        </w:rPr>
        <w:t>- мультимедийный проектор.</w:t>
      </w:r>
    </w:p>
    <w:p w:rsidR="005B48F7" w:rsidRDefault="005B48F7" w:rsidP="005B48F7">
      <w:pPr>
        <w:pStyle w:val="1f1"/>
        <w:tabs>
          <w:tab w:val="left" w:pos="0"/>
          <w:tab w:val="left" w:pos="993"/>
          <w:tab w:val="left" w:pos="1134"/>
        </w:tabs>
        <w:spacing w:before="0" w:after="0" w:line="276" w:lineRule="auto"/>
        <w:ind w:firstLine="709"/>
        <w:jc w:val="both"/>
        <w:rPr>
          <w:b/>
        </w:rPr>
      </w:pPr>
      <w:r w:rsidRPr="00831AB0">
        <w:t xml:space="preserve">В процессе преподавания </w:t>
      </w:r>
      <w:r>
        <w:t xml:space="preserve">и для самостоятельной работы обучающихся </w:t>
      </w:r>
      <w:r w:rsidRPr="00831AB0">
        <w:t xml:space="preserve">используются также </w:t>
      </w:r>
      <w:r>
        <w:t xml:space="preserve">компьютерные классы аудиторий 304 и 307, а также </w:t>
      </w:r>
      <w:r w:rsidRPr="00831AB0">
        <w:t>специальные ресурсы кабинета экономики (305 ауд.).</w:t>
      </w:r>
    </w:p>
    <w:p w:rsidR="005B48F7" w:rsidRPr="00217EF2" w:rsidRDefault="005B48F7" w:rsidP="005B48F7">
      <w:pPr>
        <w:shd w:val="clear" w:color="auto" w:fill="FFFFFF"/>
        <w:ind w:firstLine="567"/>
        <w:jc w:val="center"/>
        <w:rPr>
          <w:rFonts w:eastAsia="Times New Roman"/>
          <w:b/>
          <w:bCs/>
          <w:color w:val="222222"/>
        </w:rPr>
      </w:pPr>
    </w:p>
    <w:p w:rsidR="005B48F7" w:rsidRPr="00217EF2" w:rsidRDefault="005B48F7" w:rsidP="005B48F7">
      <w:pPr>
        <w:shd w:val="clear" w:color="auto" w:fill="FFFFFF"/>
        <w:ind w:firstLine="567"/>
        <w:jc w:val="center"/>
        <w:rPr>
          <w:rFonts w:eastAsia="Times New Roman"/>
          <w:b/>
          <w:bCs/>
          <w:color w:val="222222"/>
        </w:rPr>
      </w:pPr>
      <w:r w:rsidRPr="00217EF2">
        <w:rPr>
          <w:rFonts w:eastAsia="Times New Roman"/>
          <w:b/>
          <w:bCs/>
          <w:color w:val="222222"/>
        </w:rPr>
        <w:t>12. Особенности реализации дисциплины для инвалидов и лиц с ограниченными возможностями здоровья</w:t>
      </w:r>
    </w:p>
    <w:p w:rsidR="005B48F7" w:rsidRPr="00217EF2" w:rsidRDefault="005B48F7" w:rsidP="005B48F7">
      <w:pPr>
        <w:shd w:val="clear" w:color="auto" w:fill="FFFFFF"/>
        <w:ind w:firstLine="567"/>
        <w:jc w:val="center"/>
        <w:rPr>
          <w:rFonts w:eastAsia="Times New Roman"/>
          <w:color w:val="222222"/>
        </w:rPr>
      </w:pPr>
    </w:p>
    <w:p w:rsidR="005B48F7" w:rsidRPr="00217EF2" w:rsidRDefault="005B48F7" w:rsidP="005B48F7">
      <w:pPr>
        <w:shd w:val="clear" w:color="auto" w:fill="FFFFFF"/>
        <w:ind w:firstLine="709"/>
        <w:jc w:val="both"/>
        <w:rPr>
          <w:rFonts w:eastAsia="Times New Roman"/>
          <w:color w:val="222222"/>
        </w:rPr>
      </w:pPr>
      <w:r w:rsidRPr="00217EF2">
        <w:rPr>
          <w:rFonts w:eastAsia="Times New Roman"/>
          <w:color w:val="222222"/>
        </w:rPr>
        <w:t>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5B48F7" w:rsidRDefault="005B48F7" w:rsidP="005B48F7">
      <w:pPr>
        <w:shd w:val="clear" w:color="auto" w:fill="FFFFFF"/>
        <w:ind w:firstLine="709"/>
        <w:jc w:val="both"/>
        <w:rPr>
          <w:rFonts w:eastAsia="Times New Roman"/>
          <w:color w:val="222222"/>
        </w:rPr>
      </w:pPr>
      <w:r w:rsidRPr="00217EF2">
        <w:rPr>
          <w:rFonts w:eastAsia="Times New Roman"/>
          <w:color w:val="222222"/>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 зрения.</w:t>
      </w:r>
    </w:p>
    <w:p w:rsidR="005B48F7" w:rsidRDefault="005B48F7" w:rsidP="005B48F7">
      <w:pPr>
        <w:shd w:val="clear" w:color="auto" w:fill="FFFFFF"/>
        <w:ind w:firstLine="709"/>
        <w:jc w:val="both"/>
        <w:rPr>
          <w:rFonts w:eastAsia="Times New Roman"/>
          <w:color w:val="222222"/>
        </w:rPr>
      </w:pPr>
    </w:p>
    <w:p w:rsidR="005B48F7" w:rsidRDefault="005B48F7" w:rsidP="005B48F7">
      <w:pPr>
        <w:jc w:val="center"/>
        <w:rPr>
          <w:b/>
        </w:rPr>
      </w:pPr>
      <w:r w:rsidRPr="00BB2E1A">
        <w:rPr>
          <w:b/>
        </w:rPr>
        <w:t xml:space="preserve">13. </w:t>
      </w:r>
      <w:bookmarkStart w:id="5" w:name="_Toc459975991"/>
      <w:r w:rsidRPr="00BB2E1A">
        <w:rPr>
          <w:b/>
        </w:rPr>
        <w:t>Иные сведения и (или) материалы</w:t>
      </w:r>
      <w:bookmarkEnd w:id="5"/>
    </w:p>
    <w:p w:rsidR="005B48F7" w:rsidRPr="00BB2E1A" w:rsidRDefault="005B48F7" w:rsidP="005B48F7">
      <w:pPr>
        <w:jc w:val="center"/>
        <w:rPr>
          <w:b/>
        </w:rPr>
      </w:pPr>
    </w:p>
    <w:p w:rsidR="005B48F7" w:rsidRDefault="005B48F7" w:rsidP="005B48F7">
      <w:pPr>
        <w:ind w:firstLine="709"/>
        <w:jc w:val="both"/>
      </w:pPr>
      <w:r w:rsidRPr="00BB2E1A">
        <w:t>Не предусмотрены.</w:t>
      </w:r>
    </w:p>
    <w:p w:rsidR="005B48F7" w:rsidRDefault="005B48F7" w:rsidP="005B48F7">
      <w:pPr>
        <w:ind w:firstLine="709"/>
        <w:jc w:val="both"/>
      </w:pPr>
    </w:p>
    <w:p w:rsidR="006531FF" w:rsidRDefault="0062259F" w:rsidP="00467CE5">
      <w:pPr>
        <w:shd w:val="clear" w:color="auto" w:fill="FFFFFF"/>
        <w:ind w:firstLine="567"/>
        <w:jc w:val="both"/>
        <w:rPr>
          <w:rFonts w:eastAsia="Times New Roman"/>
          <w:b/>
          <w:color w:val="222222"/>
        </w:rPr>
      </w:pPr>
      <w:r w:rsidRPr="00467CE5">
        <w:rPr>
          <w:rFonts w:eastAsia="Times New Roman"/>
          <w:b/>
          <w:color w:val="222222"/>
        </w:rPr>
        <w:t xml:space="preserve">Составитель: Балашов Ю.К, </w:t>
      </w:r>
      <w:r w:rsidR="004574B5" w:rsidRPr="00467CE5">
        <w:rPr>
          <w:rFonts w:eastAsia="Times New Roman"/>
          <w:b/>
          <w:color w:val="222222"/>
        </w:rPr>
        <w:t>к.э.н.,</w:t>
      </w:r>
      <w:r w:rsidR="002356A5">
        <w:rPr>
          <w:rFonts w:eastAsia="Times New Roman"/>
          <w:b/>
          <w:color w:val="222222"/>
        </w:rPr>
        <w:t xml:space="preserve"> </w:t>
      </w:r>
      <w:r w:rsidR="004574B5" w:rsidRPr="00467CE5">
        <w:rPr>
          <w:rFonts w:eastAsia="Times New Roman"/>
          <w:b/>
          <w:color w:val="222222"/>
        </w:rPr>
        <w:t>д</w:t>
      </w:r>
      <w:r w:rsidRPr="00467CE5">
        <w:rPr>
          <w:rFonts w:eastAsia="Times New Roman"/>
          <w:b/>
          <w:color w:val="222222"/>
        </w:rPr>
        <w:t xml:space="preserve">екан факультета </w:t>
      </w:r>
      <w:r w:rsidR="0003043D">
        <w:rPr>
          <w:rFonts w:eastAsia="Times New Roman"/>
          <w:b/>
          <w:color w:val="222222"/>
        </w:rPr>
        <w:t xml:space="preserve">экономики и права </w:t>
      </w:r>
      <w:r w:rsidRPr="00467CE5">
        <w:rPr>
          <w:rFonts w:eastAsia="Times New Roman"/>
          <w:b/>
          <w:color w:val="222222"/>
        </w:rPr>
        <w:t>МПСУ</w:t>
      </w:r>
    </w:p>
    <w:p w:rsidR="006531FF" w:rsidRDefault="006531FF">
      <w:pPr>
        <w:widowControl/>
        <w:autoSpaceDE/>
        <w:autoSpaceDN/>
        <w:adjustRightInd/>
        <w:spacing w:after="160" w:line="259" w:lineRule="auto"/>
        <w:rPr>
          <w:rFonts w:eastAsia="Times New Roman"/>
          <w:b/>
          <w:color w:val="222222"/>
        </w:rPr>
      </w:pPr>
      <w:r>
        <w:rPr>
          <w:rFonts w:eastAsia="Times New Roman"/>
          <w:b/>
          <w:color w:val="222222"/>
        </w:rPr>
        <w:br w:type="page"/>
      </w:r>
    </w:p>
    <w:p w:rsidR="006531FF" w:rsidRPr="009C000E" w:rsidRDefault="006531FF" w:rsidP="006531FF">
      <w:pPr>
        <w:tabs>
          <w:tab w:val="left" w:pos="567"/>
          <w:tab w:val="left" w:pos="851"/>
        </w:tabs>
        <w:suppressAutoHyphens/>
        <w:spacing w:line="276" w:lineRule="auto"/>
        <w:ind w:left="284" w:firstLine="567"/>
        <w:rPr>
          <w:rFonts w:eastAsia="Times New Roman"/>
          <w:b/>
          <w:lang w:eastAsia="zh-CN"/>
        </w:rPr>
      </w:pPr>
      <w:r w:rsidRPr="009C000E">
        <w:rPr>
          <w:rFonts w:eastAsia="Times New Roman"/>
          <w:b/>
          <w:lang w:eastAsia="zh-CN"/>
        </w:rPr>
        <w:lastRenderedPageBreak/>
        <w:t>14. Лист регистрации изменений</w:t>
      </w:r>
    </w:p>
    <w:p w:rsidR="006531FF" w:rsidRPr="009C000E" w:rsidRDefault="006531FF" w:rsidP="006531FF">
      <w:pPr>
        <w:tabs>
          <w:tab w:val="left" w:pos="567"/>
          <w:tab w:val="left" w:pos="851"/>
        </w:tabs>
        <w:suppressAutoHyphens/>
        <w:spacing w:line="276" w:lineRule="auto"/>
        <w:ind w:left="284" w:firstLine="567"/>
        <w:rPr>
          <w:rFonts w:eastAsia="Times New Roman"/>
          <w:lang w:eastAsia="zh-CN"/>
        </w:rPr>
      </w:pPr>
    </w:p>
    <w:p w:rsidR="006531FF" w:rsidRPr="009C000E" w:rsidRDefault="006531FF" w:rsidP="006531FF">
      <w:pPr>
        <w:tabs>
          <w:tab w:val="left" w:pos="567"/>
          <w:tab w:val="left" w:pos="851"/>
        </w:tabs>
        <w:suppressAutoHyphens/>
        <w:spacing w:line="276" w:lineRule="auto"/>
        <w:ind w:left="284" w:firstLine="567"/>
        <w:rPr>
          <w:rFonts w:eastAsia="Times New Roman"/>
          <w:lang w:eastAsia="zh-CN"/>
        </w:rPr>
      </w:pPr>
      <w:r w:rsidRPr="009C000E">
        <w:rPr>
          <w:rFonts w:eastAsia="Times New Roman"/>
          <w:lang w:eastAsia="zh-CN"/>
        </w:rPr>
        <w:t>Рабочая программа учебной дисциплины обсуждена и утверждена на заседании Ученого совета от «29» июня 2015 г. протокол № 11</w:t>
      </w:r>
    </w:p>
    <w:p w:rsidR="006531FF" w:rsidRPr="009C000E" w:rsidRDefault="006531FF" w:rsidP="006531FF">
      <w:pPr>
        <w:tabs>
          <w:tab w:val="left" w:pos="567"/>
          <w:tab w:val="left" w:pos="851"/>
        </w:tabs>
        <w:suppressAutoHyphens/>
        <w:spacing w:line="276" w:lineRule="auto"/>
        <w:ind w:left="284" w:firstLine="567"/>
        <w:rPr>
          <w:rFonts w:eastAsia="Times New Roman"/>
          <w:lang w:eastAsia="zh-CN"/>
        </w:rPr>
      </w:pPr>
    </w:p>
    <w:p w:rsidR="006531FF" w:rsidRPr="009C000E" w:rsidRDefault="006531FF" w:rsidP="006531FF">
      <w:pPr>
        <w:tabs>
          <w:tab w:val="left" w:pos="567"/>
          <w:tab w:val="left" w:pos="851"/>
        </w:tabs>
        <w:suppressAutoHyphens/>
        <w:spacing w:line="276" w:lineRule="auto"/>
        <w:ind w:left="284" w:firstLine="567"/>
        <w:jc w:val="center"/>
        <w:rPr>
          <w:rFonts w:eastAsia="Times New Roman"/>
          <w:b/>
          <w:bCs/>
          <w:kern w:val="32"/>
        </w:rPr>
      </w:pPr>
      <w:r w:rsidRPr="009C000E">
        <w:rPr>
          <w:rFonts w:eastAsia="Times New Roman"/>
          <w:b/>
          <w:bCs/>
          <w:kern w:val="32"/>
        </w:rPr>
        <w:t>Лист регистрации изменений</w:t>
      </w:r>
    </w:p>
    <w:p w:rsidR="006531FF" w:rsidRPr="009C000E" w:rsidRDefault="006531FF" w:rsidP="006531FF">
      <w:pPr>
        <w:tabs>
          <w:tab w:val="left" w:pos="567"/>
          <w:tab w:val="left" w:pos="851"/>
        </w:tabs>
        <w:suppressAutoHyphens/>
        <w:spacing w:line="276" w:lineRule="auto"/>
        <w:ind w:left="284" w:firstLine="567"/>
        <w:jc w:val="center"/>
        <w:rPr>
          <w:rFonts w:eastAsia="Times New Roman"/>
          <w:lang w:eastAsia="zh-C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207"/>
        <w:gridCol w:w="2619"/>
        <w:gridCol w:w="1387"/>
      </w:tblGrid>
      <w:tr w:rsidR="006531FF" w:rsidRPr="009C000E" w:rsidTr="00D71E4D">
        <w:tc>
          <w:tcPr>
            <w:tcW w:w="534" w:type="dxa"/>
          </w:tcPr>
          <w:p w:rsidR="006531FF" w:rsidRPr="009C000E" w:rsidRDefault="006531FF" w:rsidP="00D71E4D">
            <w:pPr>
              <w:ind w:right="-143"/>
              <w:jc w:val="center"/>
              <w:rPr>
                <w:rFonts w:eastAsia="Times New Roman"/>
                <w:color w:val="000000"/>
              </w:rPr>
            </w:pPr>
          </w:p>
          <w:p w:rsidR="006531FF" w:rsidRPr="009C000E" w:rsidRDefault="006531FF" w:rsidP="00D71E4D">
            <w:pPr>
              <w:ind w:right="-143"/>
              <w:rPr>
                <w:rFonts w:eastAsia="Times New Roman"/>
                <w:color w:val="000000"/>
              </w:rPr>
            </w:pPr>
            <w:r w:rsidRPr="009C000E">
              <w:rPr>
                <w:rFonts w:eastAsia="Times New Roman"/>
                <w:color w:val="000000"/>
              </w:rPr>
              <w:t xml:space="preserve">№ </w:t>
            </w:r>
            <w:r w:rsidRPr="009C000E">
              <w:rPr>
                <w:rFonts w:eastAsia="Times New Roman"/>
                <w:color w:val="000000"/>
              </w:rPr>
              <w:br/>
              <w:t>п/п</w:t>
            </w:r>
          </w:p>
        </w:tc>
        <w:tc>
          <w:tcPr>
            <w:tcW w:w="5207" w:type="dxa"/>
          </w:tcPr>
          <w:p w:rsidR="006531FF" w:rsidRPr="009C000E" w:rsidRDefault="006531FF" w:rsidP="00D71E4D">
            <w:pPr>
              <w:ind w:right="-143"/>
              <w:jc w:val="center"/>
              <w:rPr>
                <w:rFonts w:eastAsia="Times New Roman"/>
                <w:color w:val="000000"/>
              </w:rPr>
            </w:pPr>
            <w:r w:rsidRPr="009C000E">
              <w:rPr>
                <w:rFonts w:eastAsia="Times New Roman"/>
                <w:color w:val="000000"/>
              </w:rPr>
              <w:t>Содержание изменения</w:t>
            </w:r>
          </w:p>
        </w:tc>
        <w:tc>
          <w:tcPr>
            <w:tcW w:w="2619" w:type="dxa"/>
          </w:tcPr>
          <w:p w:rsidR="006531FF" w:rsidRPr="009C000E" w:rsidRDefault="006531FF" w:rsidP="00D71E4D">
            <w:pPr>
              <w:ind w:right="-143"/>
              <w:jc w:val="center"/>
              <w:rPr>
                <w:rFonts w:eastAsia="Times New Roman"/>
                <w:color w:val="000000"/>
              </w:rPr>
            </w:pPr>
            <w:r w:rsidRPr="009C000E">
              <w:rPr>
                <w:rFonts w:eastAsia="Times New Roman"/>
                <w:color w:val="000000"/>
              </w:rPr>
              <w:t>Реквизиты</w:t>
            </w:r>
            <w:r w:rsidRPr="009C000E">
              <w:rPr>
                <w:rFonts w:eastAsia="Times New Roman"/>
                <w:color w:val="000000"/>
              </w:rPr>
              <w:br/>
              <w:t>документа</w:t>
            </w:r>
            <w:r w:rsidRPr="009C000E">
              <w:rPr>
                <w:rFonts w:eastAsia="Times New Roman"/>
                <w:color w:val="000000"/>
              </w:rPr>
              <w:br/>
              <w:t>об утверждении</w:t>
            </w:r>
            <w:r w:rsidRPr="009C000E">
              <w:rPr>
                <w:rFonts w:eastAsia="Times New Roman"/>
                <w:color w:val="000000"/>
              </w:rPr>
              <w:br/>
              <w:t>изменения</w:t>
            </w:r>
          </w:p>
        </w:tc>
        <w:tc>
          <w:tcPr>
            <w:tcW w:w="1387" w:type="dxa"/>
          </w:tcPr>
          <w:p w:rsidR="006531FF" w:rsidRPr="009C000E" w:rsidRDefault="006531FF" w:rsidP="00D71E4D">
            <w:pPr>
              <w:ind w:right="-143"/>
              <w:jc w:val="center"/>
              <w:rPr>
                <w:rFonts w:eastAsia="Times New Roman"/>
                <w:color w:val="000000"/>
              </w:rPr>
            </w:pPr>
            <w:r w:rsidRPr="009C000E">
              <w:rPr>
                <w:rFonts w:eastAsia="Times New Roman"/>
                <w:color w:val="000000"/>
              </w:rPr>
              <w:t>Дата</w:t>
            </w:r>
            <w:r w:rsidRPr="009C000E">
              <w:rPr>
                <w:rFonts w:eastAsia="Times New Roman"/>
                <w:color w:val="000000"/>
              </w:rPr>
              <w:br/>
              <w:t>введения</w:t>
            </w:r>
            <w:r w:rsidRPr="009C000E">
              <w:rPr>
                <w:rFonts w:eastAsia="Times New Roman"/>
                <w:color w:val="000000"/>
              </w:rPr>
              <w:br/>
              <w:t>изменения</w:t>
            </w:r>
          </w:p>
        </w:tc>
      </w:tr>
      <w:tr w:rsidR="006531FF" w:rsidRPr="009C000E" w:rsidTr="00D71E4D">
        <w:tc>
          <w:tcPr>
            <w:tcW w:w="534" w:type="dxa"/>
            <w:vAlign w:val="center"/>
          </w:tcPr>
          <w:p w:rsidR="006531FF" w:rsidRPr="009C000E" w:rsidRDefault="006531FF" w:rsidP="006531FF">
            <w:pPr>
              <w:widowControl/>
              <w:numPr>
                <w:ilvl w:val="0"/>
                <w:numId w:val="41"/>
              </w:numPr>
              <w:autoSpaceDE/>
              <w:autoSpaceDN/>
              <w:adjustRightInd/>
              <w:ind w:left="0" w:right="-143" w:firstLine="0"/>
              <w:contextualSpacing/>
              <w:rPr>
                <w:rFonts w:eastAsia="Times New Roman"/>
                <w:color w:val="000000"/>
              </w:rPr>
            </w:pPr>
          </w:p>
        </w:tc>
        <w:tc>
          <w:tcPr>
            <w:tcW w:w="5207" w:type="dxa"/>
          </w:tcPr>
          <w:p w:rsidR="006531FF" w:rsidRPr="009C000E" w:rsidRDefault="006531FF" w:rsidP="00D71E4D">
            <w:pPr>
              <w:ind w:right="29"/>
              <w:jc w:val="both"/>
              <w:rPr>
                <w:rFonts w:eastAsia="Times New Roman"/>
                <w:color w:val="000000"/>
              </w:rPr>
            </w:pPr>
            <w:r w:rsidRPr="009C000E">
              <w:rPr>
                <w:rFonts w:eastAsia="Times New Roman"/>
                <w:color w:val="000000"/>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080100 Экономика (квалификация (степень) «бакалавр»), утвержденного приказом Министерства образования и науки Российской Федерации от 21.12.2009 г. № 747</w:t>
            </w:r>
          </w:p>
        </w:tc>
        <w:tc>
          <w:tcPr>
            <w:tcW w:w="2619" w:type="dxa"/>
            <w:vAlign w:val="center"/>
          </w:tcPr>
          <w:p w:rsidR="006531FF" w:rsidRPr="009C000E" w:rsidRDefault="006531FF" w:rsidP="00D71E4D">
            <w:pPr>
              <w:jc w:val="center"/>
              <w:rPr>
                <w:rFonts w:eastAsia="Times New Roman"/>
                <w:b/>
                <w:color w:val="000000"/>
              </w:rPr>
            </w:pPr>
            <w:r w:rsidRPr="009C000E">
              <w:rPr>
                <w:rFonts w:eastAsia="Times New Roman"/>
                <w:color w:val="000000"/>
              </w:rPr>
              <w:t xml:space="preserve">Протокол заседания </w:t>
            </w:r>
            <w:r w:rsidRPr="009C000E">
              <w:rPr>
                <w:rFonts w:eastAsia="Times New Roman"/>
                <w:color w:val="000000"/>
              </w:rPr>
              <w:br/>
              <w:t>Ученого совета  от «29» июня 2015 года протокол № 11</w:t>
            </w:r>
          </w:p>
        </w:tc>
        <w:tc>
          <w:tcPr>
            <w:tcW w:w="1387" w:type="dxa"/>
            <w:vAlign w:val="center"/>
          </w:tcPr>
          <w:p w:rsidR="006531FF" w:rsidRPr="009C000E" w:rsidRDefault="006531FF" w:rsidP="00D71E4D">
            <w:pPr>
              <w:ind w:left="-108" w:right="-143"/>
              <w:jc w:val="center"/>
              <w:rPr>
                <w:rFonts w:eastAsia="Times New Roman"/>
                <w:color w:val="000000"/>
              </w:rPr>
            </w:pPr>
            <w:r w:rsidRPr="009C000E">
              <w:rPr>
                <w:rFonts w:eastAsia="Times New Roman"/>
                <w:color w:val="000000"/>
              </w:rPr>
              <w:t>01.09.2015</w:t>
            </w:r>
          </w:p>
        </w:tc>
      </w:tr>
      <w:tr w:rsidR="006531FF" w:rsidRPr="009C000E" w:rsidTr="00D71E4D">
        <w:tc>
          <w:tcPr>
            <w:tcW w:w="534" w:type="dxa"/>
            <w:vAlign w:val="center"/>
          </w:tcPr>
          <w:p w:rsidR="006531FF" w:rsidRPr="009C000E" w:rsidRDefault="006531FF" w:rsidP="006531FF">
            <w:pPr>
              <w:widowControl/>
              <w:numPr>
                <w:ilvl w:val="0"/>
                <w:numId w:val="41"/>
              </w:numPr>
              <w:autoSpaceDE/>
              <w:autoSpaceDN/>
              <w:adjustRightInd/>
              <w:ind w:left="0" w:right="-143" w:firstLine="0"/>
              <w:contextualSpacing/>
              <w:rPr>
                <w:rFonts w:eastAsia="Times New Roman"/>
                <w:color w:val="000000"/>
              </w:rPr>
            </w:pPr>
          </w:p>
        </w:tc>
        <w:tc>
          <w:tcPr>
            <w:tcW w:w="5207" w:type="dxa"/>
          </w:tcPr>
          <w:p w:rsidR="006531FF" w:rsidRPr="009C000E" w:rsidRDefault="006531FF" w:rsidP="00D71E4D">
            <w:pPr>
              <w:ind w:right="29"/>
              <w:jc w:val="both"/>
              <w:rPr>
                <w:rFonts w:eastAsia="Times New Roman"/>
                <w:color w:val="000000"/>
              </w:rPr>
            </w:pPr>
            <w:r w:rsidRPr="009C000E">
              <w:rPr>
                <w:rFonts w:eastAsia="Calibri"/>
              </w:rPr>
              <w:t xml:space="preserve">Актуализирована решением </w:t>
            </w:r>
            <w:r w:rsidRPr="009C000E">
              <w:rPr>
                <w:rFonts w:eastAsia="Times New Roman"/>
                <w:color w:val="000000"/>
              </w:rPr>
              <w:t>Ученого совета</w:t>
            </w:r>
            <w:r w:rsidRPr="009C000E">
              <w:rPr>
                <w:rFonts w:eastAsia="Calibri"/>
              </w:rPr>
              <w:t xml:space="preserve"> </w:t>
            </w:r>
            <w:r w:rsidRPr="009C000E">
              <w:rPr>
                <w:rFonts w:eastAsia="Times New Roman"/>
                <w:color w:val="000000"/>
              </w:rPr>
              <w:t>на основании утверждения Федерального государственного образовательного стандарта высшего образования по направлению подготовки 38.03.01 Экономика (уровень бакалавриата), утвержденного приказом Министерства образования и науки Российской Федерации от 12.11.2015 г. № 1327</w:t>
            </w:r>
          </w:p>
        </w:tc>
        <w:tc>
          <w:tcPr>
            <w:tcW w:w="2619" w:type="dxa"/>
            <w:vAlign w:val="center"/>
          </w:tcPr>
          <w:p w:rsidR="006531FF" w:rsidRPr="009C000E" w:rsidRDefault="006531FF" w:rsidP="00D71E4D">
            <w:pPr>
              <w:jc w:val="center"/>
              <w:rPr>
                <w:rFonts w:eastAsia="Times New Roman"/>
                <w:b/>
                <w:color w:val="000000"/>
              </w:rPr>
            </w:pPr>
            <w:r w:rsidRPr="009C000E">
              <w:rPr>
                <w:rFonts w:eastAsia="Times New Roman"/>
                <w:color w:val="000000"/>
              </w:rPr>
              <w:t xml:space="preserve">Протокол заседания </w:t>
            </w:r>
            <w:r w:rsidRPr="009C000E">
              <w:rPr>
                <w:rFonts w:eastAsia="Times New Roman"/>
                <w:color w:val="000000"/>
              </w:rPr>
              <w:br/>
              <w:t>Ученого совета  от «28» декабря 2015 года протокол № 4</w:t>
            </w:r>
          </w:p>
        </w:tc>
        <w:tc>
          <w:tcPr>
            <w:tcW w:w="1387" w:type="dxa"/>
            <w:vAlign w:val="center"/>
          </w:tcPr>
          <w:p w:rsidR="006531FF" w:rsidRPr="009C000E" w:rsidRDefault="006531FF" w:rsidP="00D71E4D">
            <w:pPr>
              <w:ind w:left="-108" w:right="-143"/>
              <w:jc w:val="center"/>
              <w:rPr>
                <w:rFonts w:eastAsia="Times New Roman"/>
                <w:color w:val="000000"/>
              </w:rPr>
            </w:pPr>
            <w:r w:rsidRPr="009C000E">
              <w:rPr>
                <w:rFonts w:eastAsia="Times New Roman"/>
                <w:color w:val="000000"/>
              </w:rPr>
              <w:t>29.12.2015</w:t>
            </w:r>
          </w:p>
        </w:tc>
      </w:tr>
      <w:tr w:rsidR="006531FF" w:rsidRPr="009C000E" w:rsidTr="00D71E4D">
        <w:trPr>
          <w:trHeight w:val="790"/>
        </w:trPr>
        <w:tc>
          <w:tcPr>
            <w:tcW w:w="534" w:type="dxa"/>
            <w:vAlign w:val="center"/>
          </w:tcPr>
          <w:p w:rsidR="006531FF" w:rsidRPr="009C000E" w:rsidRDefault="006531FF" w:rsidP="006531FF">
            <w:pPr>
              <w:widowControl/>
              <w:numPr>
                <w:ilvl w:val="0"/>
                <w:numId w:val="41"/>
              </w:numPr>
              <w:autoSpaceDE/>
              <w:autoSpaceDN/>
              <w:adjustRightInd/>
              <w:ind w:left="0" w:right="-143" w:firstLine="0"/>
              <w:contextualSpacing/>
              <w:rPr>
                <w:rFonts w:eastAsia="Times New Roman"/>
                <w:color w:val="000000"/>
              </w:rPr>
            </w:pPr>
          </w:p>
        </w:tc>
        <w:tc>
          <w:tcPr>
            <w:tcW w:w="5207" w:type="dxa"/>
          </w:tcPr>
          <w:p w:rsidR="006531FF" w:rsidRPr="009C000E" w:rsidRDefault="006531FF" w:rsidP="00D71E4D">
            <w:pPr>
              <w:pStyle w:val="Default"/>
              <w:ind w:right="29"/>
            </w:pPr>
            <w:r w:rsidRPr="009C000E">
              <w:t xml:space="preserve">Актуализирована решением Ученого совета с учетом развития науки, культуры, экономики, техники, технологий и социальной сферы </w:t>
            </w:r>
          </w:p>
          <w:p w:rsidR="006531FF" w:rsidRPr="009C000E" w:rsidRDefault="006531FF" w:rsidP="00D71E4D">
            <w:pPr>
              <w:ind w:right="29"/>
              <w:jc w:val="both"/>
              <w:rPr>
                <w:rFonts w:eastAsia="Times New Roman"/>
                <w:color w:val="000000"/>
              </w:rPr>
            </w:pPr>
          </w:p>
        </w:tc>
        <w:tc>
          <w:tcPr>
            <w:tcW w:w="2619" w:type="dxa"/>
            <w:vAlign w:val="center"/>
          </w:tcPr>
          <w:p w:rsidR="006531FF" w:rsidRPr="009C000E" w:rsidRDefault="006531FF" w:rsidP="00D71E4D">
            <w:pPr>
              <w:jc w:val="center"/>
              <w:rPr>
                <w:rFonts w:eastAsia="Times New Roman"/>
                <w:b/>
                <w:color w:val="000000"/>
              </w:rPr>
            </w:pPr>
            <w:r w:rsidRPr="009C000E">
              <w:rPr>
                <w:rFonts w:eastAsia="Times New Roman"/>
                <w:color w:val="000000"/>
              </w:rPr>
              <w:t xml:space="preserve">Протокол заседания </w:t>
            </w:r>
            <w:r w:rsidRPr="009C000E">
              <w:rPr>
                <w:rFonts w:eastAsia="Times New Roman"/>
                <w:color w:val="000000"/>
              </w:rPr>
              <w:br/>
              <w:t>Ученого совета  от «30» мая 2016 года    протокол № 8</w:t>
            </w:r>
          </w:p>
        </w:tc>
        <w:tc>
          <w:tcPr>
            <w:tcW w:w="1387" w:type="dxa"/>
            <w:vAlign w:val="center"/>
          </w:tcPr>
          <w:p w:rsidR="006531FF" w:rsidRPr="009C000E" w:rsidRDefault="006531FF" w:rsidP="00D71E4D">
            <w:pPr>
              <w:ind w:left="-108" w:right="-143"/>
              <w:jc w:val="center"/>
              <w:rPr>
                <w:rFonts w:eastAsia="Times New Roman"/>
                <w:color w:val="000000"/>
              </w:rPr>
            </w:pPr>
            <w:r w:rsidRPr="009C000E">
              <w:rPr>
                <w:rFonts w:eastAsia="Times New Roman"/>
                <w:color w:val="000000"/>
              </w:rPr>
              <w:t>01.09.2016</w:t>
            </w:r>
          </w:p>
        </w:tc>
      </w:tr>
      <w:tr w:rsidR="006531FF" w:rsidRPr="009C000E" w:rsidTr="00D71E4D">
        <w:trPr>
          <w:trHeight w:val="790"/>
        </w:trPr>
        <w:tc>
          <w:tcPr>
            <w:tcW w:w="534" w:type="dxa"/>
            <w:vAlign w:val="center"/>
          </w:tcPr>
          <w:p w:rsidR="006531FF" w:rsidRPr="009C000E" w:rsidRDefault="006531FF" w:rsidP="006531FF">
            <w:pPr>
              <w:widowControl/>
              <w:numPr>
                <w:ilvl w:val="0"/>
                <w:numId w:val="41"/>
              </w:numPr>
              <w:autoSpaceDE/>
              <w:autoSpaceDN/>
              <w:adjustRightInd/>
              <w:ind w:left="0" w:right="-143" w:firstLine="0"/>
              <w:contextualSpacing/>
              <w:rPr>
                <w:rFonts w:eastAsia="Times New Roman"/>
                <w:color w:val="000000"/>
              </w:rPr>
            </w:pPr>
          </w:p>
        </w:tc>
        <w:tc>
          <w:tcPr>
            <w:tcW w:w="5207" w:type="dxa"/>
          </w:tcPr>
          <w:p w:rsidR="006531FF" w:rsidRPr="009C000E" w:rsidRDefault="006531FF" w:rsidP="00D71E4D">
            <w:pPr>
              <w:ind w:right="29"/>
              <w:jc w:val="both"/>
            </w:pPr>
            <w:r w:rsidRPr="009C000E">
              <w:t>Актуализирована решением Ученого совета с учетом развития науки, культуры, экономики, техники, технологий и социальной сферы</w:t>
            </w:r>
          </w:p>
        </w:tc>
        <w:tc>
          <w:tcPr>
            <w:tcW w:w="2619" w:type="dxa"/>
            <w:vAlign w:val="center"/>
          </w:tcPr>
          <w:p w:rsidR="006531FF" w:rsidRPr="009C000E" w:rsidRDefault="006531FF" w:rsidP="00D71E4D">
            <w:pPr>
              <w:jc w:val="center"/>
              <w:rPr>
                <w:rFonts w:eastAsia="Times New Roman"/>
                <w:color w:val="000000"/>
              </w:rPr>
            </w:pPr>
            <w:r w:rsidRPr="009C000E">
              <w:rPr>
                <w:rFonts w:eastAsia="Times New Roman"/>
                <w:color w:val="000000"/>
              </w:rPr>
              <w:t xml:space="preserve">Протокол заседания </w:t>
            </w:r>
            <w:r w:rsidRPr="009C000E">
              <w:rPr>
                <w:rFonts w:eastAsia="Times New Roman"/>
                <w:color w:val="000000"/>
              </w:rPr>
              <w:br/>
              <w:t>Ученого совета  от «28» августа 2017 года протокол № 11</w:t>
            </w:r>
          </w:p>
        </w:tc>
        <w:tc>
          <w:tcPr>
            <w:tcW w:w="1387" w:type="dxa"/>
            <w:vAlign w:val="center"/>
          </w:tcPr>
          <w:p w:rsidR="006531FF" w:rsidRPr="009C000E" w:rsidRDefault="006531FF" w:rsidP="00D71E4D">
            <w:pPr>
              <w:ind w:left="-108" w:right="-143"/>
              <w:jc w:val="center"/>
              <w:rPr>
                <w:rFonts w:eastAsia="Times New Roman"/>
                <w:color w:val="000000"/>
              </w:rPr>
            </w:pPr>
            <w:r w:rsidRPr="009C000E">
              <w:rPr>
                <w:rFonts w:eastAsia="Times New Roman"/>
                <w:color w:val="000000"/>
              </w:rPr>
              <w:t>01.09.2017</w:t>
            </w:r>
          </w:p>
        </w:tc>
      </w:tr>
      <w:tr w:rsidR="00500295" w:rsidRPr="009C000E" w:rsidTr="00D71E4D">
        <w:trPr>
          <w:trHeight w:val="790"/>
        </w:trPr>
        <w:tc>
          <w:tcPr>
            <w:tcW w:w="534" w:type="dxa"/>
            <w:vAlign w:val="center"/>
          </w:tcPr>
          <w:p w:rsidR="00500295" w:rsidRPr="009C000E" w:rsidRDefault="00500295" w:rsidP="00500295">
            <w:pPr>
              <w:widowControl/>
              <w:numPr>
                <w:ilvl w:val="0"/>
                <w:numId w:val="41"/>
              </w:numPr>
              <w:autoSpaceDE/>
              <w:autoSpaceDN/>
              <w:adjustRightInd/>
              <w:ind w:left="0" w:right="-143" w:firstLine="0"/>
              <w:contextualSpacing/>
              <w:rPr>
                <w:rFonts w:eastAsia="Times New Roman"/>
                <w:color w:val="000000"/>
              </w:rPr>
            </w:pPr>
          </w:p>
        </w:tc>
        <w:tc>
          <w:tcPr>
            <w:tcW w:w="5207" w:type="dxa"/>
          </w:tcPr>
          <w:p w:rsidR="00500295" w:rsidRDefault="00500295" w:rsidP="00500295">
            <w:pPr>
              <w:ind w:right="29"/>
              <w:jc w:val="both"/>
            </w:pPr>
            <w:r>
              <w:t>Актуализирована решением Ученого совета с учетом развития науки, культуры, экономики, техники, технологий и социальной сферы</w:t>
            </w:r>
          </w:p>
        </w:tc>
        <w:tc>
          <w:tcPr>
            <w:tcW w:w="2619" w:type="dxa"/>
            <w:vAlign w:val="center"/>
          </w:tcPr>
          <w:p w:rsidR="00500295" w:rsidRPr="008F6096" w:rsidRDefault="00500295" w:rsidP="00500295">
            <w:pPr>
              <w:jc w:val="center"/>
            </w:pPr>
            <w:r w:rsidRPr="008F6096">
              <w:rPr>
                <w:rFonts w:eastAsia="Times New Roman"/>
                <w:color w:val="000000"/>
              </w:rPr>
              <w:t xml:space="preserve">Протокол заседания </w:t>
            </w:r>
            <w:r w:rsidRPr="008F6096">
              <w:rPr>
                <w:rFonts w:eastAsia="Times New Roman"/>
                <w:color w:val="000000"/>
              </w:rPr>
              <w:br/>
              <w:t>Ученого совета  от «28» августа 2018 года протокол №7</w:t>
            </w:r>
          </w:p>
        </w:tc>
        <w:tc>
          <w:tcPr>
            <w:tcW w:w="1387" w:type="dxa"/>
            <w:vAlign w:val="center"/>
          </w:tcPr>
          <w:p w:rsidR="00500295" w:rsidRPr="008F6096" w:rsidRDefault="00500295" w:rsidP="00500295">
            <w:pPr>
              <w:ind w:left="-108" w:right="-143"/>
              <w:jc w:val="center"/>
            </w:pPr>
            <w:r w:rsidRPr="008F6096">
              <w:rPr>
                <w:rFonts w:eastAsia="Times New Roman"/>
                <w:color w:val="000000"/>
              </w:rPr>
              <w:t>01.09.201</w:t>
            </w:r>
            <w:r>
              <w:rPr>
                <w:rFonts w:eastAsia="Times New Roman"/>
                <w:color w:val="000000"/>
              </w:rPr>
              <w:t>8</w:t>
            </w:r>
          </w:p>
        </w:tc>
      </w:tr>
      <w:tr w:rsidR="00500295" w:rsidRPr="009C000E" w:rsidTr="00D71E4D">
        <w:trPr>
          <w:trHeight w:val="790"/>
        </w:trPr>
        <w:tc>
          <w:tcPr>
            <w:tcW w:w="534" w:type="dxa"/>
            <w:vAlign w:val="center"/>
          </w:tcPr>
          <w:p w:rsidR="00500295" w:rsidRPr="009C000E" w:rsidRDefault="00500295" w:rsidP="00500295">
            <w:pPr>
              <w:widowControl/>
              <w:numPr>
                <w:ilvl w:val="0"/>
                <w:numId w:val="41"/>
              </w:numPr>
              <w:autoSpaceDE/>
              <w:autoSpaceDN/>
              <w:adjustRightInd/>
              <w:ind w:left="0" w:right="-143" w:firstLine="0"/>
              <w:contextualSpacing/>
              <w:rPr>
                <w:rFonts w:eastAsia="Times New Roman"/>
                <w:color w:val="000000"/>
              </w:rPr>
            </w:pPr>
          </w:p>
        </w:tc>
        <w:tc>
          <w:tcPr>
            <w:tcW w:w="5207" w:type="dxa"/>
          </w:tcPr>
          <w:p w:rsidR="00500295" w:rsidRDefault="00500295" w:rsidP="00500295">
            <w:pPr>
              <w:ind w:right="29"/>
              <w:jc w:val="both"/>
            </w:pPr>
            <w:r>
              <w:rPr>
                <w:rFonts w:eastAsia="Calibri;Arial Unicode MS"/>
                <w:szCs w:val="26"/>
              </w:rPr>
              <w:t xml:space="preserve">Обновлена решением совместного заседания Совета и Кафедр факультета экономики и права ОАНО ВО «МПСУ </w:t>
            </w:r>
          </w:p>
        </w:tc>
        <w:tc>
          <w:tcPr>
            <w:tcW w:w="2619" w:type="dxa"/>
            <w:vAlign w:val="center"/>
          </w:tcPr>
          <w:p w:rsidR="00500295" w:rsidRDefault="00500295" w:rsidP="00500295">
            <w:pPr>
              <w:jc w:val="center"/>
            </w:pPr>
            <w:r>
              <w:rPr>
                <w:rFonts w:eastAsia="Calibri;Arial Unicode MS"/>
                <w:szCs w:val="26"/>
              </w:rPr>
              <w:t>Протокол совместного заседания Совета и Кафедр факультета экономики и права ОАНО ВО «МПСУ» от 30 августа 2019 г. № 1.</w:t>
            </w:r>
          </w:p>
        </w:tc>
        <w:tc>
          <w:tcPr>
            <w:tcW w:w="1387" w:type="dxa"/>
            <w:vAlign w:val="center"/>
          </w:tcPr>
          <w:p w:rsidR="00500295" w:rsidRDefault="00500295" w:rsidP="00500295">
            <w:pPr>
              <w:ind w:left="-108" w:right="-143"/>
              <w:jc w:val="center"/>
              <w:rPr>
                <w:color w:val="000000"/>
                <w:szCs w:val="26"/>
              </w:rPr>
            </w:pPr>
            <w:r>
              <w:rPr>
                <w:color w:val="000000"/>
                <w:szCs w:val="26"/>
              </w:rPr>
              <w:t>01.09.2019</w:t>
            </w:r>
          </w:p>
        </w:tc>
      </w:tr>
      <w:tr w:rsidR="00466B46" w:rsidRPr="009C000E" w:rsidTr="00D71E4D">
        <w:trPr>
          <w:trHeight w:val="790"/>
        </w:trPr>
        <w:tc>
          <w:tcPr>
            <w:tcW w:w="534" w:type="dxa"/>
            <w:vAlign w:val="center"/>
          </w:tcPr>
          <w:p w:rsidR="00466B46" w:rsidRPr="009C000E" w:rsidRDefault="00466B46" w:rsidP="00466B46">
            <w:pPr>
              <w:widowControl/>
              <w:numPr>
                <w:ilvl w:val="0"/>
                <w:numId w:val="41"/>
              </w:numPr>
              <w:autoSpaceDE/>
              <w:autoSpaceDN/>
              <w:adjustRightInd/>
              <w:ind w:left="0" w:right="-143" w:firstLine="0"/>
              <w:contextualSpacing/>
              <w:rPr>
                <w:rFonts w:eastAsia="Times New Roman"/>
                <w:color w:val="000000"/>
              </w:rPr>
            </w:pPr>
            <w:bookmarkStart w:id="6" w:name="_GoBack" w:colFirst="1" w:colLast="1"/>
          </w:p>
        </w:tc>
        <w:tc>
          <w:tcPr>
            <w:tcW w:w="5207" w:type="dxa"/>
          </w:tcPr>
          <w:p w:rsidR="00466B46" w:rsidRPr="00FC3ED2" w:rsidRDefault="00466B46" w:rsidP="00466B46">
            <w:pPr>
              <w:ind w:right="29"/>
              <w:jc w:val="both"/>
            </w:pPr>
            <w:r w:rsidRPr="00FC3ED2">
              <w:t>Актуализирована решением Ученого совета с учетом развития науки, культуры, экономики, техники, технологий и социальной сферы</w:t>
            </w:r>
          </w:p>
        </w:tc>
        <w:tc>
          <w:tcPr>
            <w:tcW w:w="2619" w:type="dxa"/>
            <w:vAlign w:val="center"/>
          </w:tcPr>
          <w:p w:rsidR="00466B46" w:rsidRPr="00FC3ED2" w:rsidRDefault="00466B46" w:rsidP="00466B46">
            <w:pPr>
              <w:jc w:val="center"/>
            </w:pPr>
            <w:r w:rsidRPr="00FC3ED2">
              <w:rPr>
                <w:rFonts w:eastAsia="Times New Roman"/>
                <w:color w:val="000000"/>
              </w:rPr>
              <w:t xml:space="preserve">Протокол заседания </w:t>
            </w:r>
            <w:r w:rsidRPr="00FC3ED2">
              <w:rPr>
                <w:rFonts w:eastAsia="Times New Roman"/>
                <w:color w:val="000000"/>
              </w:rPr>
              <w:br/>
              <w:t>Ученого совета  от «</w:t>
            </w:r>
            <w:r>
              <w:rPr>
                <w:rFonts w:eastAsia="Times New Roman"/>
                <w:color w:val="000000"/>
              </w:rPr>
              <w:t>13» мая 2020</w:t>
            </w:r>
            <w:r w:rsidRPr="00FC3ED2">
              <w:rPr>
                <w:rFonts w:eastAsia="Times New Roman"/>
                <w:color w:val="000000"/>
              </w:rPr>
              <w:t xml:space="preserve"> года протокол №7</w:t>
            </w:r>
          </w:p>
        </w:tc>
        <w:tc>
          <w:tcPr>
            <w:tcW w:w="1387" w:type="dxa"/>
            <w:vAlign w:val="center"/>
          </w:tcPr>
          <w:p w:rsidR="00466B46" w:rsidRPr="008F6096" w:rsidRDefault="00466B46" w:rsidP="00466B46">
            <w:pPr>
              <w:ind w:left="-108" w:right="-143"/>
              <w:jc w:val="center"/>
            </w:pPr>
            <w:r w:rsidRPr="008F6096">
              <w:rPr>
                <w:rFonts w:eastAsia="Times New Roman"/>
                <w:color w:val="000000"/>
              </w:rPr>
              <w:t>01.09.20</w:t>
            </w:r>
            <w:r>
              <w:rPr>
                <w:rFonts w:eastAsia="Times New Roman"/>
                <w:color w:val="000000"/>
              </w:rPr>
              <w:t>20</w:t>
            </w:r>
          </w:p>
        </w:tc>
      </w:tr>
      <w:bookmarkEnd w:id="6"/>
    </w:tbl>
    <w:p w:rsidR="006531FF" w:rsidRPr="009C000E" w:rsidRDefault="006531FF" w:rsidP="006531FF">
      <w:pPr>
        <w:tabs>
          <w:tab w:val="left" w:pos="567"/>
          <w:tab w:val="left" w:pos="851"/>
        </w:tabs>
        <w:suppressAutoHyphens/>
        <w:spacing w:line="276" w:lineRule="auto"/>
        <w:ind w:left="284" w:firstLine="567"/>
        <w:rPr>
          <w:rFonts w:eastAsia="Times New Roman"/>
          <w:b/>
          <w:bCs/>
          <w:kern w:val="32"/>
        </w:rPr>
      </w:pPr>
    </w:p>
    <w:sectPr w:rsidR="006531FF" w:rsidRPr="009C000E" w:rsidSect="00BF7253">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75" w:rsidRDefault="000A7775" w:rsidP="008B63F1">
      <w:r>
        <w:separator/>
      </w:r>
    </w:p>
  </w:endnote>
  <w:endnote w:type="continuationSeparator" w:id="0">
    <w:p w:rsidR="000A7775" w:rsidRDefault="000A7775" w:rsidP="008B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altName w:val="Liberation Mono"/>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R Cyr MT">
    <w:charset w:val="00"/>
    <w:family w:val="roman"/>
    <w:pitch w:val="variable"/>
  </w:font>
  <w:font w:name="Castellar">
    <w:panose1 w:val="020A0402060406010301"/>
    <w:charset w:val="00"/>
    <w:family w:val="roman"/>
    <w:pitch w:val="variable"/>
    <w:sig w:usb0="00000003" w:usb1="00000000" w:usb2="00000000" w:usb3="00000000" w:csb0="00000001" w:csb1="00000000"/>
  </w:font>
  <w:font w:name="Swiss Light 10pt">
    <w:altName w:val="Times New Roman"/>
    <w:charset w:val="00"/>
    <w:family w:val="swiss"/>
    <w:pitch w:val="default"/>
  </w:font>
  <w:font w:name="Calibr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43198"/>
      <w:docPartObj>
        <w:docPartGallery w:val="Page Numbers (Bottom of Page)"/>
        <w:docPartUnique/>
      </w:docPartObj>
    </w:sdtPr>
    <w:sdtEndPr/>
    <w:sdtContent>
      <w:p w:rsidR="00D71E4D" w:rsidRDefault="00D71E4D">
        <w:pPr>
          <w:pStyle w:val="af5"/>
          <w:jc w:val="center"/>
        </w:pPr>
        <w:r>
          <w:fldChar w:fldCharType="begin"/>
        </w:r>
        <w:r>
          <w:instrText>PAGE   \* MERGEFORMAT</w:instrText>
        </w:r>
        <w:r>
          <w:fldChar w:fldCharType="separate"/>
        </w:r>
        <w:r w:rsidR="00466B46">
          <w:rPr>
            <w:noProof/>
          </w:rPr>
          <w:t>34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75" w:rsidRDefault="000A7775" w:rsidP="008B63F1">
      <w:r>
        <w:separator/>
      </w:r>
    </w:p>
  </w:footnote>
  <w:footnote w:type="continuationSeparator" w:id="0">
    <w:p w:rsidR="000A7775" w:rsidRDefault="000A7775" w:rsidP="008B63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cs="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08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1259"/>
        </w:tabs>
        <w:ind w:left="1259"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287"/>
        </w:tabs>
        <w:ind w:left="1287"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singleLevel"/>
    <w:tmpl w:val="0000000E"/>
    <w:name w:val="WW8Num14"/>
    <w:lvl w:ilvl="0">
      <w:start w:val="1"/>
      <w:numFmt w:val="bullet"/>
      <w:lvlText w:val=""/>
      <w:lvlJc w:val="left"/>
      <w:pPr>
        <w:tabs>
          <w:tab w:val="num" w:pos="822"/>
        </w:tabs>
        <w:ind w:left="822" w:hanging="255"/>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1260"/>
        </w:tabs>
        <w:ind w:left="126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1259"/>
        </w:tabs>
        <w:ind w:left="1259" w:hanging="360"/>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287" w:hanging="360"/>
      </w:pPr>
      <w:rPr>
        <w:rFonts w:ascii="Symbol" w:hAnsi="Symbol" w:cs="Symbol"/>
      </w:r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1260"/>
        </w:tabs>
        <w:ind w:left="1260" w:hanging="360"/>
      </w:pPr>
      <w:rPr>
        <w:rFonts w:ascii="Symbol" w:hAnsi="Symbol" w:cs="Symbol"/>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1080"/>
        </w:tabs>
        <w:ind w:left="1080" w:hanging="360"/>
      </w:pPr>
    </w:lvl>
  </w:abstractNum>
  <w:abstractNum w:abstractNumId="24" w15:restartNumberingAfterBreak="0">
    <w:nsid w:val="00000019"/>
    <w:multiLevelType w:val="singleLevel"/>
    <w:tmpl w:val="00000019"/>
    <w:name w:val="WW8Num25"/>
    <w:lvl w:ilvl="0">
      <w:start w:val="1"/>
      <w:numFmt w:val="bullet"/>
      <w:lvlText w:val=""/>
      <w:lvlJc w:val="left"/>
      <w:pPr>
        <w:tabs>
          <w:tab w:val="num" w:pos="1259"/>
        </w:tabs>
        <w:ind w:left="1259" w:hanging="360"/>
      </w:pPr>
      <w:rPr>
        <w:rFonts w:ascii="Symbol" w:hAnsi="Symbol" w:cs="Symbol"/>
      </w:rPr>
    </w:lvl>
  </w:abstractNum>
  <w:abstractNum w:abstractNumId="25" w15:restartNumberingAfterBreak="0">
    <w:nsid w:val="0000001A"/>
    <w:multiLevelType w:val="singleLevel"/>
    <w:tmpl w:val="0000001A"/>
    <w:name w:val="WW8Num26"/>
    <w:lvl w:ilvl="0">
      <w:numFmt w:val="bullet"/>
      <w:lvlText w:val=""/>
      <w:lvlJc w:val="left"/>
      <w:pPr>
        <w:tabs>
          <w:tab w:val="num" w:pos="0"/>
        </w:tabs>
        <w:ind w:left="1429" w:hanging="360"/>
      </w:pPr>
      <w:rPr>
        <w:rFonts w:ascii="Symbol" w:hAnsi="Symbol" w:cs="Symbol"/>
      </w:rPr>
    </w:lvl>
  </w:abstractNum>
  <w:abstractNum w:abstractNumId="26" w15:restartNumberingAfterBreak="0">
    <w:nsid w:val="0000001B"/>
    <w:multiLevelType w:val="multilevel"/>
    <w:tmpl w:val="0000001B"/>
    <w:name w:val="WW8Num27"/>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410054F"/>
    <w:multiLevelType w:val="hybridMultilevel"/>
    <w:tmpl w:val="A03EF2C6"/>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34" w15:restartNumberingAfterBreak="0">
    <w:nsid w:val="060514A2"/>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0C6B16C6"/>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0DDA0AAF"/>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1CC97EF0"/>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20B03982"/>
    <w:multiLevelType w:val="hybridMultilevel"/>
    <w:tmpl w:val="D7AC8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4213C63"/>
    <w:multiLevelType w:val="singleLevel"/>
    <w:tmpl w:val="DE04C5C0"/>
    <w:lvl w:ilvl="0">
      <w:start w:val="1"/>
      <w:numFmt w:val="decimal"/>
      <w:pStyle w:val="a"/>
      <w:lvlText w:val="%1."/>
      <w:legacy w:legacy="1" w:legacySpace="0" w:legacyIndent="351"/>
      <w:lvlJc w:val="left"/>
      <w:rPr>
        <w:rFonts w:ascii="Times New Roman" w:hAnsi="Times New Roman" w:cs="Times New Roman" w:hint="default"/>
      </w:rPr>
    </w:lvl>
  </w:abstractNum>
  <w:abstractNum w:abstractNumId="40" w15:restartNumberingAfterBreak="0">
    <w:nsid w:val="2AF958AE"/>
    <w:multiLevelType w:val="multilevel"/>
    <w:tmpl w:val="F2261CA8"/>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FE362F7"/>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306F479F"/>
    <w:multiLevelType w:val="hybridMultilevel"/>
    <w:tmpl w:val="B73CF2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0E90F49"/>
    <w:multiLevelType w:val="multilevel"/>
    <w:tmpl w:val="9686194C"/>
    <w:lvl w:ilvl="0">
      <w:start w:val="1"/>
      <w:numFmt w:val="decimal"/>
      <w:pStyle w:val="10"/>
      <w:lvlText w:val="%1."/>
      <w:lvlJc w:val="left"/>
      <w:pPr>
        <w:ind w:left="928" w:hanging="360"/>
      </w:pPr>
      <w:rPr>
        <w:rFonts w:ascii="Times New Roman" w:eastAsia="Times New Roman" w:hAnsi="Times New Roman" w:cs="Times New Roman"/>
      </w:rPr>
    </w:lvl>
    <w:lvl w:ilvl="1">
      <w:start w:val="1"/>
      <w:numFmt w:val="decimal"/>
      <w:pStyle w:val="2"/>
      <w:isLgl/>
      <w:lvlText w:val="%1.%2"/>
      <w:lvlJc w:val="left"/>
      <w:pPr>
        <w:ind w:left="958" w:hanging="390"/>
      </w:pPr>
      <w:rPr>
        <w:rFonts w:hint="default"/>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pStyle w:val="6"/>
      <w:isLgl/>
      <w:lvlText w:val="%1.%2.%3.%4.%5.%6"/>
      <w:lvlJc w:val="left"/>
      <w:pPr>
        <w:ind w:left="2008" w:hanging="1440"/>
      </w:pPr>
      <w:rPr>
        <w:rFonts w:hint="default"/>
      </w:rPr>
    </w:lvl>
    <w:lvl w:ilvl="6">
      <w:start w:val="1"/>
      <w:numFmt w:val="decimal"/>
      <w:pStyle w:val="7"/>
      <w:isLgl/>
      <w:lvlText w:val="%1.%2.%3.%4.%5.%6.%7"/>
      <w:lvlJc w:val="left"/>
      <w:pPr>
        <w:ind w:left="2008" w:hanging="1440"/>
      </w:pPr>
      <w:rPr>
        <w:rFonts w:hint="default"/>
      </w:rPr>
    </w:lvl>
    <w:lvl w:ilvl="7">
      <w:start w:val="1"/>
      <w:numFmt w:val="decimal"/>
      <w:pStyle w:val="8"/>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4" w15:restartNumberingAfterBreak="0">
    <w:nsid w:val="310E1B67"/>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316F2F4C"/>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339476F1"/>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33B15205"/>
    <w:multiLevelType w:val="hybridMultilevel"/>
    <w:tmpl w:val="7B6C3E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35E01C93"/>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37F44AEC"/>
    <w:multiLevelType w:val="hybridMultilevel"/>
    <w:tmpl w:val="E88028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A9A6E66"/>
    <w:multiLevelType w:val="hybridMultilevel"/>
    <w:tmpl w:val="3AECD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1FC153A"/>
    <w:multiLevelType w:val="hybridMultilevel"/>
    <w:tmpl w:val="2E94638A"/>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52" w15:restartNumberingAfterBreak="0">
    <w:nsid w:val="434578E0"/>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4662588E"/>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48B50836"/>
    <w:multiLevelType w:val="hybridMultilevel"/>
    <w:tmpl w:val="B73CF2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4C9D662A"/>
    <w:multiLevelType w:val="hybridMultilevel"/>
    <w:tmpl w:val="C014532A"/>
    <w:lvl w:ilvl="0" w:tplc="972E316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4D9C0E91"/>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4E915278"/>
    <w:multiLevelType w:val="hybridMultilevel"/>
    <w:tmpl w:val="1674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14635CE"/>
    <w:multiLevelType w:val="hybridMultilevel"/>
    <w:tmpl w:val="B2FAB2D2"/>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59" w15:restartNumberingAfterBreak="0">
    <w:nsid w:val="52D73D72"/>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582B26A3"/>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3324560"/>
    <w:multiLevelType w:val="hybridMultilevel"/>
    <w:tmpl w:val="0680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4F14C2E"/>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674175E7"/>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693A134B"/>
    <w:multiLevelType w:val="hybridMultilevel"/>
    <w:tmpl w:val="C0B8CB8C"/>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65" w15:restartNumberingAfterBreak="0">
    <w:nsid w:val="6BED43EE"/>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6CCC1433"/>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6D646647"/>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15:restartNumberingAfterBreak="0">
    <w:nsid w:val="6D7156ED"/>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73991507"/>
    <w:multiLevelType w:val="hybridMultilevel"/>
    <w:tmpl w:val="AB88139E"/>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70" w15:restartNumberingAfterBreak="0">
    <w:nsid w:val="74261BE7"/>
    <w:multiLevelType w:val="hybridMultilevel"/>
    <w:tmpl w:val="58B0D1C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1" w15:restartNumberingAfterBreak="0">
    <w:nsid w:val="775E2BEE"/>
    <w:multiLevelType w:val="hybridMultilevel"/>
    <w:tmpl w:val="7F86C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3"/>
  </w:num>
  <w:num w:numId="2">
    <w:abstractNumId w:val="39"/>
  </w:num>
  <w:num w:numId="3">
    <w:abstractNumId w:val="0"/>
  </w:num>
  <w:num w:numId="4">
    <w:abstractNumId w:val="49"/>
  </w:num>
  <w:num w:numId="5">
    <w:abstractNumId w:val="42"/>
  </w:num>
  <w:num w:numId="6">
    <w:abstractNumId w:val="47"/>
  </w:num>
  <w:num w:numId="7">
    <w:abstractNumId w:val="40"/>
  </w:num>
  <w:num w:numId="8">
    <w:abstractNumId w:val="61"/>
  </w:num>
  <w:num w:numId="9">
    <w:abstractNumId w:val="34"/>
  </w:num>
  <w:num w:numId="10">
    <w:abstractNumId w:val="37"/>
  </w:num>
  <w:num w:numId="11">
    <w:abstractNumId w:val="71"/>
  </w:num>
  <w:num w:numId="12">
    <w:abstractNumId w:val="65"/>
  </w:num>
  <w:num w:numId="13">
    <w:abstractNumId w:val="59"/>
  </w:num>
  <w:num w:numId="14">
    <w:abstractNumId w:val="44"/>
  </w:num>
  <w:num w:numId="15">
    <w:abstractNumId w:val="67"/>
  </w:num>
  <w:num w:numId="16">
    <w:abstractNumId w:val="46"/>
  </w:num>
  <w:num w:numId="17">
    <w:abstractNumId w:val="62"/>
  </w:num>
  <w:num w:numId="18">
    <w:abstractNumId w:val="63"/>
  </w:num>
  <w:num w:numId="19">
    <w:abstractNumId w:val="56"/>
  </w:num>
  <w:num w:numId="20">
    <w:abstractNumId w:val="35"/>
  </w:num>
  <w:num w:numId="21">
    <w:abstractNumId w:val="41"/>
  </w:num>
  <w:num w:numId="22">
    <w:abstractNumId w:val="48"/>
  </w:num>
  <w:num w:numId="23">
    <w:abstractNumId w:val="53"/>
  </w:num>
  <w:num w:numId="24">
    <w:abstractNumId w:val="60"/>
  </w:num>
  <w:num w:numId="25">
    <w:abstractNumId w:val="45"/>
  </w:num>
  <w:num w:numId="26">
    <w:abstractNumId w:val="68"/>
  </w:num>
  <w:num w:numId="27">
    <w:abstractNumId w:val="52"/>
  </w:num>
  <w:num w:numId="28">
    <w:abstractNumId w:val="36"/>
  </w:num>
  <w:num w:numId="29">
    <w:abstractNumId w:val="66"/>
  </w:num>
  <w:num w:numId="30">
    <w:abstractNumId w:val="54"/>
  </w:num>
  <w:num w:numId="31">
    <w:abstractNumId w:val="51"/>
  </w:num>
  <w:num w:numId="32">
    <w:abstractNumId w:val="58"/>
  </w:num>
  <w:num w:numId="33">
    <w:abstractNumId w:val="69"/>
  </w:num>
  <w:num w:numId="34">
    <w:abstractNumId w:val="64"/>
  </w:num>
  <w:num w:numId="35">
    <w:abstractNumId w:val="33"/>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70"/>
  </w:num>
  <w:num w:numId="39">
    <w:abstractNumId w:val="50"/>
  </w:num>
  <w:num w:numId="40">
    <w:abstractNumId w:val="57"/>
  </w:num>
  <w:num w:numId="41">
    <w:abstractNumId w:val="38"/>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55DE"/>
    <w:rsid w:val="000038F9"/>
    <w:rsid w:val="000218FA"/>
    <w:rsid w:val="0003043D"/>
    <w:rsid w:val="0004696D"/>
    <w:rsid w:val="00063CFC"/>
    <w:rsid w:val="00066FF4"/>
    <w:rsid w:val="00081DDC"/>
    <w:rsid w:val="00095307"/>
    <w:rsid w:val="000A1B80"/>
    <w:rsid w:val="000A7775"/>
    <w:rsid w:val="000B2583"/>
    <w:rsid w:val="000D1AE4"/>
    <w:rsid w:val="000E4634"/>
    <w:rsid w:val="000F5F72"/>
    <w:rsid w:val="000F7F52"/>
    <w:rsid w:val="00107328"/>
    <w:rsid w:val="00114138"/>
    <w:rsid w:val="00132BB8"/>
    <w:rsid w:val="001440F2"/>
    <w:rsid w:val="00145A5B"/>
    <w:rsid w:val="00150540"/>
    <w:rsid w:val="001534CE"/>
    <w:rsid w:val="00154781"/>
    <w:rsid w:val="00160969"/>
    <w:rsid w:val="00161D74"/>
    <w:rsid w:val="0017581C"/>
    <w:rsid w:val="00182BAC"/>
    <w:rsid w:val="001B7D94"/>
    <w:rsid w:val="001D0460"/>
    <w:rsid w:val="001E5ADA"/>
    <w:rsid w:val="00234F93"/>
    <w:rsid w:val="002356A5"/>
    <w:rsid w:val="00241A7C"/>
    <w:rsid w:val="00245A6A"/>
    <w:rsid w:val="00266A89"/>
    <w:rsid w:val="00290FA7"/>
    <w:rsid w:val="002A2044"/>
    <w:rsid w:val="002C1AC5"/>
    <w:rsid w:val="002C3B41"/>
    <w:rsid w:val="002C7105"/>
    <w:rsid w:val="002F18EA"/>
    <w:rsid w:val="002F4BA4"/>
    <w:rsid w:val="002F7B94"/>
    <w:rsid w:val="00307D3F"/>
    <w:rsid w:val="00311870"/>
    <w:rsid w:val="00317D9E"/>
    <w:rsid w:val="003209EC"/>
    <w:rsid w:val="00326C2A"/>
    <w:rsid w:val="00373B37"/>
    <w:rsid w:val="003752FB"/>
    <w:rsid w:val="00382D40"/>
    <w:rsid w:val="00391481"/>
    <w:rsid w:val="00395344"/>
    <w:rsid w:val="003A7445"/>
    <w:rsid w:val="003B282D"/>
    <w:rsid w:val="003B3602"/>
    <w:rsid w:val="003D00CD"/>
    <w:rsid w:val="003D2261"/>
    <w:rsid w:val="003D47D2"/>
    <w:rsid w:val="003D5FD0"/>
    <w:rsid w:val="003D7C72"/>
    <w:rsid w:val="003E5CAE"/>
    <w:rsid w:val="00401456"/>
    <w:rsid w:val="0040459F"/>
    <w:rsid w:val="0041464D"/>
    <w:rsid w:val="004574B5"/>
    <w:rsid w:val="00457F54"/>
    <w:rsid w:val="00466B46"/>
    <w:rsid w:val="00467CE5"/>
    <w:rsid w:val="00482A34"/>
    <w:rsid w:val="00484006"/>
    <w:rsid w:val="004A63C2"/>
    <w:rsid w:val="004B15C3"/>
    <w:rsid w:val="004C61D0"/>
    <w:rsid w:val="004C69B2"/>
    <w:rsid w:val="004E57ED"/>
    <w:rsid w:val="004F1E4E"/>
    <w:rsid w:val="004F3FD9"/>
    <w:rsid w:val="00500295"/>
    <w:rsid w:val="00525D5B"/>
    <w:rsid w:val="005421F1"/>
    <w:rsid w:val="00542482"/>
    <w:rsid w:val="00542780"/>
    <w:rsid w:val="00544031"/>
    <w:rsid w:val="00557497"/>
    <w:rsid w:val="00574E56"/>
    <w:rsid w:val="00582C8D"/>
    <w:rsid w:val="00587D9E"/>
    <w:rsid w:val="005938BB"/>
    <w:rsid w:val="0059498F"/>
    <w:rsid w:val="005968B4"/>
    <w:rsid w:val="005B48F7"/>
    <w:rsid w:val="005B64B7"/>
    <w:rsid w:val="005D3A15"/>
    <w:rsid w:val="005D55DE"/>
    <w:rsid w:val="005F02C9"/>
    <w:rsid w:val="00613AF9"/>
    <w:rsid w:val="0062259F"/>
    <w:rsid w:val="0062405A"/>
    <w:rsid w:val="00625065"/>
    <w:rsid w:val="0063073E"/>
    <w:rsid w:val="006320E1"/>
    <w:rsid w:val="00632623"/>
    <w:rsid w:val="00637AF8"/>
    <w:rsid w:val="006514B7"/>
    <w:rsid w:val="006531FF"/>
    <w:rsid w:val="00673D6C"/>
    <w:rsid w:val="00721D49"/>
    <w:rsid w:val="00724DF5"/>
    <w:rsid w:val="00727EF9"/>
    <w:rsid w:val="00757DB7"/>
    <w:rsid w:val="0076334E"/>
    <w:rsid w:val="00772639"/>
    <w:rsid w:val="007728D2"/>
    <w:rsid w:val="00773322"/>
    <w:rsid w:val="00784789"/>
    <w:rsid w:val="00791F0B"/>
    <w:rsid w:val="00793168"/>
    <w:rsid w:val="00797F24"/>
    <w:rsid w:val="007A660A"/>
    <w:rsid w:val="007D232A"/>
    <w:rsid w:val="007E3D14"/>
    <w:rsid w:val="007F2F0B"/>
    <w:rsid w:val="007F6EF3"/>
    <w:rsid w:val="007F79E3"/>
    <w:rsid w:val="00814C37"/>
    <w:rsid w:val="00843ED1"/>
    <w:rsid w:val="00847D7D"/>
    <w:rsid w:val="008678B2"/>
    <w:rsid w:val="00873918"/>
    <w:rsid w:val="00876F7D"/>
    <w:rsid w:val="00890F7F"/>
    <w:rsid w:val="008A7D9A"/>
    <w:rsid w:val="008B54A2"/>
    <w:rsid w:val="008B63F1"/>
    <w:rsid w:val="008B6EF5"/>
    <w:rsid w:val="008D7563"/>
    <w:rsid w:val="008F4B94"/>
    <w:rsid w:val="00900B5E"/>
    <w:rsid w:val="009021DE"/>
    <w:rsid w:val="00903418"/>
    <w:rsid w:val="00904ADA"/>
    <w:rsid w:val="00904E82"/>
    <w:rsid w:val="0091294A"/>
    <w:rsid w:val="009302D5"/>
    <w:rsid w:val="009323E0"/>
    <w:rsid w:val="00933791"/>
    <w:rsid w:val="00942C8A"/>
    <w:rsid w:val="00954000"/>
    <w:rsid w:val="0096366D"/>
    <w:rsid w:val="00971F87"/>
    <w:rsid w:val="009A5802"/>
    <w:rsid w:val="009B0F30"/>
    <w:rsid w:val="009B182C"/>
    <w:rsid w:val="009D33C0"/>
    <w:rsid w:val="009D54F1"/>
    <w:rsid w:val="00A06F35"/>
    <w:rsid w:val="00A234C8"/>
    <w:rsid w:val="00A24593"/>
    <w:rsid w:val="00A32921"/>
    <w:rsid w:val="00A43E35"/>
    <w:rsid w:val="00A76005"/>
    <w:rsid w:val="00A9745F"/>
    <w:rsid w:val="00AB0D2C"/>
    <w:rsid w:val="00AB1539"/>
    <w:rsid w:val="00AB5A05"/>
    <w:rsid w:val="00AB77B5"/>
    <w:rsid w:val="00AD456D"/>
    <w:rsid w:val="00AE10C8"/>
    <w:rsid w:val="00AE3211"/>
    <w:rsid w:val="00B05E26"/>
    <w:rsid w:val="00B14937"/>
    <w:rsid w:val="00B30049"/>
    <w:rsid w:val="00B568F5"/>
    <w:rsid w:val="00B62E99"/>
    <w:rsid w:val="00B62FD8"/>
    <w:rsid w:val="00B66A02"/>
    <w:rsid w:val="00B93D47"/>
    <w:rsid w:val="00BA2DD7"/>
    <w:rsid w:val="00BA4361"/>
    <w:rsid w:val="00BC2592"/>
    <w:rsid w:val="00BC49B7"/>
    <w:rsid w:val="00BC6778"/>
    <w:rsid w:val="00BD6A62"/>
    <w:rsid w:val="00BE7870"/>
    <w:rsid w:val="00BF4411"/>
    <w:rsid w:val="00BF7253"/>
    <w:rsid w:val="00C014C3"/>
    <w:rsid w:val="00C03A17"/>
    <w:rsid w:val="00C10F46"/>
    <w:rsid w:val="00C16841"/>
    <w:rsid w:val="00C23C0D"/>
    <w:rsid w:val="00C30061"/>
    <w:rsid w:val="00C451E2"/>
    <w:rsid w:val="00C500C1"/>
    <w:rsid w:val="00C50BA5"/>
    <w:rsid w:val="00C56507"/>
    <w:rsid w:val="00C60110"/>
    <w:rsid w:val="00C77549"/>
    <w:rsid w:val="00C81251"/>
    <w:rsid w:val="00C82113"/>
    <w:rsid w:val="00C830A8"/>
    <w:rsid w:val="00C8342F"/>
    <w:rsid w:val="00CA5F6C"/>
    <w:rsid w:val="00CC6EC8"/>
    <w:rsid w:val="00CE30BA"/>
    <w:rsid w:val="00CF555A"/>
    <w:rsid w:val="00CF61EA"/>
    <w:rsid w:val="00D00841"/>
    <w:rsid w:val="00D12731"/>
    <w:rsid w:val="00D13E82"/>
    <w:rsid w:val="00D208FA"/>
    <w:rsid w:val="00D2118A"/>
    <w:rsid w:val="00D35353"/>
    <w:rsid w:val="00D37829"/>
    <w:rsid w:val="00D5519F"/>
    <w:rsid w:val="00D71E4D"/>
    <w:rsid w:val="00D72650"/>
    <w:rsid w:val="00D8469B"/>
    <w:rsid w:val="00DA1531"/>
    <w:rsid w:val="00DE7338"/>
    <w:rsid w:val="00DF66EC"/>
    <w:rsid w:val="00E13AE8"/>
    <w:rsid w:val="00E166BA"/>
    <w:rsid w:val="00E24A36"/>
    <w:rsid w:val="00E2594D"/>
    <w:rsid w:val="00E36D67"/>
    <w:rsid w:val="00E45F67"/>
    <w:rsid w:val="00E47D8F"/>
    <w:rsid w:val="00E6326B"/>
    <w:rsid w:val="00E63D32"/>
    <w:rsid w:val="00E8240B"/>
    <w:rsid w:val="00E92F72"/>
    <w:rsid w:val="00EA4227"/>
    <w:rsid w:val="00EB5169"/>
    <w:rsid w:val="00EC249A"/>
    <w:rsid w:val="00EC5750"/>
    <w:rsid w:val="00EF184F"/>
    <w:rsid w:val="00F3159E"/>
    <w:rsid w:val="00F55030"/>
    <w:rsid w:val="00F64504"/>
    <w:rsid w:val="00F66092"/>
    <w:rsid w:val="00FA12B8"/>
    <w:rsid w:val="00FC6E6E"/>
    <w:rsid w:val="00FD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8665"/>
  <w15:docId w15:val="{FBDD208E-1032-4A2B-BF69-B84ACAF4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55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0">
    <w:name w:val="heading 1"/>
    <w:basedOn w:val="a0"/>
    <w:next w:val="a0"/>
    <w:link w:val="11"/>
    <w:qFormat/>
    <w:rsid w:val="00EF184F"/>
    <w:pPr>
      <w:keepNext/>
      <w:widowControl/>
      <w:numPr>
        <w:numId w:val="1"/>
      </w:numPr>
      <w:suppressAutoHyphens/>
      <w:autoSpaceDE/>
      <w:autoSpaceDN/>
      <w:adjustRightInd/>
      <w:spacing w:before="240" w:after="60"/>
      <w:outlineLvl w:val="0"/>
    </w:pPr>
    <w:rPr>
      <w:rFonts w:ascii="Arial" w:eastAsia="Times New Roman" w:hAnsi="Arial" w:cs="Arial"/>
      <w:b/>
      <w:bCs/>
      <w:kern w:val="1"/>
      <w:sz w:val="32"/>
      <w:szCs w:val="32"/>
      <w:lang w:eastAsia="zh-CN"/>
    </w:rPr>
  </w:style>
  <w:style w:type="paragraph" w:styleId="2">
    <w:name w:val="heading 2"/>
    <w:basedOn w:val="a0"/>
    <w:next w:val="a0"/>
    <w:link w:val="20"/>
    <w:qFormat/>
    <w:rsid w:val="00EF184F"/>
    <w:pPr>
      <w:keepNext/>
      <w:widowControl/>
      <w:numPr>
        <w:ilvl w:val="1"/>
        <w:numId w:val="1"/>
      </w:numPr>
      <w:suppressAutoHyphens/>
      <w:autoSpaceDE/>
      <w:autoSpaceDN/>
      <w:adjustRightInd/>
      <w:ind w:left="0" w:firstLine="0"/>
      <w:jc w:val="center"/>
      <w:outlineLvl w:val="1"/>
    </w:pPr>
    <w:rPr>
      <w:rFonts w:eastAsia="Times New Roman"/>
      <w:b/>
      <w:bCs/>
      <w:lang w:eastAsia="zh-CN"/>
    </w:rPr>
  </w:style>
  <w:style w:type="paragraph" w:styleId="3">
    <w:name w:val="heading 3"/>
    <w:basedOn w:val="a0"/>
    <w:next w:val="a0"/>
    <w:link w:val="30"/>
    <w:qFormat/>
    <w:rsid w:val="00EF184F"/>
    <w:pPr>
      <w:keepNext/>
      <w:widowControl/>
      <w:numPr>
        <w:ilvl w:val="2"/>
        <w:numId w:val="1"/>
      </w:numPr>
      <w:suppressAutoHyphens/>
      <w:autoSpaceDE/>
      <w:autoSpaceDN/>
      <w:adjustRightInd/>
      <w:spacing w:before="240" w:after="60"/>
      <w:outlineLvl w:val="2"/>
    </w:pPr>
    <w:rPr>
      <w:rFonts w:ascii="Arial" w:eastAsia="Times New Roman" w:hAnsi="Arial" w:cs="Arial"/>
      <w:b/>
      <w:bCs/>
      <w:sz w:val="26"/>
      <w:szCs w:val="26"/>
      <w:lang w:eastAsia="zh-CN"/>
    </w:rPr>
  </w:style>
  <w:style w:type="paragraph" w:styleId="5">
    <w:name w:val="heading 5"/>
    <w:basedOn w:val="a0"/>
    <w:next w:val="a0"/>
    <w:link w:val="50"/>
    <w:uiPriority w:val="9"/>
    <w:semiHidden/>
    <w:unhideWhenUsed/>
    <w:qFormat/>
    <w:rsid w:val="000B258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qFormat/>
    <w:rsid w:val="00EF184F"/>
    <w:pPr>
      <w:widowControl/>
      <w:numPr>
        <w:ilvl w:val="5"/>
        <w:numId w:val="1"/>
      </w:numPr>
      <w:suppressAutoHyphens/>
      <w:autoSpaceDE/>
      <w:autoSpaceDN/>
      <w:adjustRightInd/>
      <w:spacing w:before="240" w:after="60"/>
      <w:ind w:left="0" w:firstLine="0"/>
      <w:outlineLvl w:val="5"/>
    </w:pPr>
    <w:rPr>
      <w:rFonts w:eastAsia="Times New Roman"/>
      <w:b/>
      <w:bCs/>
      <w:sz w:val="22"/>
      <w:szCs w:val="22"/>
      <w:lang w:eastAsia="zh-CN"/>
    </w:rPr>
  </w:style>
  <w:style w:type="paragraph" w:styleId="7">
    <w:name w:val="heading 7"/>
    <w:basedOn w:val="a0"/>
    <w:next w:val="a0"/>
    <w:link w:val="70"/>
    <w:qFormat/>
    <w:rsid w:val="00EF184F"/>
    <w:pPr>
      <w:widowControl/>
      <w:numPr>
        <w:ilvl w:val="6"/>
        <w:numId w:val="1"/>
      </w:numPr>
      <w:suppressAutoHyphens/>
      <w:autoSpaceDE/>
      <w:autoSpaceDN/>
      <w:adjustRightInd/>
      <w:spacing w:before="240" w:after="60"/>
      <w:ind w:left="0" w:firstLine="0"/>
      <w:outlineLvl w:val="6"/>
    </w:pPr>
    <w:rPr>
      <w:rFonts w:eastAsia="Times New Roman"/>
      <w:lang w:eastAsia="zh-CN"/>
    </w:rPr>
  </w:style>
  <w:style w:type="paragraph" w:styleId="8">
    <w:name w:val="heading 8"/>
    <w:basedOn w:val="a0"/>
    <w:next w:val="a0"/>
    <w:link w:val="80"/>
    <w:qFormat/>
    <w:rsid w:val="00EF184F"/>
    <w:pPr>
      <w:widowControl/>
      <w:numPr>
        <w:ilvl w:val="7"/>
        <w:numId w:val="1"/>
      </w:numPr>
      <w:suppressAutoHyphens/>
      <w:autoSpaceDE/>
      <w:autoSpaceDN/>
      <w:adjustRightInd/>
      <w:spacing w:before="240" w:after="60"/>
      <w:ind w:left="0" w:firstLine="0"/>
      <w:outlineLvl w:val="7"/>
    </w:pPr>
    <w:rPr>
      <w:rFonts w:eastAsia="Times New Roman"/>
      <w:i/>
      <w:iCs/>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61">
    <w:name w:val="Font Style61"/>
    <w:basedOn w:val="a1"/>
    <w:uiPriority w:val="99"/>
    <w:rsid w:val="005D55DE"/>
    <w:rPr>
      <w:rFonts w:ascii="Times New Roman" w:hAnsi="Times New Roman" w:cs="Times New Roman"/>
      <w:sz w:val="22"/>
      <w:szCs w:val="22"/>
    </w:rPr>
  </w:style>
  <w:style w:type="paragraph" w:customStyle="1" w:styleId="Style18">
    <w:name w:val="Style18"/>
    <w:basedOn w:val="a0"/>
    <w:uiPriority w:val="99"/>
    <w:rsid w:val="005D55DE"/>
    <w:pPr>
      <w:spacing w:line="410" w:lineRule="exact"/>
    </w:pPr>
  </w:style>
  <w:style w:type="character" w:customStyle="1" w:styleId="FontStyle84">
    <w:name w:val="Font Style84"/>
    <w:basedOn w:val="a1"/>
    <w:uiPriority w:val="99"/>
    <w:rsid w:val="005D55DE"/>
    <w:rPr>
      <w:rFonts w:ascii="Times New Roman" w:hAnsi="Times New Roman" w:cs="Times New Roman"/>
      <w:sz w:val="24"/>
      <w:szCs w:val="24"/>
    </w:rPr>
  </w:style>
  <w:style w:type="paragraph" w:customStyle="1" w:styleId="Style19">
    <w:name w:val="Style19"/>
    <w:basedOn w:val="a0"/>
    <w:uiPriority w:val="99"/>
    <w:rsid w:val="005D55DE"/>
    <w:pPr>
      <w:spacing w:line="485" w:lineRule="exact"/>
      <w:ind w:firstLine="706"/>
      <w:jc w:val="both"/>
    </w:pPr>
  </w:style>
  <w:style w:type="paragraph" w:customStyle="1" w:styleId="Style41">
    <w:name w:val="Style41"/>
    <w:basedOn w:val="a0"/>
    <w:uiPriority w:val="99"/>
    <w:rsid w:val="005D55DE"/>
    <w:pPr>
      <w:spacing w:line="470" w:lineRule="exact"/>
      <w:jc w:val="both"/>
    </w:pPr>
  </w:style>
  <w:style w:type="character" w:customStyle="1" w:styleId="FontStyle79">
    <w:name w:val="Font Style79"/>
    <w:basedOn w:val="a1"/>
    <w:uiPriority w:val="99"/>
    <w:rsid w:val="005D55DE"/>
    <w:rPr>
      <w:rFonts w:ascii="Times New Roman" w:hAnsi="Times New Roman" w:cs="Times New Roman"/>
      <w:b/>
      <w:bCs/>
      <w:sz w:val="24"/>
      <w:szCs w:val="24"/>
    </w:rPr>
  </w:style>
  <w:style w:type="paragraph" w:styleId="a4">
    <w:name w:val="Normal (Web)"/>
    <w:basedOn w:val="a0"/>
    <w:unhideWhenUsed/>
    <w:rsid w:val="005D55DE"/>
    <w:pPr>
      <w:widowControl/>
      <w:autoSpaceDE/>
      <w:autoSpaceDN/>
      <w:adjustRightInd/>
      <w:spacing w:before="100" w:beforeAutospacing="1" w:after="100" w:afterAutospacing="1"/>
    </w:pPr>
    <w:rPr>
      <w:rFonts w:eastAsia="Times New Roman"/>
    </w:rPr>
  </w:style>
  <w:style w:type="paragraph" w:styleId="a5">
    <w:name w:val="No Spacing"/>
    <w:qFormat/>
    <w:rsid w:val="005D55DE"/>
    <w:pPr>
      <w:suppressAutoHyphens/>
      <w:spacing w:after="0" w:line="240" w:lineRule="auto"/>
      <w:ind w:left="-533" w:firstLine="142"/>
      <w:jc w:val="both"/>
    </w:pPr>
    <w:rPr>
      <w:rFonts w:ascii="Calibri" w:eastAsia="Times New Roman" w:hAnsi="Calibri" w:cs="Calibri"/>
      <w:lang w:eastAsia="zh-CN"/>
    </w:rPr>
  </w:style>
  <w:style w:type="paragraph" w:customStyle="1" w:styleId="Style12">
    <w:name w:val="Style12"/>
    <w:basedOn w:val="a0"/>
    <w:uiPriority w:val="99"/>
    <w:rsid w:val="005D55DE"/>
    <w:pPr>
      <w:spacing w:line="485" w:lineRule="exact"/>
      <w:ind w:firstLine="686"/>
      <w:jc w:val="both"/>
    </w:pPr>
  </w:style>
  <w:style w:type="paragraph" w:customStyle="1" w:styleId="Style34">
    <w:name w:val="Style34"/>
    <w:basedOn w:val="a0"/>
    <w:uiPriority w:val="99"/>
    <w:rsid w:val="005D55DE"/>
  </w:style>
  <w:style w:type="character" w:customStyle="1" w:styleId="FontStyle90">
    <w:name w:val="Font Style90"/>
    <w:basedOn w:val="a1"/>
    <w:uiPriority w:val="99"/>
    <w:rsid w:val="005D55DE"/>
    <w:rPr>
      <w:rFonts w:ascii="Times New Roman" w:hAnsi="Times New Roman" w:cs="Times New Roman"/>
      <w:sz w:val="22"/>
      <w:szCs w:val="22"/>
    </w:rPr>
  </w:style>
  <w:style w:type="character" w:customStyle="1" w:styleId="FontStyle99">
    <w:name w:val="Font Style99"/>
    <w:basedOn w:val="a1"/>
    <w:uiPriority w:val="99"/>
    <w:rsid w:val="005D55DE"/>
    <w:rPr>
      <w:rFonts w:ascii="Times New Roman" w:hAnsi="Times New Roman" w:cs="Times New Roman"/>
      <w:i/>
      <w:iCs/>
      <w:sz w:val="24"/>
      <w:szCs w:val="24"/>
    </w:rPr>
  </w:style>
  <w:style w:type="paragraph" w:customStyle="1" w:styleId="Style5">
    <w:name w:val="Style5"/>
    <w:basedOn w:val="a0"/>
    <w:uiPriority w:val="99"/>
    <w:rsid w:val="005D55DE"/>
    <w:pPr>
      <w:spacing w:line="281" w:lineRule="exact"/>
      <w:jc w:val="center"/>
    </w:pPr>
  </w:style>
  <w:style w:type="paragraph" w:customStyle="1" w:styleId="Style33">
    <w:name w:val="Style33"/>
    <w:basedOn w:val="a0"/>
    <w:uiPriority w:val="99"/>
    <w:rsid w:val="005D55DE"/>
    <w:pPr>
      <w:spacing w:line="275" w:lineRule="exact"/>
      <w:ind w:firstLine="418"/>
      <w:jc w:val="both"/>
    </w:pPr>
  </w:style>
  <w:style w:type="character" w:customStyle="1" w:styleId="FontStyle76">
    <w:name w:val="Font Style76"/>
    <w:basedOn w:val="a1"/>
    <w:uiPriority w:val="99"/>
    <w:rsid w:val="005D55DE"/>
    <w:rPr>
      <w:rFonts w:ascii="Times New Roman" w:hAnsi="Times New Roman" w:cs="Times New Roman"/>
      <w:i/>
      <w:iCs/>
      <w:sz w:val="22"/>
      <w:szCs w:val="22"/>
    </w:rPr>
  </w:style>
  <w:style w:type="table" w:styleId="a6">
    <w:name w:val="Table Grid"/>
    <w:basedOn w:val="a2"/>
    <w:uiPriority w:val="59"/>
    <w:rsid w:val="005D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basedOn w:val="a1"/>
    <w:uiPriority w:val="99"/>
    <w:rsid w:val="005D55DE"/>
    <w:rPr>
      <w:rFonts w:ascii="Times New Roman" w:hAnsi="Times New Roman" w:cs="Times New Roman"/>
      <w:sz w:val="22"/>
      <w:szCs w:val="22"/>
    </w:rPr>
  </w:style>
  <w:style w:type="paragraph" w:styleId="a7">
    <w:name w:val="List Paragraph"/>
    <w:basedOn w:val="a0"/>
    <w:uiPriority w:val="34"/>
    <w:qFormat/>
    <w:rsid w:val="00D13E82"/>
    <w:pPr>
      <w:widowControl/>
      <w:suppressAutoHyphens/>
      <w:autoSpaceDE/>
      <w:autoSpaceDN/>
      <w:adjustRightInd/>
      <w:spacing w:after="200" w:line="276" w:lineRule="auto"/>
      <w:ind w:left="720"/>
    </w:pPr>
    <w:rPr>
      <w:rFonts w:ascii="Calibri" w:eastAsia="Times New Roman" w:hAnsi="Calibri" w:cs="Calibri"/>
      <w:sz w:val="22"/>
      <w:szCs w:val="22"/>
      <w:lang w:eastAsia="zh-CN"/>
    </w:rPr>
  </w:style>
  <w:style w:type="character" w:customStyle="1" w:styleId="11">
    <w:name w:val="Заголовок 1 Знак"/>
    <w:basedOn w:val="a1"/>
    <w:link w:val="10"/>
    <w:rsid w:val="00EF184F"/>
    <w:rPr>
      <w:rFonts w:ascii="Arial" w:eastAsia="Times New Roman" w:hAnsi="Arial" w:cs="Arial"/>
      <w:b/>
      <w:bCs/>
      <w:kern w:val="1"/>
      <w:sz w:val="32"/>
      <w:szCs w:val="32"/>
      <w:lang w:eastAsia="zh-CN"/>
    </w:rPr>
  </w:style>
  <w:style w:type="character" w:customStyle="1" w:styleId="20">
    <w:name w:val="Заголовок 2 Знак"/>
    <w:basedOn w:val="a1"/>
    <w:link w:val="2"/>
    <w:rsid w:val="00EF184F"/>
    <w:rPr>
      <w:rFonts w:ascii="Times New Roman" w:eastAsia="Times New Roman" w:hAnsi="Times New Roman" w:cs="Times New Roman"/>
      <w:b/>
      <w:bCs/>
      <w:sz w:val="24"/>
      <w:szCs w:val="24"/>
      <w:lang w:eastAsia="zh-CN"/>
    </w:rPr>
  </w:style>
  <w:style w:type="character" w:customStyle="1" w:styleId="30">
    <w:name w:val="Заголовок 3 Знак"/>
    <w:basedOn w:val="a1"/>
    <w:link w:val="3"/>
    <w:rsid w:val="00EF184F"/>
    <w:rPr>
      <w:rFonts w:ascii="Arial" w:eastAsia="Times New Roman" w:hAnsi="Arial" w:cs="Arial"/>
      <w:b/>
      <w:bCs/>
      <w:sz w:val="26"/>
      <w:szCs w:val="26"/>
      <w:lang w:eastAsia="zh-CN"/>
    </w:rPr>
  </w:style>
  <w:style w:type="character" w:customStyle="1" w:styleId="60">
    <w:name w:val="Заголовок 6 Знак"/>
    <w:basedOn w:val="a1"/>
    <w:link w:val="6"/>
    <w:rsid w:val="00EF184F"/>
    <w:rPr>
      <w:rFonts w:ascii="Times New Roman" w:eastAsia="Times New Roman" w:hAnsi="Times New Roman" w:cs="Times New Roman"/>
      <w:b/>
      <w:bCs/>
      <w:lang w:eastAsia="zh-CN"/>
    </w:rPr>
  </w:style>
  <w:style w:type="character" w:customStyle="1" w:styleId="70">
    <w:name w:val="Заголовок 7 Знак"/>
    <w:basedOn w:val="a1"/>
    <w:link w:val="7"/>
    <w:rsid w:val="00EF184F"/>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EF184F"/>
    <w:rPr>
      <w:rFonts w:ascii="Times New Roman" w:eastAsia="Times New Roman" w:hAnsi="Times New Roman" w:cs="Times New Roman"/>
      <w:i/>
      <w:iCs/>
      <w:sz w:val="24"/>
      <w:szCs w:val="24"/>
      <w:lang w:eastAsia="zh-CN"/>
    </w:rPr>
  </w:style>
  <w:style w:type="character" w:customStyle="1" w:styleId="WW8Num2z0">
    <w:name w:val="WW8Num2z0"/>
    <w:rsid w:val="00EF184F"/>
    <w:rPr>
      <w:rFonts w:cs="Times New Roman"/>
    </w:rPr>
  </w:style>
  <w:style w:type="character" w:customStyle="1" w:styleId="WW8Num4z0">
    <w:name w:val="WW8Num4z0"/>
    <w:rsid w:val="00EF184F"/>
    <w:rPr>
      <w:rFonts w:ascii="Symbol" w:hAnsi="Symbol" w:cs="Symbol"/>
    </w:rPr>
  </w:style>
  <w:style w:type="character" w:customStyle="1" w:styleId="WW8Num5z0">
    <w:name w:val="WW8Num5z0"/>
    <w:rsid w:val="00EF184F"/>
    <w:rPr>
      <w:rFonts w:ascii="Symbol" w:hAnsi="Symbol" w:cs="Symbol"/>
    </w:rPr>
  </w:style>
  <w:style w:type="character" w:customStyle="1" w:styleId="WW8Num7z0">
    <w:name w:val="WW8Num7z0"/>
    <w:rsid w:val="00EF184F"/>
    <w:rPr>
      <w:rFonts w:ascii="Symbol" w:hAnsi="Symbol" w:cs="Symbol"/>
    </w:rPr>
  </w:style>
  <w:style w:type="character" w:customStyle="1" w:styleId="WW8Num10z0">
    <w:name w:val="WW8Num10z0"/>
    <w:rsid w:val="00EF184F"/>
    <w:rPr>
      <w:rFonts w:ascii="Symbol" w:hAnsi="Symbol" w:cs="Symbol"/>
    </w:rPr>
  </w:style>
  <w:style w:type="character" w:customStyle="1" w:styleId="WW8Num11z0">
    <w:name w:val="WW8Num11z0"/>
    <w:rsid w:val="00EF184F"/>
    <w:rPr>
      <w:rFonts w:ascii="Symbol" w:hAnsi="Symbol" w:cs="Symbol"/>
    </w:rPr>
  </w:style>
  <w:style w:type="character" w:customStyle="1" w:styleId="WW8Num12z0">
    <w:name w:val="WW8Num12z0"/>
    <w:rsid w:val="00EF184F"/>
    <w:rPr>
      <w:rFonts w:ascii="Symbol" w:hAnsi="Symbol" w:cs="Symbol"/>
    </w:rPr>
  </w:style>
  <w:style w:type="character" w:customStyle="1" w:styleId="WW8Num14z0">
    <w:name w:val="WW8Num14z0"/>
    <w:rsid w:val="00EF184F"/>
    <w:rPr>
      <w:rFonts w:ascii="Symbol" w:hAnsi="Symbol" w:cs="Symbol"/>
    </w:rPr>
  </w:style>
  <w:style w:type="character" w:customStyle="1" w:styleId="WW8Num15z0">
    <w:name w:val="WW8Num15z0"/>
    <w:rsid w:val="00EF184F"/>
    <w:rPr>
      <w:rFonts w:ascii="Symbol" w:hAnsi="Symbol" w:cs="Symbol"/>
    </w:rPr>
  </w:style>
  <w:style w:type="character" w:customStyle="1" w:styleId="WW8Num16z0">
    <w:name w:val="WW8Num16z0"/>
    <w:rsid w:val="00EF184F"/>
    <w:rPr>
      <w:rFonts w:ascii="Symbol" w:hAnsi="Symbol" w:cs="Symbol"/>
    </w:rPr>
  </w:style>
  <w:style w:type="character" w:customStyle="1" w:styleId="WW8Num17z0">
    <w:name w:val="WW8Num17z0"/>
    <w:rsid w:val="00EF184F"/>
    <w:rPr>
      <w:rFonts w:ascii="Symbol" w:hAnsi="Symbol" w:cs="Symbol"/>
    </w:rPr>
  </w:style>
  <w:style w:type="character" w:customStyle="1" w:styleId="WW8Num19z0">
    <w:name w:val="WW8Num19z0"/>
    <w:rsid w:val="00EF184F"/>
    <w:rPr>
      <w:rFonts w:ascii="Symbol" w:hAnsi="Symbol" w:cs="Symbol"/>
    </w:rPr>
  </w:style>
  <w:style w:type="character" w:customStyle="1" w:styleId="WW8Num22z0">
    <w:name w:val="WW8Num22z0"/>
    <w:rsid w:val="00EF184F"/>
    <w:rPr>
      <w:rFonts w:ascii="Symbol" w:hAnsi="Symbol" w:cs="Symbol"/>
    </w:rPr>
  </w:style>
  <w:style w:type="character" w:customStyle="1" w:styleId="WW8Num25z0">
    <w:name w:val="WW8Num25z0"/>
    <w:rsid w:val="00EF184F"/>
    <w:rPr>
      <w:rFonts w:ascii="Symbol" w:hAnsi="Symbol" w:cs="Symbol"/>
    </w:rPr>
  </w:style>
  <w:style w:type="character" w:customStyle="1" w:styleId="WW8Num26z0">
    <w:name w:val="WW8Num26z0"/>
    <w:rsid w:val="00EF184F"/>
    <w:rPr>
      <w:rFonts w:ascii="Symbol" w:hAnsi="Symbol" w:cs="Symbol"/>
    </w:rPr>
  </w:style>
  <w:style w:type="character" w:customStyle="1" w:styleId="4">
    <w:name w:val="Основной шрифт абзаца4"/>
    <w:rsid w:val="00EF184F"/>
  </w:style>
  <w:style w:type="character" w:customStyle="1" w:styleId="Absatz-Standardschriftart">
    <w:name w:val="Absatz-Standardschriftart"/>
    <w:rsid w:val="00EF184F"/>
  </w:style>
  <w:style w:type="character" w:customStyle="1" w:styleId="31">
    <w:name w:val="Основной шрифт абзаца3"/>
    <w:rsid w:val="00EF184F"/>
  </w:style>
  <w:style w:type="character" w:customStyle="1" w:styleId="WW8Num6z0">
    <w:name w:val="WW8Num6z0"/>
    <w:rsid w:val="00EF184F"/>
    <w:rPr>
      <w:rFonts w:ascii="Symbol" w:hAnsi="Symbol" w:cs="Symbol"/>
    </w:rPr>
  </w:style>
  <w:style w:type="character" w:customStyle="1" w:styleId="WW8Num13z0">
    <w:name w:val="WW8Num13z0"/>
    <w:rsid w:val="00EF184F"/>
    <w:rPr>
      <w:rFonts w:ascii="Symbol" w:hAnsi="Symbol" w:cs="Symbol"/>
    </w:rPr>
  </w:style>
  <w:style w:type="character" w:customStyle="1" w:styleId="WW8Num18z0">
    <w:name w:val="WW8Num18z0"/>
    <w:rsid w:val="00EF184F"/>
    <w:rPr>
      <w:rFonts w:ascii="Symbol" w:hAnsi="Symbol" w:cs="Symbol"/>
    </w:rPr>
  </w:style>
  <w:style w:type="character" w:customStyle="1" w:styleId="WW8Num20z0">
    <w:name w:val="WW8Num20z0"/>
    <w:rsid w:val="00EF184F"/>
    <w:rPr>
      <w:rFonts w:ascii="Symbol" w:hAnsi="Symbol" w:cs="Symbol"/>
    </w:rPr>
  </w:style>
  <w:style w:type="character" w:customStyle="1" w:styleId="WW8Num24z0">
    <w:name w:val="WW8Num24z0"/>
    <w:rsid w:val="00EF184F"/>
    <w:rPr>
      <w:rFonts w:ascii="Symbol" w:hAnsi="Symbol" w:cs="Symbol"/>
    </w:rPr>
  </w:style>
  <w:style w:type="character" w:customStyle="1" w:styleId="WW8Num29z0">
    <w:name w:val="WW8Num29z0"/>
    <w:rsid w:val="00EF184F"/>
    <w:rPr>
      <w:rFonts w:ascii="Symbol" w:hAnsi="Symbol" w:cs="Symbol"/>
    </w:rPr>
  </w:style>
  <w:style w:type="character" w:customStyle="1" w:styleId="WW8Num32z0">
    <w:name w:val="WW8Num32z0"/>
    <w:rsid w:val="00EF184F"/>
    <w:rPr>
      <w:rFonts w:ascii="Symbol" w:hAnsi="Symbol" w:cs="Symbol"/>
    </w:rPr>
  </w:style>
  <w:style w:type="character" w:customStyle="1" w:styleId="WW8Num33z0">
    <w:name w:val="WW8Num33z0"/>
    <w:rsid w:val="00EF184F"/>
    <w:rPr>
      <w:rFonts w:ascii="Symbol" w:hAnsi="Symbol" w:cs="Symbol"/>
    </w:rPr>
  </w:style>
  <w:style w:type="character" w:customStyle="1" w:styleId="21">
    <w:name w:val="Основной шрифт абзаца2"/>
    <w:rsid w:val="00EF184F"/>
  </w:style>
  <w:style w:type="character" w:customStyle="1" w:styleId="WW8Num1z0">
    <w:name w:val="WW8Num1z0"/>
    <w:rsid w:val="00EF184F"/>
    <w:rPr>
      <w:rFonts w:ascii="Symbol" w:hAnsi="Symbol" w:cs="Symbol"/>
    </w:rPr>
  </w:style>
  <w:style w:type="character" w:customStyle="1" w:styleId="WW8Num4z1">
    <w:name w:val="WW8Num4z1"/>
    <w:rsid w:val="00EF184F"/>
    <w:rPr>
      <w:rFonts w:ascii="Courier New" w:hAnsi="Courier New" w:cs="Courier New"/>
    </w:rPr>
  </w:style>
  <w:style w:type="character" w:customStyle="1" w:styleId="WW8Num4z2">
    <w:name w:val="WW8Num4z2"/>
    <w:rsid w:val="00EF184F"/>
    <w:rPr>
      <w:rFonts w:ascii="Wingdings" w:hAnsi="Wingdings" w:cs="Wingdings"/>
    </w:rPr>
  </w:style>
  <w:style w:type="character" w:customStyle="1" w:styleId="WW8Num6z1">
    <w:name w:val="WW8Num6z1"/>
    <w:rsid w:val="00EF184F"/>
    <w:rPr>
      <w:rFonts w:ascii="Courier New" w:hAnsi="Courier New" w:cs="Courier New"/>
    </w:rPr>
  </w:style>
  <w:style w:type="character" w:customStyle="1" w:styleId="WW8Num6z2">
    <w:name w:val="WW8Num6z2"/>
    <w:rsid w:val="00EF184F"/>
    <w:rPr>
      <w:rFonts w:ascii="Wingdings" w:hAnsi="Wingdings" w:cs="Wingdings"/>
    </w:rPr>
  </w:style>
  <w:style w:type="character" w:customStyle="1" w:styleId="WW8Num10z1">
    <w:name w:val="WW8Num10z1"/>
    <w:rsid w:val="00EF184F"/>
    <w:rPr>
      <w:rFonts w:ascii="Courier New" w:hAnsi="Courier New" w:cs="Courier New"/>
    </w:rPr>
  </w:style>
  <w:style w:type="character" w:customStyle="1" w:styleId="WW8Num10z2">
    <w:name w:val="WW8Num10z2"/>
    <w:rsid w:val="00EF184F"/>
    <w:rPr>
      <w:rFonts w:ascii="Wingdings" w:hAnsi="Wingdings" w:cs="Wingdings"/>
    </w:rPr>
  </w:style>
  <w:style w:type="character" w:customStyle="1" w:styleId="WW8Num13z1">
    <w:name w:val="WW8Num13z1"/>
    <w:rsid w:val="00EF184F"/>
    <w:rPr>
      <w:rFonts w:ascii="Courier New" w:hAnsi="Courier New" w:cs="Courier New"/>
    </w:rPr>
  </w:style>
  <w:style w:type="character" w:customStyle="1" w:styleId="WW8Num13z2">
    <w:name w:val="WW8Num13z2"/>
    <w:rsid w:val="00EF184F"/>
    <w:rPr>
      <w:rFonts w:ascii="Wingdings" w:hAnsi="Wingdings" w:cs="Wingdings"/>
    </w:rPr>
  </w:style>
  <w:style w:type="character" w:customStyle="1" w:styleId="WW8Num14z1">
    <w:name w:val="WW8Num14z1"/>
    <w:rsid w:val="00EF184F"/>
    <w:rPr>
      <w:rFonts w:ascii="Courier New" w:hAnsi="Courier New" w:cs="Courier New"/>
    </w:rPr>
  </w:style>
  <w:style w:type="character" w:customStyle="1" w:styleId="WW8Num14z2">
    <w:name w:val="WW8Num14z2"/>
    <w:rsid w:val="00EF184F"/>
    <w:rPr>
      <w:rFonts w:ascii="Wingdings" w:hAnsi="Wingdings" w:cs="Wingdings"/>
    </w:rPr>
  </w:style>
  <w:style w:type="character" w:customStyle="1" w:styleId="WW8Num18z1">
    <w:name w:val="WW8Num18z1"/>
    <w:rsid w:val="00EF184F"/>
    <w:rPr>
      <w:rFonts w:ascii="Courier New" w:hAnsi="Courier New" w:cs="Courier New"/>
    </w:rPr>
  </w:style>
  <w:style w:type="character" w:customStyle="1" w:styleId="WW8Num18z2">
    <w:name w:val="WW8Num18z2"/>
    <w:rsid w:val="00EF184F"/>
    <w:rPr>
      <w:rFonts w:ascii="Wingdings" w:hAnsi="Wingdings" w:cs="Wingdings"/>
    </w:rPr>
  </w:style>
  <w:style w:type="character" w:customStyle="1" w:styleId="WW8Num19z1">
    <w:name w:val="WW8Num19z1"/>
    <w:rsid w:val="00EF184F"/>
    <w:rPr>
      <w:rFonts w:ascii="Courier New" w:hAnsi="Courier New" w:cs="Courier New"/>
    </w:rPr>
  </w:style>
  <w:style w:type="character" w:customStyle="1" w:styleId="WW8Num19z2">
    <w:name w:val="WW8Num19z2"/>
    <w:rsid w:val="00EF184F"/>
    <w:rPr>
      <w:rFonts w:ascii="Wingdings" w:hAnsi="Wingdings" w:cs="Wingdings"/>
    </w:rPr>
  </w:style>
  <w:style w:type="character" w:customStyle="1" w:styleId="WW8Num20z1">
    <w:name w:val="WW8Num20z1"/>
    <w:rsid w:val="00EF184F"/>
    <w:rPr>
      <w:rFonts w:ascii="Courier New" w:hAnsi="Courier New" w:cs="Courier New"/>
    </w:rPr>
  </w:style>
  <w:style w:type="character" w:customStyle="1" w:styleId="WW8Num20z2">
    <w:name w:val="WW8Num20z2"/>
    <w:rsid w:val="00EF184F"/>
    <w:rPr>
      <w:rFonts w:ascii="Wingdings" w:hAnsi="Wingdings" w:cs="Wingdings"/>
    </w:rPr>
  </w:style>
  <w:style w:type="character" w:customStyle="1" w:styleId="WW8Num22z1">
    <w:name w:val="WW8Num22z1"/>
    <w:rsid w:val="00EF184F"/>
    <w:rPr>
      <w:rFonts w:ascii="Courier New" w:hAnsi="Courier New" w:cs="Courier New"/>
    </w:rPr>
  </w:style>
  <w:style w:type="character" w:customStyle="1" w:styleId="WW8Num22z2">
    <w:name w:val="WW8Num22z2"/>
    <w:rsid w:val="00EF184F"/>
    <w:rPr>
      <w:rFonts w:ascii="Wingdings" w:hAnsi="Wingdings" w:cs="Wingdings"/>
    </w:rPr>
  </w:style>
  <w:style w:type="character" w:customStyle="1" w:styleId="WW8Num24z1">
    <w:name w:val="WW8Num24z1"/>
    <w:rsid w:val="00EF184F"/>
    <w:rPr>
      <w:rFonts w:ascii="Courier New" w:hAnsi="Courier New" w:cs="Courier New"/>
    </w:rPr>
  </w:style>
  <w:style w:type="character" w:customStyle="1" w:styleId="WW8Num24z2">
    <w:name w:val="WW8Num24z2"/>
    <w:rsid w:val="00EF184F"/>
    <w:rPr>
      <w:rFonts w:ascii="Wingdings" w:hAnsi="Wingdings" w:cs="Wingdings"/>
    </w:rPr>
  </w:style>
  <w:style w:type="character" w:customStyle="1" w:styleId="WW8Num29z1">
    <w:name w:val="WW8Num29z1"/>
    <w:rsid w:val="00EF184F"/>
    <w:rPr>
      <w:rFonts w:ascii="Courier New" w:hAnsi="Courier New" w:cs="Courier New"/>
    </w:rPr>
  </w:style>
  <w:style w:type="character" w:customStyle="1" w:styleId="WW8Num29z2">
    <w:name w:val="WW8Num29z2"/>
    <w:rsid w:val="00EF184F"/>
    <w:rPr>
      <w:rFonts w:ascii="Wingdings" w:hAnsi="Wingdings" w:cs="Wingdings"/>
    </w:rPr>
  </w:style>
  <w:style w:type="character" w:customStyle="1" w:styleId="WW8Num32z1">
    <w:name w:val="WW8Num32z1"/>
    <w:rsid w:val="00EF184F"/>
    <w:rPr>
      <w:rFonts w:ascii="Courier New" w:hAnsi="Courier New" w:cs="Courier New"/>
    </w:rPr>
  </w:style>
  <w:style w:type="character" w:customStyle="1" w:styleId="WW8Num32z2">
    <w:name w:val="WW8Num32z2"/>
    <w:rsid w:val="00EF184F"/>
    <w:rPr>
      <w:rFonts w:ascii="Wingdings" w:hAnsi="Wingdings" w:cs="Wingdings"/>
    </w:rPr>
  </w:style>
  <w:style w:type="character" w:customStyle="1" w:styleId="WW8Num33z1">
    <w:name w:val="WW8Num33z1"/>
    <w:rsid w:val="00EF184F"/>
    <w:rPr>
      <w:rFonts w:ascii="Courier New" w:hAnsi="Courier New" w:cs="Courier New"/>
    </w:rPr>
  </w:style>
  <w:style w:type="character" w:customStyle="1" w:styleId="WW8Num33z2">
    <w:name w:val="WW8Num33z2"/>
    <w:rsid w:val="00EF184F"/>
    <w:rPr>
      <w:rFonts w:ascii="Wingdings" w:hAnsi="Wingdings" w:cs="Wingdings"/>
    </w:rPr>
  </w:style>
  <w:style w:type="character" w:customStyle="1" w:styleId="12">
    <w:name w:val="Основной шрифт абзаца1"/>
    <w:rsid w:val="00EF184F"/>
  </w:style>
  <w:style w:type="character" w:customStyle="1" w:styleId="16">
    <w:name w:val="Знак Знак16"/>
    <w:rsid w:val="00EF184F"/>
    <w:rPr>
      <w:rFonts w:ascii="Arial" w:eastAsia="Times New Roman" w:hAnsi="Arial" w:cs="Arial"/>
      <w:b/>
      <w:bCs/>
      <w:kern w:val="1"/>
      <w:sz w:val="32"/>
      <w:szCs w:val="32"/>
    </w:rPr>
  </w:style>
  <w:style w:type="character" w:customStyle="1" w:styleId="15">
    <w:name w:val="Знак Знак15"/>
    <w:rsid w:val="00EF184F"/>
    <w:rPr>
      <w:rFonts w:ascii="Times New Roman" w:eastAsia="Times New Roman" w:hAnsi="Times New Roman" w:cs="Times New Roman"/>
      <w:b/>
      <w:bCs/>
      <w:sz w:val="24"/>
      <w:szCs w:val="24"/>
    </w:rPr>
  </w:style>
  <w:style w:type="character" w:customStyle="1" w:styleId="14">
    <w:name w:val="Знак Знак14"/>
    <w:rsid w:val="00EF184F"/>
    <w:rPr>
      <w:rFonts w:ascii="Arial" w:eastAsia="Times New Roman" w:hAnsi="Arial" w:cs="Arial"/>
      <w:b/>
      <w:bCs/>
      <w:sz w:val="26"/>
      <w:szCs w:val="26"/>
    </w:rPr>
  </w:style>
  <w:style w:type="character" w:customStyle="1" w:styleId="13">
    <w:name w:val="Знак Знак13"/>
    <w:rsid w:val="00EF184F"/>
    <w:rPr>
      <w:rFonts w:ascii="Times New Roman" w:eastAsia="Times New Roman" w:hAnsi="Times New Roman" w:cs="Times New Roman"/>
      <w:b/>
      <w:bCs/>
    </w:rPr>
  </w:style>
  <w:style w:type="character" w:customStyle="1" w:styleId="120">
    <w:name w:val="Знак Знак12"/>
    <w:rsid w:val="00EF184F"/>
    <w:rPr>
      <w:rFonts w:ascii="Times New Roman" w:eastAsia="Times New Roman" w:hAnsi="Times New Roman" w:cs="Times New Roman"/>
      <w:sz w:val="24"/>
      <w:szCs w:val="24"/>
    </w:rPr>
  </w:style>
  <w:style w:type="character" w:customStyle="1" w:styleId="110">
    <w:name w:val="Знак Знак11"/>
    <w:rsid w:val="00EF184F"/>
    <w:rPr>
      <w:rFonts w:ascii="Times New Roman" w:eastAsia="Times New Roman" w:hAnsi="Times New Roman" w:cs="Times New Roman"/>
      <w:i/>
      <w:iCs/>
      <w:sz w:val="24"/>
      <w:szCs w:val="24"/>
    </w:rPr>
  </w:style>
  <w:style w:type="character" w:styleId="a8">
    <w:name w:val="Hyperlink"/>
    <w:rsid w:val="00EF184F"/>
    <w:rPr>
      <w:rFonts w:cs="Times New Roman"/>
      <w:color w:val="0000FF"/>
      <w:u w:val="single"/>
    </w:rPr>
  </w:style>
  <w:style w:type="character" w:customStyle="1" w:styleId="a9">
    <w:name w:val="текст Знак"/>
    <w:rsid w:val="00EF184F"/>
    <w:rPr>
      <w:rFonts w:ascii="TimesET" w:eastAsia="Times New Roman" w:hAnsi="TimesET" w:cs="TimesET"/>
      <w:sz w:val="28"/>
    </w:rPr>
  </w:style>
  <w:style w:type="character" w:customStyle="1" w:styleId="100">
    <w:name w:val="Знак Знак10"/>
    <w:rsid w:val="00EF184F"/>
    <w:rPr>
      <w:rFonts w:ascii="Times New Roman" w:eastAsia="Times New Roman" w:hAnsi="Times New Roman" w:cs="Times New Roman"/>
      <w:sz w:val="24"/>
      <w:szCs w:val="24"/>
    </w:rPr>
  </w:style>
  <w:style w:type="character" w:customStyle="1" w:styleId="9">
    <w:name w:val="Знак Знак9"/>
    <w:rsid w:val="00EF184F"/>
    <w:rPr>
      <w:rFonts w:ascii="Times New Roman" w:eastAsia="Times New Roman" w:hAnsi="Times New Roman" w:cs="Times New Roman"/>
      <w:sz w:val="26"/>
      <w:szCs w:val="20"/>
    </w:rPr>
  </w:style>
  <w:style w:type="character" w:customStyle="1" w:styleId="81">
    <w:name w:val="Знак Знак8"/>
    <w:rsid w:val="00EF184F"/>
    <w:rPr>
      <w:rFonts w:ascii="Times New Roman" w:eastAsia="Times New Roman" w:hAnsi="Times New Roman" w:cs="Times New Roman"/>
      <w:sz w:val="16"/>
      <w:szCs w:val="16"/>
    </w:rPr>
  </w:style>
  <w:style w:type="character" w:customStyle="1" w:styleId="71">
    <w:name w:val="Знак Знак7"/>
    <w:rsid w:val="00EF184F"/>
    <w:rPr>
      <w:rFonts w:ascii="Times New Roman" w:eastAsia="Times New Roman" w:hAnsi="Times New Roman" w:cs="Times New Roman"/>
      <w:sz w:val="24"/>
      <w:szCs w:val="24"/>
    </w:rPr>
  </w:style>
  <w:style w:type="character" w:customStyle="1" w:styleId="61">
    <w:name w:val="Знак Знак6"/>
    <w:rsid w:val="00EF184F"/>
    <w:rPr>
      <w:rFonts w:ascii="Times New Roman" w:eastAsia="Times New Roman" w:hAnsi="Times New Roman" w:cs="Times New Roman"/>
      <w:sz w:val="16"/>
      <w:szCs w:val="16"/>
    </w:rPr>
  </w:style>
  <w:style w:type="character" w:styleId="aa">
    <w:name w:val="Strong"/>
    <w:uiPriority w:val="22"/>
    <w:qFormat/>
    <w:rsid w:val="00EF184F"/>
    <w:rPr>
      <w:rFonts w:cs="Times New Roman"/>
      <w:b/>
      <w:bCs/>
    </w:rPr>
  </w:style>
  <w:style w:type="character" w:customStyle="1" w:styleId="51">
    <w:name w:val="Знак Знак5"/>
    <w:rsid w:val="00EF184F"/>
    <w:rPr>
      <w:rFonts w:ascii="Times New Roman" w:eastAsia="Times New Roman" w:hAnsi="Times New Roman" w:cs="Times New Roman"/>
      <w:sz w:val="24"/>
      <w:szCs w:val="24"/>
    </w:rPr>
  </w:style>
  <w:style w:type="character" w:styleId="ab">
    <w:name w:val="page number"/>
    <w:rsid w:val="00EF184F"/>
    <w:rPr>
      <w:rFonts w:cs="Times New Roman"/>
    </w:rPr>
  </w:style>
  <w:style w:type="character" w:customStyle="1" w:styleId="40">
    <w:name w:val="Знак Знак4"/>
    <w:rsid w:val="00EF184F"/>
    <w:rPr>
      <w:rFonts w:ascii="Times New Roman" w:eastAsia="Times New Roman" w:hAnsi="Times New Roman" w:cs="Times New Roman"/>
      <w:sz w:val="24"/>
      <w:szCs w:val="24"/>
    </w:rPr>
  </w:style>
  <w:style w:type="character" w:customStyle="1" w:styleId="32">
    <w:name w:val="Знак Знак3"/>
    <w:basedOn w:val="100"/>
    <w:rsid w:val="00EF184F"/>
    <w:rPr>
      <w:rFonts w:ascii="Times New Roman" w:eastAsia="Times New Roman" w:hAnsi="Times New Roman" w:cs="Times New Roman"/>
      <w:sz w:val="24"/>
      <w:szCs w:val="24"/>
    </w:rPr>
  </w:style>
  <w:style w:type="character" w:customStyle="1" w:styleId="22">
    <w:name w:val="Знак Знак2"/>
    <w:rsid w:val="00EF184F"/>
    <w:rPr>
      <w:rFonts w:ascii="Times New Roman" w:eastAsia="Times New Roman" w:hAnsi="Times New Roman" w:cs="Times New Roman"/>
      <w:sz w:val="20"/>
      <w:szCs w:val="20"/>
    </w:rPr>
  </w:style>
  <w:style w:type="character" w:customStyle="1" w:styleId="17">
    <w:name w:val="Знак Знак1"/>
    <w:rsid w:val="00EF184F"/>
    <w:rPr>
      <w:rFonts w:ascii="Tahoma" w:eastAsia="Times New Roman" w:hAnsi="Tahoma" w:cs="Tahoma"/>
      <w:sz w:val="16"/>
      <w:szCs w:val="16"/>
    </w:rPr>
  </w:style>
  <w:style w:type="character" w:customStyle="1" w:styleId="ac">
    <w:name w:val="Знак Знак"/>
    <w:rsid w:val="00EF184F"/>
    <w:rPr>
      <w:rFonts w:ascii="Consolas" w:hAnsi="Consolas" w:cs="Consolas"/>
      <w:sz w:val="21"/>
      <w:szCs w:val="21"/>
    </w:rPr>
  </w:style>
  <w:style w:type="paragraph" w:customStyle="1" w:styleId="18">
    <w:name w:val="Заголовок1"/>
    <w:basedOn w:val="a0"/>
    <w:next w:val="ad"/>
    <w:rsid w:val="00EF184F"/>
    <w:pPr>
      <w:keepNext/>
      <w:suppressAutoHyphens/>
      <w:autoSpaceDE/>
      <w:autoSpaceDN/>
      <w:adjustRightInd/>
      <w:spacing w:before="240" w:after="120" w:line="252" w:lineRule="auto"/>
      <w:ind w:firstLine="340"/>
      <w:jc w:val="both"/>
    </w:pPr>
    <w:rPr>
      <w:rFonts w:ascii="Arial" w:eastAsia="Arial Unicode MS" w:hAnsi="Arial" w:cs="Mangal"/>
      <w:sz w:val="28"/>
      <w:szCs w:val="28"/>
      <w:lang w:eastAsia="zh-CN"/>
    </w:rPr>
  </w:style>
  <w:style w:type="paragraph" w:styleId="ad">
    <w:name w:val="Body Text"/>
    <w:basedOn w:val="a0"/>
    <w:link w:val="ae"/>
    <w:rsid w:val="00EF184F"/>
    <w:pPr>
      <w:widowControl/>
      <w:suppressAutoHyphens/>
      <w:autoSpaceDE/>
      <w:autoSpaceDN/>
      <w:adjustRightInd/>
      <w:spacing w:after="120"/>
    </w:pPr>
    <w:rPr>
      <w:rFonts w:eastAsia="Times New Roman"/>
      <w:lang w:eastAsia="zh-CN"/>
    </w:rPr>
  </w:style>
  <w:style w:type="character" w:customStyle="1" w:styleId="ae">
    <w:name w:val="Основной текст Знак"/>
    <w:basedOn w:val="a1"/>
    <w:link w:val="ad"/>
    <w:rsid w:val="00EF184F"/>
    <w:rPr>
      <w:rFonts w:ascii="Times New Roman" w:eastAsia="Times New Roman" w:hAnsi="Times New Roman" w:cs="Times New Roman"/>
      <w:sz w:val="24"/>
      <w:szCs w:val="24"/>
      <w:lang w:eastAsia="zh-CN"/>
    </w:rPr>
  </w:style>
  <w:style w:type="paragraph" w:styleId="af">
    <w:name w:val="List"/>
    <w:basedOn w:val="ad"/>
    <w:rsid w:val="00EF184F"/>
    <w:rPr>
      <w:rFonts w:cs="Mangal"/>
    </w:rPr>
  </w:style>
  <w:style w:type="paragraph" w:styleId="af0">
    <w:name w:val="caption"/>
    <w:basedOn w:val="a0"/>
    <w:qFormat/>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41">
    <w:name w:val="Указатель4"/>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23">
    <w:name w:val="Название2"/>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33">
    <w:name w:val="Указатель3"/>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9">
    <w:name w:val="Название1"/>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24">
    <w:name w:val="Указатель2"/>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a">
    <w:name w:val="Название объекта1"/>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1b">
    <w:name w:val="Указатель1"/>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
    <w:name w:val="Знак1"/>
    <w:basedOn w:val="a0"/>
    <w:rsid w:val="00EF184F"/>
    <w:pPr>
      <w:widowControl/>
      <w:numPr>
        <w:numId w:val="3"/>
      </w:numPr>
      <w:tabs>
        <w:tab w:val="left" w:pos="643"/>
      </w:tabs>
      <w:suppressAutoHyphens/>
      <w:autoSpaceDE/>
      <w:autoSpaceDN/>
      <w:adjustRightInd/>
      <w:spacing w:after="160" w:line="240" w:lineRule="exact"/>
      <w:ind w:left="0" w:firstLine="0"/>
    </w:pPr>
    <w:rPr>
      <w:rFonts w:ascii="Verdana" w:eastAsia="Times New Roman" w:hAnsi="Verdana" w:cs="Verdana"/>
      <w:sz w:val="20"/>
      <w:szCs w:val="20"/>
      <w:lang w:val="en-US" w:eastAsia="zh-CN"/>
    </w:rPr>
  </w:style>
  <w:style w:type="paragraph" w:customStyle="1" w:styleId="af1">
    <w:name w:val="список с точками"/>
    <w:basedOn w:val="a0"/>
    <w:rsid w:val="00EF184F"/>
    <w:pPr>
      <w:widowControl/>
      <w:suppressAutoHyphens/>
      <w:autoSpaceDE/>
      <w:autoSpaceDN/>
      <w:adjustRightInd/>
      <w:spacing w:line="312" w:lineRule="auto"/>
      <w:ind w:left="822" w:hanging="255"/>
      <w:jc w:val="both"/>
    </w:pPr>
    <w:rPr>
      <w:rFonts w:eastAsia="Times New Roman"/>
      <w:lang w:eastAsia="zh-CN"/>
    </w:rPr>
  </w:style>
  <w:style w:type="paragraph" w:styleId="a">
    <w:name w:val="Body Text Indent"/>
    <w:basedOn w:val="a0"/>
    <w:link w:val="af2"/>
    <w:rsid w:val="00EF184F"/>
    <w:pPr>
      <w:widowControl/>
      <w:numPr>
        <w:numId w:val="2"/>
      </w:numPr>
      <w:suppressAutoHyphens/>
      <w:autoSpaceDE/>
      <w:autoSpaceDN/>
      <w:adjustRightInd/>
      <w:spacing w:line="360" w:lineRule="atLeast"/>
      <w:jc w:val="both"/>
    </w:pPr>
    <w:rPr>
      <w:rFonts w:ascii="TimesET" w:eastAsia="Times New Roman" w:hAnsi="TimesET" w:cs="TimesET"/>
      <w:sz w:val="28"/>
      <w:szCs w:val="20"/>
      <w:lang w:eastAsia="zh-CN"/>
    </w:rPr>
  </w:style>
  <w:style w:type="character" w:customStyle="1" w:styleId="af2">
    <w:name w:val="Основной текст с отступом Знак"/>
    <w:basedOn w:val="a1"/>
    <w:link w:val="a"/>
    <w:rsid w:val="00EF184F"/>
    <w:rPr>
      <w:rFonts w:ascii="TimesET" w:eastAsia="Times New Roman" w:hAnsi="TimesET" w:cs="TimesET"/>
      <w:sz w:val="28"/>
      <w:szCs w:val="20"/>
      <w:lang w:eastAsia="zh-CN"/>
    </w:rPr>
  </w:style>
  <w:style w:type="paragraph" w:customStyle="1" w:styleId="af3">
    <w:name w:val="Знак Знак Знак Знак Знак Знак"/>
    <w:basedOn w:val="a0"/>
    <w:rsid w:val="00EF184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customStyle="1" w:styleId="BodyText21">
    <w:name w:val="Body Text 21"/>
    <w:basedOn w:val="a0"/>
    <w:rsid w:val="00EF184F"/>
    <w:pPr>
      <w:widowControl/>
      <w:suppressAutoHyphens/>
      <w:autoSpaceDE/>
      <w:autoSpaceDN/>
      <w:adjustRightInd/>
      <w:jc w:val="both"/>
    </w:pPr>
    <w:rPr>
      <w:rFonts w:ascii="Times NR Cyr MT" w:eastAsia="Times New Roman" w:hAnsi="Times NR Cyr MT" w:cs="Times NR Cyr MT"/>
      <w:sz w:val="28"/>
      <w:szCs w:val="20"/>
      <w:lang w:eastAsia="zh-CN"/>
    </w:rPr>
  </w:style>
  <w:style w:type="paragraph" w:customStyle="1" w:styleId="25">
    <w:name w:val="Стиль2"/>
    <w:basedOn w:val="10"/>
    <w:rsid w:val="00EF184F"/>
    <w:pPr>
      <w:numPr>
        <w:numId w:val="0"/>
      </w:numPr>
      <w:spacing w:before="0" w:after="0"/>
      <w:ind w:right="-765"/>
    </w:pPr>
    <w:rPr>
      <w:rFonts w:ascii="Castellar" w:hAnsi="Castellar" w:cs="Times New Roman"/>
      <w:b w:val="0"/>
      <w:bCs w:val="0"/>
      <w:shadow/>
      <w:sz w:val="56"/>
      <w:szCs w:val="56"/>
      <w:lang w:val="en-US"/>
    </w:rPr>
  </w:style>
  <w:style w:type="paragraph" w:customStyle="1" w:styleId="220">
    <w:name w:val="Основной текст 22"/>
    <w:basedOn w:val="a0"/>
    <w:rsid w:val="00EF184F"/>
    <w:pPr>
      <w:widowControl/>
      <w:suppressAutoHyphens/>
      <w:autoSpaceDE/>
      <w:autoSpaceDN/>
      <w:adjustRightInd/>
      <w:spacing w:line="360" w:lineRule="auto"/>
    </w:pPr>
    <w:rPr>
      <w:rFonts w:eastAsia="Times New Roman"/>
      <w:sz w:val="26"/>
      <w:szCs w:val="20"/>
      <w:lang w:eastAsia="zh-CN"/>
    </w:rPr>
  </w:style>
  <w:style w:type="paragraph" w:customStyle="1" w:styleId="310">
    <w:name w:val="Основной текст 31"/>
    <w:basedOn w:val="a0"/>
    <w:rsid w:val="00EF184F"/>
    <w:pPr>
      <w:widowControl/>
      <w:suppressAutoHyphens/>
      <w:autoSpaceDE/>
      <w:autoSpaceDN/>
      <w:adjustRightInd/>
      <w:spacing w:after="120"/>
    </w:pPr>
    <w:rPr>
      <w:rFonts w:eastAsia="Times New Roman"/>
      <w:sz w:val="16"/>
      <w:szCs w:val="16"/>
      <w:lang w:eastAsia="zh-CN"/>
    </w:rPr>
  </w:style>
  <w:style w:type="paragraph" w:customStyle="1" w:styleId="210">
    <w:name w:val="Основной текст с отступом 21"/>
    <w:basedOn w:val="a0"/>
    <w:rsid w:val="00EF184F"/>
    <w:pPr>
      <w:widowControl/>
      <w:suppressAutoHyphens/>
      <w:autoSpaceDE/>
      <w:autoSpaceDN/>
      <w:adjustRightInd/>
      <w:spacing w:after="120" w:line="480" w:lineRule="auto"/>
      <w:ind w:left="283"/>
    </w:pPr>
    <w:rPr>
      <w:rFonts w:eastAsia="Times New Roman"/>
      <w:lang w:eastAsia="zh-CN"/>
    </w:rPr>
  </w:style>
  <w:style w:type="paragraph" w:customStyle="1" w:styleId="311">
    <w:name w:val="Основной текст с отступом 31"/>
    <w:basedOn w:val="a0"/>
    <w:rsid w:val="00EF184F"/>
    <w:pPr>
      <w:widowControl/>
      <w:suppressAutoHyphens/>
      <w:autoSpaceDE/>
      <w:autoSpaceDN/>
      <w:adjustRightInd/>
      <w:spacing w:after="120"/>
      <w:ind w:left="283"/>
    </w:pPr>
    <w:rPr>
      <w:rFonts w:eastAsia="Times New Roman"/>
      <w:sz w:val="16"/>
      <w:szCs w:val="16"/>
      <w:lang w:eastAsia="zh-CN"/>
    </w:rPr>
  </w:style>
  <w:style w:type="paragraph" w:customStyle="1" w:styleId="1c">
    <w:name w:val="Обычный1"/>
    <w:rsid w:val="00EF184F"/>
    <w:pPr>
      <w:widowControl w:val="0"/>
      <w:suppressAutoHyphens/>
      <w:snapToGrid w:val="0"/>
      <w:spacing w:after="0" w:line="240" w:lineRule="auto"/>
    </w:pPr>
    <w:rPr>
      <w:rFonts w:ascii="Times New Roman" w:eastAsia="Arial" w:hAnsi="Times New Roman" w:cs="Times New Roman"/>
      <w:sz w:val="20"/>
      <w:szCs w:val="20"/>
      <w:lang w:eastAsia="zh-CN"/>
    </w:rPr>
  </w:style>
  <w:style w:type="paragraph" w:customStyle="1" w:styleId="af4">
    <w:name w:val="_______"/>
    <w:rsid w:val="00EF184F"/>
    <w:pPr>
      <w:widowControl w:val="0"/>
      <w:suppressAutoHyphens/>
      <w:spacing w:after="0" w:line="240" w:lineRule="auto"/>
    </w:pPr>
    <w:rPr>
      <w:rFonts w:ascii="Swiss Light 10pt" w:eastAsia="Arial" w:hAnsi="Swiss Light 10pt" w:cs="Swiss Light 10pt"/>
      <w:sz w:val="20"/>
      <w:szCs w:val="20"/>
      <w:lang w:val="en-US" w:eastAsia="zh-CN"/>
    </w:rPr>
  </w:style>
  <w:style w:type="paragraph" w:customStyle="1" w:styleId="text">
    <w:name w:val="text"/>
    <w:basedOn w:val="a0"/>
    <w:rsid w:val="00EF184F"/>
    <w:pPr>
      <w:widowControl/>
      <w:suppressAutoHyphens/>
      <w:autoSpaceDE/>
      <w:autoSpaceDN/>
      <w:adjustRightInd/>
      <w:spacing w:before="280" w:after="280"/>
      <w:jc w:val="both"/>
    </w:pPr>
    <w:rPr>
      <w:rFonts w:eastAsia="Times New Roman"/>
      <w:lang w:eastAsia="zh-CN"/>
    </w:rPr>
  </w:style>
  <w:style w:type="paragraph" w:styleId="1d">
    <w:name w:val="toc 1"/>
    <w:basedOn w:val="a0"/>
    <w:rsid w:val="00EF184F"/>
    <w:pPr>
      <w:widowControl/>
      <w:suppressAutoHyphens/>
      <w:autoSpaceDE/>
      <w:autoSpaceDN/>
      <w:adjustRightInd/>
      <w:spacing w:before="280" w:after="280"/>
    </w:pPr>
    <w:rPr>
      <w:rFonts w:eastAsia="Times New Roman"/>
      <w:lang w:eastAsia="zh-CN"/>
    </w:rPr>
  </w:style>
  <w:style w:type="paragraph" w:styleId="26">
    <w:name w:val="toc 2"/>
    <w:basedOn w:val="a0"/>
    <w:rsid w:val="00EF184F"/>
    <w:pPr>
      <w:widowControl/>
      <w:suppressAutoHyphens/>
      <w:autoSpaceDE/>
      <w:autoSpaceDN/>
      <w:adjustRightInd/>
      <w:spacing w:before="280" w:after="280"/>
    </w:pPr>
    <w:rPr>
      <w:rFonts w:eastAsia="Times New Roman"/>
      <w:lang w:eastAsia="zh-CN"/>
    </w:rPr>
  </w:style>
  <w:style w:type="paragraph" w:customStyle="1" w:styleId="FR1">
    <w:name w:val="FR1"/>
    <w:rsid w:val="00EF184F"/>
    <w:pPr>
      <w:widowControl w:val="0"/>
      <w:suppressAutoHyphens/>
      <w:spacing w:before="80" w:after="0" w:line="240" w:lineRule="auto"/>
      <w:ind w:left="280"/>
    </w:pPr>
    <w:rPr>
      <w:rFonts w:ascii="Arial" w:eastAsia="Arial" w:hAnsi="Arial" w:cs="Arial"/>
      <w:sz w:val="12"/>
      <w:szCs w:val="20"/>
      <w:lang w:val="en-US" w:eastAsia="zh-CN"/>
    </w:rPr>
  </w:style>
  <w:style w:type="paragraph" w:styleId="af5">
    <w:name w:val="footer"/>
    <w:basedOn w:val="a0"/>
    <w:link w:val="af6"/>
    <w:uiPriority w:val="99"/>
    <w:rsid w:val="00EF184F"/>
    <w:pPr>
      <w:widowControl/>
      <w:suppressAutoHyphens/>
      <w:autoSpaceDE/>
      <w:autoSpaceDN/>
      <w:adjustRightInd/>
    </w:pPr>
    <w:rPr>
      <w:rFonts w:eastAsia="Times New Roman"/>
      <w:lang w:eastAsia="zh-CN"/>
    </w:rPr>
  </w:style>
  <w:style w:type="character" w:customStyle="1" w:styleId="af6">
    <w:name w:val="Нижний колонтитул Знак"/>
    <w:basedOn w:val="a1"/>
    <w:link w:val="af5"/>
    <w:uiPriority w:val="99"/>
    <w:rsid w:val="00EF184F"/>
    <w:rPr>
      <w:rFonts w:ascii="Times New Roman" w:eastAsia="Times New Roman" w:hAnsi="Times New Roman" w:cs="Times New Roman"/>
      <w:sz w:val="24"/>
      <w:szCs w:val="24"/>
      <w:lang w:eastAsia="zh-CN"/>
    </w:rPr>
  </w:style>
  <w:style w:type="paragraph" w:styleId="af7">
    <w:name w:val="header"/>
    <w:basedOn w:val="a0"/>
    <w:link w:val="af8"/>
    <w:rsid w:val="00EF184F"/>
    <w:pPr>
      <w:widowControl/>
      <w:suppressAutoHyphens/>
      <w:autoSpaceDE/>
      <w:autoSpaceDN/>
      <w:adjustRightInd/>
    </w:pPr>
    <w:rPr>
      <w:rFonts w:eastAsia="Times New Roman"/>
      <w:lang w:eastAsia="zh-CN"/>
    </w:rPr>
  </w:style>
  <w:style w:type="character" w:customStyle="1" w:styleId="af8">
    <w:name w:val="Верхний колонтитул Знак"/>
    <w:basedOn w:val="a1"/>
    <w:link w:val="af7"/>
    <w:rsid w:val="00EF184F"/>
    <w:rPr>
      <w:rFonts w:ascii="Times New Roman" w:eastAsia="Times New Roman" w:hAnsi="Times New Roman" w:cs="Times New Roman"/>
      <w:sz w:val="24"/>
      <w:szCs w:val="24"/>
      <w:lang w:eastAsia="zh-CN"/>
    </w:rPr>
  </w:style>
  <w:style w:type="paragraph" w:customStyle="1" w:styleId="27">
    <w:name w:val="Обычный2"/>
    <w:rsid w:val="00EF184F"/>
    <w:pPr>
      <w:widowControl w:val="0"/>
      <w:suppressAutoHyphens/>
      <w:spacing w:after="0" w:line="240" w:lineRule="auto"/>
    </w:pPr>
    <w:rPr>
      <w:rFonts w:ascii="Times New Roman" w:eastAsia="Arial" w:hAnsi="Times New Roman" w:cs="Times New Roman"/>
      <w:sz w:val="20"/>
      <w:szCs w:val="20"/>
      <w:lang w:eastAsia="zh-CN"/>
    </w:rPr>
  </w:style>
  <w:style w:type="paragraph" w:styleId="34">
    <w:name w:val="toc 3"/>
    <w:basedOn w:val="a0"/>
    <w:next w:val="a0"/>
    <w:rsid w:val="00EF184F"/>
    <w:pPr>
      <w:widowControl/>
      <w:suppressAutoHyphens/>
      <w:autoSpaceDE/>
      <w:autoSpaceDN/>
      <w:adjustRightInd/>
      <w:ind w:left="480"/>
    </w:pPr>
    <w:rPr>
      <w:rFonts w:eastAsia="Times New Roman"/>
      <w:lang w:eastAsia="zh-CN"/>
    </w:rPr>
  </w:style>
  <w:style w:type="paragraph" w:customStyle="1" w:styleId="140">
    <w:name w:val="таймс 14"/>
    <w:next w:val="1e"/>
    <w:rsid w:val="00EF184F"/>
    <w:pPr>
      <w:suppressAutoHyphens/>
      <w:spacing w:after="0" w:line="240" w:lineRule="auto"/>
    </w:pPr>
    <w:rPr>
      <w:rFonts w:ascii="Times New Roman" w:eastAsia="Arial" w:hAnsi="Times New Roman" w:cs="Times New Roman"/>
      <w:sz w:val="28"/>
      <w:szCs w:val="28"/>
      <w:lang w:eastAsia="zh-CN"/>
    </w:rPr>
  </w:style>
  <w:style w:type="paragraph" w:customStyle="1" w:styleId="1e">
    <w:name w:val="Красная строка1"/>
    <w:basedOn w:val="ad"/>
    <w:rsid w:val="00EF184F"/>
    <w:pPr>
      <w:widowControl w:val="0"/>
      <w:autoSpaceDE w:val="0"/>
      <w:ind w:firstLine="210"/>
    </w:pPr>
  </w:style>
  <w:style w:type="paragraph" w:styleId="af9">
    <w:name w:val="footnote text"/>
    <w:basedOn w:val="a0"/>
    <w:link w:val="afa"/>
    <w:rsid w:val="00EF184F"/>
    <w:pPr>
      <w:widowControl/>
      <w:suppressAutoHyphens/>
      <w:autoSpaceDE/>
      <w:autoSpaceDN/>
      <w:adjustRightInd/>
    </w:pPr>
    <w:rPr>
      <w:rFonts w:eastAsia="Times New Roman"/>
      <w:sz w:val="20"/>
      <w:szCs w:val="20"/>
      <w:lang w:eastAsia="zh-CN"/>
    </w:rPr>
  </w:style>
  <w:style w:type="character" w:customStyle="1" w:styleId="afa">
    <w:name w:val="Текст сноски Знак"/>
    <w:basedOn w:val="a1"/>
    <w:link w:val="af9"/>
    <w:rsid w:val="00EF184F"/>
    <w:rPr>
      <w:rFonts w:ascii="Times New Roman" w:eastAsia="Times New Roman" w:hAnsi="Times New Roman" w:cs="Times New Roman"/>
      <w:sz w:val="20"/>
      <w:szCs w:val="20"/>
      <w:lang w:eastAsia="zh-CN"/>
    </w:rPr>
  </w:style>
  <w:style w:type="paragraph" w:customStyle="1" w:styleId="211">
    <w:name w:val="Основной текст 21"/>
    <w:basedOn w:val="a0"/>
    <w:rsid w:val="00EF184F"/>
    <w:pPr>
      <w:widowControl/>
      <w:suppressAutoHyphens/>
      <w:autoSpaceDE/>
      <w:autoSpaceDN/>
      <w:adjustRightInd/>
      <w:spacing w:line="360" w:lineRule="auto"/>
    </w:pPr>
    <w:rPr>
      <w:rFonts w:eastAsia="Times New Roman"/>
      <w:sz w:val="26"/>
      <w:szCs w:val="20"/>
      <w:lang w:eastAsia="zh-CN"/>
    </w:rPr>
  </w:style>
  <w:style w:type="paragraph" w:styleId="afb">
    <w:name w:val="Balloon Text"/>
    <w:basedOn w:val="a0"/>
    <w:link w:val="afc"/>
    <w:rsid w:val="00EF184F"/>
    <w:pPr>
      <w:suppressAutoHyphens/>
      <w:autoSpaceDE/>
      <w:autoSpaceDN/>
      <w:adjustRightInd/>
      <w:ind w:firstLine="400"/>
      <w:jc w:val="both"/>
    </w:pPr>
    <w:rPr>
      <w:rFonts w:ascii="Tahoma" w:eastAsia="Times New Roman" w:hAnsi="Tahoma" w:cs="Tahoma"/>
      <w:sz w:val="16"/>
      <w:szCs w:val="16"/>
      <w:lang w:eastAsia="zh-CN"/>
    </w:rPr>
  </w:style>
  <w:style w:type="character" w:customStyle="1" w:styleId="afc">
    <w:name w:val="Текст выноски Знак"/>
    <w:basedOn w:val="a1"/>
    <w:link w:val="afb"/>
    <w:rsid w:val="00EF184F"/>
    <w:rPr>
      <w:rFonts w:ascii="Tahoma" w:eastAsia="Times New Roman" w:hAnsi="Tahoma" w:cs="Tahoma"/>
      <w:sz w:val="16"/>
      <w:szCs w:val="16"/>
      <w:lang w:eastAsia="zh-CN"/>
    </w:rPr>
  </w:style>
  <w:style w:type="paragraph" w:customStyle="1" w:styleId="afd">
    <w:name w:val="Таблица"/>
    <w:basedOn w:val="a0"/>
    <w:rsid w:val="00EF184F"/>
    <w:pPr>
      <w:suppressAutoHyphens/>
      <w:autoSpaceDE/>
      <w:autoSpaceDN/>
      <w:adjustRightInd/>
      <w:snapToGrid w:val="0"/>
      <w:jc w:val="both"/>
    </w:pPr>
    <w:rPr>
      <w:rFonts w:eastAsia="Times New Roman"/>
      <w:sz w:val="28"/>
      <w:lang w:eastAsia="zh-CN"/>
    </w:rPr>
  </w:style>
  <w:style w:type="paragraph" w:customStyle="1" w:styleId="1f">
    <w:name w:val="Текст1"/>
    <w:basedOn w:val="a0"/>
    <w:rsid w:val="00EF184F"/>
    <w:pPr>
      <w:widowControl/>
      <w:suppressAutoHyphens/>
      <w:autoSpaceDE/>
      <w:autoSpaceDN/>
      <w:adjustRightInd/>
    </w:pPr>
    <w:rPr>
      <w:rFonts w:ascii="Consolas" w:eastAsia="Calibri" w:hAnsi="Consolas"/>
      <w:sz w:val="21"/>
      <w:szCs w:val="21"/>
      <w:lang w:eastAsia="zh-CN"/>
    </w:rPr>
  </w:style>
  <w:style w:type="paragraph" w:customStyle="1" w:styleId="afe">
    <w:name w:val="Содержимое таблицы"/>
    <w:basedOn w:val="a0"/>
    <w:rsid w:val="00EF184F"/>
    <w:pPr>
      <w:suppressLineNumbers/>
      <w:suppressAutoHyphens/>
      <w:autoSpaceDE/>
      <w:autoSpaceDN/>
      <w:adjustRightInd/>
      <w:spacing w:line="252" w:lineRule="auto"/>
      <w:ind w:firstLine="340"/>
      <w:jc w:val="both"/>
    </w:pPr>
    <w:rPr>
      <w:rFonts w:eastAsia="Times New Roman"/>
      <w:sz w:val="18"/>
      <w:szCs w:val="20"/>
      <w:lang w:eastAsia="zh-CN"/>
    </w:rPr>
  </w:style>
  <w:style w:type="paragraph" w:customStyle="1" w:styleId="aff">
    <w:name w:val="Заголовок таблицы"/>
    <w:basedOn w:val="afe"/>
    <w:rsid w:val="00EF184F"/>
    <w:pPr>
      <w:jc w:val="center"/>
    </w:pPr>
    <w:rPr>
      <w:b/>
      <w:bCs/>
    </w:rPr>
  </w:style>
  <w:style w:type="paragraph" w:styleId="28">
    <w:name w:val="Body Text Indent 2"/>
    <w:basedOn w:val="a0"/>
    <w:link w:val="29"/>
    <w:rsid w:val="00EF184F"/>
    <w:pPr>
      <w:suppressAutoHyphens/>
      <w:autoSpaceDE/>
      <w:autoSpaceDN/>
      <w:adjustRightInd/>
      <w:spacing w:after="120" w:line="480" w:lineRule="auto"/>
      <w:ind w:left="283" w:firstLine="340"/>
      <w:jc w:val="both"/>
    </w:pPr>
    <w:rPr>
      <w:rFonts w:eastAsia="Times New Roman"/>
      <w:sz w:val="18"/>
      <w:szCs w:val="20"/>
      <w:lang w:eastAsia="zh-CN"/>
    </w:rPr>
  </w:style>
  <w:style w:type="character" w:customStyle="1" w:styleId="29">
    <w:name w:val="Основной текст с отступом 2 Знак"/>
    <w:basedOn w:val="a1"/>
    <w:link w:val="28"/>
    <w:rsid w:val="00EF184F"/>
    <w:rPr>
      <w:rFonts w:ascii="Times New Roman" w:eastAsia="Times New Roman" w:hAnsi="Times New Roman" w:cs="Times New Roman"/>
      <w:sz w:val="18"/>
      <w:szCs w:val="20"/>
      <w:lang w:eastAsia="zh-CN"/>
    </w:rPr>
  </w:style>
  <w:style w:type="paragraph" w:styleId="2a">
    <w:name w:val="Body Text 2"/>
    <w:basedOn w:val="a0"/>
    <w:link w:val="2b"/>
    <w:uiPriority w:val="99"/>
    <w:semiHidden/>
    <w:unhideWhenUsed/>
    <w:rsid w:val="00E36D67"/>
    <w:pPr>
      <w:spacing w:after="120" w:line="480" w:lineRule="auto"/>
    </w:pPr>
  </w:style>
  <w:style w:type="character" w:customStyle="1" w:styleId="2b">
    <w:name w:val="Основной текст 2 Знак"/>
    <w:basedOn w:val="a1"/>
    <w:link w:val="2a"/>
    <w:uiPriority w:val="99"/>
    <w:semiHidden/>
    <w:rsid w:val="00E36D67"/>
    <w:rPr>
      <w:rFonts w:ascii="Times New Roman" w:eastAsiaTheme="minorEastAsia" w:hAnsi="Times New Roman" w:cs="Times New Roman"/>
      <w:sz w:val="24"/>
      <w:szCs w:val="24"/>
      <w:lang w:eastAsia="ru-RU"/>
    </w:rPr>
  </w:style>
  <w:style w:type="paragraph" w:styleId="35">
    <w:name w:val="Body Text Indent 3"/>
    <w:basedOn w:val="a0"/>
    <w:link w:val="36"/>
    <w:uiPriority w:val="99"/>
    <w:semiHidden/>
    <w:unhideWhenUsed/>
    <w:rsid w:val="00E36D67"/>
    <w:pPr>
      <w:spacing w:after="120"/>
      <w:ind w:left="283"/>
    </w:pPr>
    <w:rPr>
      <w:sz w:val="16"/>
      <w:szCs w:val="16"/>
    </w:rPr>
  </w:style>
  <w:style w:type="character" w:customStyle="1" w:styleId="36">
    <w:name w:val="Основной текст с отступом 3 Знак"/>
    <w:basedOn w:val="a1"/>
    <w:link w:val="35"/>
    <w:uiPriority w:val="99"/>
    <w:semiHidden/>
    <w:rsid w:val="00E36D67"/>
    <w:rPr>
      <w:rFonts w:ascii="Times New Roman" w:eastAsiaTheme="minorEastAsia" w:hAnsi="Times New Roman" w:cs="Times New Roman"/>
      <w:sz w:val="16"/>
      <w:szCs w:val="16"/>
      <w:lang w:eastAsia="ru-RU"/>
    </w:rPr>
  </w:style>
  <w:style w:type="character" w:customStyle="1" w:styleId="apple-converted-space">
    <w:name w:val="apple-converted-space"/>
    <w:basedOn w:val="a1"/>
    <w:rsid w:val="000F7F52"/>
  </w:style>
  <w:style w:type="character" w:customStyle="1" w:styleId="aff0">
    <w:name w:val="Основной текст_"/>
    <w:link w:val="82"/>
    <w:rsid w:val="00C82113"/>
    <w:rPr>
      <w:sz w:val="21"/>
      <w:szCs w:val="21"/>
      <w:shd w:val="clear" w:color="auto" w:fill="FFFFFF"/>
    </w:rPr>
  </w:style>
  <w:style w:type="character" w:customStyle="1" w:styleId="2c">
    <w:name w:val="Основной текст2"/>
    <w:rsid w:val="00C821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82">
    <w:name w:val="Основной текст8"/>
    <w:basedOn w:val="a0"/>
    <w:link w:val="aff0"/>
    <w:rsid w:val="00C82113"/>
    <w:pPr>
      <w:shd w:val="clear" w:color="auto" w:fill="FFFFFF"/>
      <w:autoSpaceDE/>
      <w:autoSpaceDN/>
      <w:adjustRightInd/>
      <w:spacing w:line="0" w:lineRule="atLeast"/>
      <w:ind w:hanging="2000"/>
    </w:pPr>
    <w:rPr>
      <w:rFonts w:asciiTheme="minorHAnsi" w:eastAsiaTheme="minorHAnsi" w:hAnsiTheme="minorHAnsi" w:cstheme="minorBidi"/>
      <w:sz w:val="21"/>
      <w:szCs w:val="21"/>
      <w:lang w:eastAsia="en-US"/>
    </w:rPr>
  </w:style>
  <w:style w:type="character" w:customStyle="1" w:styleId="1f0">
    <w:name w:val="Основной текст1"/>
    <w:rsid w:val="00C821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1">
    <w:name w:val="Основной текст + Полужирный"/>
    <w:rsid w:val="00C8211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0">
    <w:name w:val="Заголовок 5 Знак"/>
    <w:basedOn w:val="a1"/>
    <w:link w:val="5"/>
    <w:uiPriority w:val="9"/>
    <w:semiHidden/>
    <w:rsid w:val="000B2583"/>
    <w:rPr>
      <w:rFonts w:asciiTheme="majorHAnsi" w:eastAsiaTheme="majorEastAsia" w:hAnsiTheme="majorHAnsi" w:cstheme="majorBidi"/>
      <w:color w:val="1F4D78" w:themeColor="accent1" w:themeShade="7F"/>
      <w:sz w:val="24"/>
      <w:szCs w:val="24"/>
      <w:lang w:eastAsia="ru-RU"/>
    </w:rPr>
  </w:style>
  <w:style w:type="table" w:customStyle="1" w:styleId="TableNormal">
    <w:name w:val="Table Normal"/>
    <w:uiPriority w:val="2"/>
    <w:semiHidden/>
    <w:unhideWhenUsed/>
    <w:qFormat/>
    <w:rsid w:val="000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B2583"/>
    <w:pPr>
      <w:suppressAutoHyphens/>
      <w:autoSpaceDN/>
      <w:adjustRightInd/>
      <w:ind w:left="103"/>
    </w:pPr>
    <w:rPr>
      <w:rFonts w:eastAsia="Times New Roman"/>
      <w:sz w:val="20"/>
      <w:szCs w:val="20"/>
      <w:lang w:eastAsia="zh-CN"/>
    </w:rPr>
  </w:style>
  <w:style w:type="table" w:customStyle="1" w:styleId="TableNormal1">
    <w:name w:val="Table Normal1"/>
    <w:uiPriority w:val="2"/>
    <w:semiHidden/>
    <w:unhideWhenUsed/>
    <w:qFormat/>
    <w:rsid w:val="002F7B9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f1">
    <w:name w:val="Обычный (веб)1"/>
    <w:basedOn w:val="a0"/>
    <w:rsid w:val="005B48F7"/>
    <w:pPr>
      <w:widowControl/>
      <w:autoSpaceDE/>
      <w:autoSpaceDN/>
      <w:adjustRightInd/>
      <w:spacing w:before="280" w:after="280"/>
    </w:pPr>
    <w:rPr>
      <w:rFonts w:eastAsia="Times New Roman"/>
      <w:color w:val="00000A"/>
      <w:kern w:val="1"/>
    </w:rPr>
  </w:style>
  <w:style w:type="paragraph" w:customStyle="1" w:styleId="1f2">
    <w:name w:val="Абзац списка1"/>
    <w:basedOn w:val="a0"/>
    <w:rsid w:val="004C61D0"/>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Default">
    <w:name w:val="Default"/>
    <w:rsid w:val="006531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9757">
      <w:bodyDiv w:val="1"/>
      <w:marLeft w:val="0"/>
      <w:marRight w:val="0"/>
      <w:marTop w:val="0"/>
      <w:marBottom w:val="0"/>
      <w:divBdr>
        <w:top w:val="none" w:sz="0" w:space="0" w:color="auto"/>
        <w:left w:val="none" w:sz="0" w:space="0" w:color="auto"/>
        <w:bottom w:val="none" w:sz="0" w:space="0" w:color="auto"/>
        <w:right w:val="none" w:sz="0" w:space="0" w:color="auto"/>
      </w:divBdr>
    </w:div>
    <w:div w:id="652442247">
      <w:bodyDiv w:val="1"/>
      <w:marLeft w:val="0"/>
      <w:marRight w:val="0"/>
      <w:marTop w:val="0"/>
      <w:marBottom w:val="0"/>
      <w:divBdr>
        <w:top w:val="none" w:sz="0" w:space="0" w:color="auto"/>
        <w:left w:val="none" w:sz="0" w:space="0" w:color="auto"/>
        <w:bottom w:val="none" w:sz="0" w:space="0" w:color="auto"/>
        <w:right w:val="none" w:sz="0" w:space="0" w:color="auto"/>
      </w:divBdr>
    </w:div>
    <w:div w:id="1207990971">
      <w:bodyDiv w:val="1"/>
      <w:marLeft w:val="0"/>
      <w:marRight w:val="0"/>
      <w:marTop w:val="0"/>
      <w:marBottom w:val="0"/>
      <w:divBdr>
        <w:top w:val="none" w:sz="0" w:space="0" w:color="auto"/>
        <w:left w:val="none" w:sz="0" w:space="0" w:color="auto"/>
        <w:bottom w:val="none" w:sz="0" w:space="0" w:color="auto"/>
        <w:right w:val="none" w:sz="0" w:space="0" w:color="auto"/>
      </w:divBdr>
    </w:div>
    <w:div w:id="19545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ns.ru/" TargetMode="External"/><Relationship Id="rId18" Type="http://schemas.openxmlformats.org/officeDocument/2006/relationships/hyperlink" Target="http://data.gov.ru/" TargetMode="External"/><Relationship Id="rId26" Type="http://schemas.openxmlformats.org/officeDocument/2006/relationships/hyperlink" Target="http://www.finansmag.ru/" TargetMode="External"/><Relationship Id="rId3" Type="http://schemas.openxmlformats.org/officeDocument/2006/relationships/styles" Target="styles.xml"/><Relationship Id="rId21" Type="http://schemas.openxmlformats.org/officeDocument/2006/relationships/hyperlink" Target="http://inst-finman.ru/" TargetMode="Externa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s://link.springer.com/" TargetMode="External"/><Relationship Id="rId25" Type="http://schemas.openxmlformats.org/officeDocument/2006/relationships/hyperlink" Target="http://www.rbc.ru/" TargetMode="External"/><Relationship Id="rId2" Type="http://schemas.openxmlformats.org/officeDocument/2006/relationships/numbering" Target="numbering.xml"/><Relationship Id="rId16" Type="http://schemas.openxmlformats.org/officeDocument/2006/relationships/hyperlink" Target="http://neicon.ru/" TargetMode="External"/><Relationship Id="rId20" Type="http://schemas.openxmlformats.org/officeDocument/2006/relationships/hyperlink" Target="http://www.finmanager.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edu.ru/" TargetMode="External"/><Relationship Id="rId24" Type="http://schemas.openxmlformats.org/officeDocument/2006/relationships/hyperlink" Target="http://www.finance-journal.ru/" TargetMode="External"/><Relationship Id="rId5" Type="http://schemas.openxmlformats.org/officeDocument/2006/relationships/webSettings" Target="webSettings.xml"/><Relationship Id="rId15" Type="http://schemas.openxmlformats.org/officeDocument/2006/relationships/hyperlink" Target="http://webofscience.com/" TargetMode="External"/><Relationship Id="rId23" Type="http://schemas.openxmlformats.org/officeDocument/2006/relationships/hyperlink" Target="http://www.finansy.ru/" TargetMode="External"/><Relationship Id="rId28" Type="http://schemas.openxmlformats.org/officeDocument/2006/relationships/hyperlink" Target="http://www.expert.ru/" TargetMode="External"/><Relationship Id="rId10" Type="http://schemas.openxmlformats.org/officeDocument/2006/relationships/hyperlink" Target="http://fgosvo.ru/" TargetMode="External"/><Relationship Id="rId19" Type="http://schemas.openxmlformats.org/officeDocument/2006/relationships/hyperlink" Target="http://www.minfin.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gov.ru/" TargetMode="External"/><Relationship Id="rId14" Type="http://schemas.openxmlformats.org/officeDocument/2006/relationships/hyperlink" Target="http://www.rsl.ru/ru/root3489/all" TargetMode="External"/><Relationship Id="rId22" Type="http://schemas.openxmlformats.org/officeDocument/2006/relationships/hyperlink" Target="http://www.fcsm.ru" TargetMode="External"/><Relationship Id="rId27" Type="http://schemas.openxmlformats.org/officeDocument/2006/relationships/hyperlink" Target="http://www.dengi.kommers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1D19D-9802-43FB-84CA-0A314EF9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34</Pages>
  <Words>11514</Words>
  <Characters>65632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Кимович Балашов</dc:creator>
  <cp:lastModifiedBy>Микулец Виктория Владимировна</cp:lastModifiedBy>
  <cp:revision>68</cp:revision>
  <dcterms:created xsi:type="dcterms:W3CDTF">2016-10-24T20:25:00Z</dcterms:created>
  <dcterms:modified xsi:type="dcterms:W3CDTF">2022-09-14T11:40:00Z</dcterms:modified>
</cp:coreProperties>
</file>