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7E1" w:rsidRDefault="00B877E1" w:rsidP="00B877E1">
      <w:pPr>
        <w:pStyle w:val="1"/>
        <w:spacing w:before="72"/>
        <w:ind w:left="0"/>
      </w:pPr>
      <w:r>
        <w:t>АННОТАЦИЯ</w:t>
      </w:r>
    </w:p>
    <w:p w:rsidR="00B877E1" w:rsidRPr="00B877E1" w:rsidRDefault="00B877E1" w:rsidP="00B877E1">
      <w:pPr>
        <w:pStyle w:val="1"/>
        <w:spacing w:line="322" w:lineRule="exact"/>
        <w:ind w:left="0" w:right="0"/>
      </w:pPr>
      <w:r w:rsidRPr="00B877E1">
        <w:t>ОЗНАКОМИТЕЛЬНОЙ ПРАКТИКЕ (УЧЕБН</w:t>
      </w:r>
      <w:r>
        <w:t>ОЙ</w:t>
      </w:r>
      <w:r w:rsidRPr="00B877E1">
        <w:t xml:space="preserve"> ПРАКТИК</w:t>
      </w:r>
      <w:r>
        <w:t>И</w:t>
      </w:r>
      <w:r w:rsidRPr="00B877E1">
        <w:t>)</w:t>
      </w:r>
    </w:p>
    <w:p w:rsidR="00B877E1" w:rsidRDefault="00B877E1" w:rsidP="00B877E1">
      <w:pPr>
        <w:pStyle w:val="a3"/>
        <w:spacing w:before="10"/>
        <w:ind w:left="0"/>
        <w:jc w:val="center"/>
        <w:rPr>
          <w:b/>
          <w:sz w:val="27"/>
        </w:rPr>
      </w:pPr>
    </w:p>
    <w:p w:rsidR="00B877E1" w:rsidRDefault="00B877E1" w:rsidP="00B877E1">
      <w:pPr>
        <w:pStyle w:val="1"/>
        <w:spacing w:before="1"/>
        <w:ind w:left="0"/>
      </w:pPr>
      <w:r>
        <w:t>Направление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40.03.01</w:t>
      </w:r>
      <w:r>
        <w:rPr>
          <w:spacing w:val="-6"/>
        </w:rPr>
        <w:t xml:space="preserve"> </w:t>
      </w:r>
      <w:r>
        <w:t>«Юриспруденция»</w:t>
      </w:r>
    </w:p>
    <w:p w:rsidR="00B877E1" w:rsidRDefault="00B877E1" w:rsidP="00B877E1">
      <w:pPr>
        <w:pStyle w:val="a3"/>
        <w:spacing w:before="1"/>
        <w:ind w:left="0"/>
        <w:jc w:val="center"/>
        <w:rPr>
          <w:b/>
        </w:rPr>
      </w:pPr>
    </w:p>
    <w:p w:rsidR="00B877E1" w:rsidRDefault="00B877E1" w:rsidP="00B877E1">
      <w:pPr>
        <w:spacing w:line="480" w:lineRule="auto"/>
        <w:ind w:right="472"/>
        <w:jc w:val="center"/>
        <w:rPr>
          <w:b/>
          <w:spacing w:val="-67"/>
          <w:sz w:val="28"/>
        </w:rPr>
      </w:pPr>
      <w:r>
        <w:rPr>
          <w:b/>
          <w:sz w:val="28"/>
        </w:rPr>
        <w:t>Профиль: «Гражданско-правовой»</w:t>
      </w:r>
    </w:p>
    <w:p w:rsidR="00B877E1" w:rsidRDefault="00B877E1" w:rsidP="00B877E1">
      <w:pPr>
        <w:spacing w:line="480" w:lineRule="auto"/>
        <w:ind w:right="472"/>
        <w:jc w:val="center"/>
        <w:rPr>
          <w:b/>
          <w:sz w:val="28"/>
        </w:rPr>
      </w:pPr>
      <w:r>
        <w:rPr>
          <w:b/>
          <w:sz w:val="28"/>
        </w:rPr>
        <w:t>Квалификация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выпускника: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Бакалавр</w:t>
      </w:r>
    </w:p>
    <w:p w:rsidR="00B877E1" w:rsidRDefault="00B877E1" w:rsidP="00B877E1">
      <w:pPr>
        <w:pStyle w:val="1"/>
        <w:numPr>
          <w:ilvl w:val="0"/>
          <w:numId w:val="3"/>
        </w:numPr>
        <w:tabs>
          <w:tab w:val="left" w:pos="1148"/>
        </w:tabs>
        <w:ind w:right="109" w:firstLine="707"/>
      </w:pPr>
      <w:r>
        <w:t>Место</w:t>
      </w:r>
      <w:r>
        <w:rPr>
          <w:spacing w:val="57"/>
        </w:rPr>
        <w:t xml:space="preserve"> </w:t>
      </w:r>
      <w:r>
        <w:t>учебной</w:t>
      </w:r>
      <w:r>
        <w:rPr>
          <w:spacing w:val="54"/>
        </w:rPr>
        <w:t xml:space="preserve"> </w:t>
      </w:r>
      <w:r>
        <w:t>практики</w:t>
      </w:r>
      <w:r>
        <w:rPr>
          <w:spacing w:val="55"/>
        </w:rPr>
        <w:t xml:space="preserve"> </w:t>
      </w:r>
      <w:r>
        <w:t>(практики</w:t>
      </w:r>
      <w:r>
        <w:rPr>
          <w:spacing w:val="56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получению</w:t>
      </w:r>
      <w:r>
        <w:rPr>
          <w:spacing w:val="55"/>
        </w:rPr>
        <w:t xml:space="preserve"> </w:t>
      </w:r>
      <w:r>
        <w:t>первичных</w:t>
      </w:r>
      <w:r>
        <w:rPr>
          <w:spacing w:val="-67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навыков)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структуре ОПОП</w:t>
      </w:r>
    </w:p>
    <w:p w:rsidR="00B877E1" w:rsidRDefault="00B877E1" w:rsidP="00B877E1">
      <w:pPr>
        <w:pStyle w:val="a3"/>
        <w:tabs>
          <w:tab w:val="left" w:pos="1528"/>
          <w:tab w:val="left" w:pos="2550"/>
          <w:tab w:val="left" w:pos="4252"/>
          <w:tab w:val="left" w:pos="5922"/>
          <w:tab w:val="left" w:pos="6545"/>
          <w:tab w:val="left" w:pos="8479"/>
        </w:tabs>
        <w:ind w:right="104" w:firstLine="707"/>
      </w:pPr>
      <w:r>
        <w:t>Данный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блоку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«Практики»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части</w:t>
      </w:r>
      <w:r>
        <w:rPr>
          <w:spacing w:val="-67"/>
        </w:rPr>
        <w:t xml:space="preserve"> </w:t>
      </w:r>
      <w:r>
        <w:t>учебного</w:t>
      </w:r>
      <w:r>
        <w:tab/>
        <w:t>плана</w:t>
      </w:r>
      <w:r>
        <w:tab/>
        <w:t>подготовки</w:t>
      </w:r>
      <w:r>
        <w:tab/>
        <w:t>бакалавров</w:t>
      </w:r>
      <w:r>
        <w:tab/>
        <w:t>по</w:t>
      </w:r>
      <w:r>
        <w:tab/>
        <w:t>направлению</w:t>
      </w:r>
      <w:r>
        <w:tab/>
      </w:r>
      <w:r>
        <w:rPr>
          <w:spacing w:val="-1"/>
        </w:rPr>
        <w:t>40.03.01</w:t>
      </w:r>
    </w:p>
    <w:p w:rsidR="00B877E1" w:rsidRDefault="00B877E1" w:rsidP="00B877E1">
      <w:pPr>
        <w:pStyle w:val="a3"/>
      </w:pPr>
      <w:r>
        <w:t>«Юриспруденция».</w:t>
      </w:r>
    </w:p>
    <w:p w:rsidR="00B877E1" w:rsidRDefault="00B877E1" w:rsidP="00B877E1">
      <w:pPr>
        <w:pStyle w:val="a5"/>
        <w:numPr>
          <w:ilvl w:val="0"/>
          <w:numId w:val="3"/>
        </w:numPr>
        <w:tabs>
          <w:tab w:val="left" w:pos="1170"/>
        </w:tabs>
        <w:ind w:right="106" w:firstLine="707"/>
        <w:jc w:val="both"/>
        <w:rPr>
          <w:sz w:val="28"/>
        </w:rPr>
      </w:pPr>
      <w:r>
        <w:rPr>
          <w:b/>
          <w:sz w:val="28"/>
        </w:rPr>
        <w:t>Цель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практики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(практики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получению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первичных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профессиональных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умений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навыков)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теоретической подготовки обучающегося и приобретение им 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 и компетенций в сфере профессиональной деятельности; 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 ознакомление с основными функциями должностных лиц 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характера;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организации;</w:t>
      </w:r>
      <w:r>
        <w:rPr>
          <w:spacing w:val="1"/>
          <w:sz w:val="28"/>
        </w:rPr>
        <w:t xml:space="preserve"> </w:t>
      </w:r>
      <w:r>
        <w:rPr>
          <w:sz w:val="28"/>
        </w:rPr>
        <w:t>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7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коллективе, формирование устойчивого интереса, чувства ответственности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избранной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профессии.</w:t>
      </w:r>
    </w:p>
    <w:p w:rsidR="00B877E1" w:rsidRDefault="00B877E1" w:rsidP="00B877E1">
      <w:pPr>
        <w:pStyle w:val="1"/>
        <w:numPr>
          <w:ilvl w:val="0"/>
          <w:numId w:val="3"/>
        </w:numPr>
        <w:tabs>
          <w:tab w:val="left" w:pos="1271"/>
        </w:tabs>
        <w:spacing w:before="1"/>
        <w:ind w:right="103" w:firstLine="707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(практики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навыков).</w:t>
      </w:r>
    </w:p>
    <w:p w:rsidR="00B877E1" w:rsidRDefault="00B877E1" w:rsidP="00B877E1">
      <w:pPr>
        <w:pStyle w:val="a3"/>
        <w:ind w:right="103" w:firstLine="566"/>
        <w:jc w:val="both"/>
      </w:pPr>
      <w:r>
        <w:t>В соответствии с ФГОС ВО, учебная практика направлена на получение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следующих компетенций:</w:t>
      </w:r>
      <w:r>
        <w:rPr>
          <w:spacing w:val="70"/>
        </w:rPr>
        <w:t xml:space="preserve"> </w:t>
      </w:r>
      <w:r w:rsidRPr="00B877E1">
        <w:t>УК-2.1; УК-3.2; УК-6.1; ОПК-2.1; ОПК-8.3; ОПК-9.1; ПК-1.1; ПК-2.2; ПК-4.2; ПК-5.2</w:t>
      </w:r>
      <w:bookmarkStart w:id="0" w:name="_GoBack"/>
      <w:bookmarkEnd w:id="0"/>
      <w:r>
        <w:t>.</w:t>
      </w:r>
    </w:p>
    <w:p w:rsidR="00B877E1" w:rsidRDefault="00B877E1" w:rsidP="00B877E1">
      <w:pPr>
        <w:pStyle w:val="a3"/>
        <w:spacing w:line="322" w:lineRule="exact"/>
        <w:ind w:left="810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t>должен:</w:t>
      </w:r>
    </w:p>
    <w:p w:rsidR="00B877E1" w:rsidRDefault="00B877E1" w:rsidP="00B877E1">
      <w:pPr>
        <w:spacing w:line="322" w:lineRule="exact"/>
        <w:ind w:left="810"/>
        <w:rPr>
          <w:i/>
          <w:sz w:val="28"/>
        </w:rPr>
      </w:pPr>
      <w:r>
        <w:rPr>
          <w:i/>
          <w:sz w:val="28"/>
          <w:u w:val="single"/>
        </w:rPr>
        <w:t>уметь:</w:t>
      </w:r>
    </w:p>
    <w:p w:rsidR="00B877E1" w:rsidRDefault="00B877E1" w:rsidP="00B877E1">
      <w:pPr>
        <w:pStyle w:val="a5"/>
        <w:numPr>
          <w:ilvl w:val="0"/>
          <w:numId w:val="2"/>
        </w:numPr>
        <w:tabs>
          <w:tab w:val="left" w:pos="1132"/>
          <w:tab w:val="left" w:pos="1897"/>
          <w:tab w:val="left" w:pos="4418"/>
          <w:tab w:val="left" w:pos="9307"/>
        </w:tabs>
        <w:ind w:right="104" w:firstLine="707"/>
        <w:jc w:val="both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информацию;</w:t>
      </w:r>
      <w:r>
        <w:rPr>
          <w:spacing w:val="7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новеллы</w:t>
      </w:r>
      <w:r>
        <w:rPr>
          <w:sz w:val="28"/>
        </w:rPr>
        <w:tab/>
        <w:t>действующего</w:t>
      </w:r>
      <w:r>
        <w:rPr>
          <w:sz w:val="28"/>
        </w:rPr>
        <w:tab/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России;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гражданского,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71"/>
          <w:sz w:val="28"/>
        </w:rPr>
        <w:t xml:space="preserve"> </w:t>
      </w:r>
      <w:r>
        <w:rPr>
          <w:sz w:val="28"/>
        </w:rPr>
        <w:t>гражданско-процессуального</w:t>
      </w:r>
      <w:r>
        <w:rPr>
          <w:spacing w:val="71"/>
          <w:sz w:val="28"/>
        </w:rPr>
        <w:t xml:space="preserve"> </w:t>
      </w:r>
      <w:r>
        <w:rPr>
          <w:sz w:val="28"/>
        </w:rPr>
        <w:t>законодательства;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давать      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оценку    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судебным   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решениям      </w:t>
      </w:r>
      <w:r>
        <w:rPr>
          <w:spacing w:val="14"/>
          <w:sz w:val="28"/>
        </w:rPr>
        <w:t xml:space="preserve"> </w:t>
      </w:r>
      <w:r>
        <w:rPr>
          <w:sz w:val="28"/>
        </w:rPr>
        <w:t>(опубликованным</w:t>
      </w:r>
      <w:r>
        <w:rPr>
          <w:sz w:val="28"/>
        </w:rPr>
        <w:tab/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неопубликованным);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70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стремиться</w:t>
      </w:r>
      <w:r>
        <w:rPr>
          <w:spacing w:val="7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личностному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интеллектуальному и общекультурному развитию; грамотно и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 верно обосновывать свою позицию; эффективно вести судебную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полемику</w:t>
      </w:r>
      <w:r>
        <w:rPr>
          <w:spacing w:val="24"/>
          <w:sz w:val="28"/>
        </w:rPr>
        <w:t xml:space="preserve"> </w:t>
      </w:r>
      <w:r>
        <w:rPr>
          <w:sz w:val="28"/>
        </w:rPr>
        <w:t>с</w:t>
      </w:r>
      <w:r>
        <w:rPr>
          <w:spacing w:val="28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27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27"/>
          <w:sz w:val="28"/>
        </w:rPr>
        <w:t xml:space="preserve"> </w:t>
      </w:r>
      <w:r>
        <w:rPr>
          <w:sz w:val="28"/>
        </w:rPr>
        <w:t>аргументации</w:t>
      </w:r>
      <w:r>
        <w:rPr>
          <w:spacing w:val="28"/>
          <w:sz w:val="28"/>
        </w:rPr>
        <w:t xml:space="preserve"> </w:t>
      </w:r>
      <w:r>
        <w:rPr>
          <w:sz w:val="28"/>
        </w:rPr>
        <w:t>убеждающего</w:t>
      </w:r>
      <w:r>
        <w:rPr>
          <w:spacing w:val="29"/>
          <w:sz w:val="28"/>
        </w:rPr>
        <w:t xml:space="preserve"> </w:t>
      </w:r>
      <w:r>
        <w:rPr>
          <w:sz w:val="28"/>
        </w:rPr>
        <w:t>воздействия;</w:t>
      </w:r>
    </w:p>
    <w:p w:rsidR="00B877E1" w:rsidRDefault="00B877E1" w:rsidP="00B877E1">
      <w:pPr>
        <w:jc w:val="both"/>
        <w:rPr>
          <w:sz w:val="28"/>
        </w:rPr>
        <w:sectPr w:rsidR="00B877E1" w:rsidSect="00B877E1">
          <w:pgSz w:w="11910" w:h="16840"/>
          <w:pgMar w:top="1040" w:right="740" w:bottom="280" w:left="1600" w:header="720" w:footer="720" w:gutter="0"/>
          <w:cols w:space="720"/>
        </w:sectPr>
      </w:pPr>
    </w:p>
    <w:p w:rsidR="00B877E1" w:rsidRDefault="00B877E1" w:rsidP="00B877E1">
      <w:pPr>
        <w:pStyle w:val="a3"/>
        <w:spacing w:before="67"/>
        <w:ind w:right="106"/>
        <w:jc w:val="both"/>
      </w:pPr>
      <w:r>
        <w:lastRenderedPageBreak/>
        <w:t>ясно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устную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письменную</w:t>
      </w:r>
      <w:r>
        <w:rPr>
          <w:spacing w:val="1"/>
        </w:rPr>
        <w:t xml:space="preserve"> </w:t>
      </w:r>
      <w:r>
        <w:t>речь;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себя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 и конструктивно воспринимать критические суждения; выражать и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собственную позицию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касающимся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коллектива;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социальные условия; анализировать</w:t>
      </w:r>
      <w:r>
        <w:rPr>
          <w:spacing w:val="-67"/>
        </w:rPr>
        <w:t xml:space="preserve"> </w:t>
      </w:r>
      <w:r>
        <w:t>юридические факты и возникающие в связи с ними правовые отношения;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толковать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нормы;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точном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законом; организовать</w:t>
      </w:r>
      <w:r>
        <w:rPr>
          <w:spacing w:val="-4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коллектива;</w:t>
      </w:r>
    </w:p>
    <w:p w:rsidR="00B877E1" w:rsidRDefault="00B877E1" w:rsidP="00B877E1">
      <w:pPr>
        <w:spacing w:before="2" w:line="322" w:lineRule="exact"/>
        <w:ind w:left="810"/>
        <w:rPr>
          <w:i/>
          <w:sz w:val="28"/>
        </w:rPr>
      </w:pPr>
      <w:r>
        <w:rPr>
          <w:i/>
          <w:sz w:val="28"/>
          <w:u w:val="single"/>
        </w:rPr>
        <w:t>владеть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навыками:</w:t>
      </w:r>
    </w:p>
    <w:p w:rsidR="00B877E1" w:rsidRDefault="00B877E1" w:rsidP="00B877E1">
      <w:pPr>
        <w:pStyle w:val="a5"/>
        <w:numPr>
          <w:ilvl w:val="0"/>
          <w:numId w:val="2"/>
        </w:numPr>
        <w:tabs>
          <w:tab w:val="left" w:pos="1168"/>
        </w:tabs>
        <w:ind w:right="103" w:firstLine="707"/>
        <w:jc w:val="both"/>
        <w:rPr>
          <w:sz w:val="28"/>
        </w:rPr>
      </w:pP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из официальных источников,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печати</w:t>
      </w:r>
      <w:r>
        <w:rPr>
          <w:spacing w:val="1"/>
          <w:sz w:val="28"/>
        </w:rPr>
        <w:t xml:space="preserve"> </w:t>
      </w:r>
      <w:r>
        <w:rPr>
          <w:sz w:val="28"/>
        </w:rPr>
        <w:t>и 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Интернет;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правоприменительной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юриста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профиля;</w:t>
      </w:r>
      <w:r>
        <w:rPr>
          <w:spacing w:val="71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 методами анализа, синтеза, дедукции и индукции; публичной 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речи;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языке;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деловой переписки и делопроизводства; 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 отношений, являющихся объектами права; разрешения 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 и коллизий;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 норм материального и процессуального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права;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1"/>
          <w:sz w:val="28"/>
        </w:rPr>
        <w:t xml:space="preserve"> </w:t>
      </w:r>
      <w:r>
        <w:rPr>
          <w:sz w:val="28"/>
        </w:rPr>
        <w:t>(научной,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научно-популярной,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учебной)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статистической</w:t>
      </w:r>
      <w:r>
        <w:rPr>
          <w:spacing w:val="29"/>
          <w:sz w:val="28"/>
        </w:rPr>
        <w:t xml:space="preserve"> </w:t>
      </w:r>
      <w:r>
        <w:rPr>
          <w:sz w:val="28"/>
        </w:rPr>
        <w:t>информацией;</w:t>
      </w:r>
      <w:r>
        <w:rPr>
          <w:spacing w:val="26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29"/>
          <w:sz w:val="28"/>
        </w:rPr>
        <w:t xml:space="preserve"> </w:t>
      </w:r>
      <w:r>
        <w:rPr>
          <w:sz w:val="28"/>
        </w:rPr>
        <w:t>извлечения,</w:t>
      </w:r>
      <w:r>
        <w:rPr>
          <w:spacing w:val="28"/>
          <w:sz w:val="28"/>
        </w:rPr>
        <w:t xml:space="preserve"> </w:t>
      </w:r>
      <w:r>
        <w:rPr>
          <w:sz w:val="28"/>
        </w:rPr>
        <w:t>обобщения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полемики;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(доктринального)</w:t>
      </w:r>
      <w:r>
        <w:rPr>
          <w:spacing w:val="1"/>
          <w:sz w:val="28"/>
        </w:rPr>
        <w:t xml:space="preserve"> </w:t>
      </w:r>
      <w:r>
        <w:rPr>
          <w:sz w:val="28"/>
        </w:rPr>
        <w:t>толкования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трудового,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гражданско-процессуального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права;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малых групп; самостоятельной 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самоорганизации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поручений.</w:t>
      </w:r>
    </w:p>
    <w:p w:rsidR="00B877E1" w:rsidRDefault="00B877E1" w:rsidP="00B877E1">
      <w:pPr>
        <w:pStyle w:val="1"/>
        <w:numPr>
          <w:ilvl w:val="0"/>
          <w:numId w:val="3"/>
        </w:numPr>
        <w:tabs>
          <w:tab w:val="left" w:pos="1283"/>
        </w:tabs>
        <w:spacing w:before="7"/>
        <w:ind w:right="105" w:firstLine="707"/>
        <w:jc w:val="both"/>
      </w:pPr>
      <w:r>
        <w:t>Содержание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(практики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первичных профессиональных</w:t>
      </w:r>
      <w:r>
        <w:rPr>
          <w:spacing w:val="-3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навыков).</w:t>
      </w:r>
    </w:p>
    <w:p w:rsidR="00B877E1" w:rsidRDefault="00B877E1" w:rsidP="00B877E1">
      <w:pPr>
        <w:pStyle w:val="a3"/>
        <w:ind w:right="116" w:firstLine="851"/>
        <w:jc w:val="both"/>
      </w:pPr>
      <w:r>
        <w:t>Учебная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(практика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4"/>
        </w:rPr>
        <w:t xml:space="preserve"> </w:t>
      </w:r>
      <w:r>
        <w:t>умений и</w:t>
      </w:r>
      <w:r>
        <w:rPr>
          <w:spacing w:val="-3"/>
        </w:rPr>
        <w:t xml:space="preserve"> </w:t>
      </w:r>
      <w:r>
        <w:t>навыков)</w:t>
      </w:r>
      <w:r>
        <w:rPr>
          <w:spacing w:val="-3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разделов:</w:t>
      </w:r>
    </w:p>
    <w:p w:rsidR="00B877E1" w:rsidRDefault="00B877E1" w:rsidP="00B877E1">
      <w:pPr>
        <w:pStyle w:val="a5"/>
        <w:numPr>
          <w:ilvl w:val="1"/>
          <w:numId w:val="3"/>
        </w:numPr>
        <w:tabs>
          <w:tab w:val="left" w:pos="1314"/>
        </w:tabs>
        <w:spacing w:line="321" w:lineRule="exact"/>
        <w:jc w:val="both"/>
        <w:rPr>
          <w:sz w:val="28"/>
        </w:rPr>
      </w:pPr>
      <w:r>
        <w:rPr>
          <w:sz w:val="28"/>
        </w:rPr>
        <w:t>Подготовительный,</w:t>
      </w:r>
      <w:r>
        <w:rPr>
          <w:spacing w:val="-4"/>
          <w:sz w:val="28"/>
        </w:rPr>
        <w:t xml:space="preserve"> </w:t>
      </w:r>
      <w:r>
        <w:rPr>
          <w:sz w:val="28"/>
        </w:rPr>
        <w:t>включающий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этапы:</w:t>
      </w:r>
    </w:p>
    <w:p w:rsidR="00B877E1" w:rsidRDefault="00B877E1" w:rsidP="00B877E1">
      <w:pPr>
        <w:pStyle w:val="a5"/>
        <w:numPr>
          <w:ilvl w:val="0"/>
          <w:numId w:val="1"/>
        </w:numPr>
        <w:tabs>
          <w:tab w:val="left" w:pos="1118"/>
        </w:tabs>
        <w:spacing w:line="322" w:lineRule="exact"/>
        <w:jc w:val="both"/>
        <w:rPr>
          <w:sz w:val="28"/>
        </w:rPr>
      </w:pPr>
      <w:r>
        <w:rPr>
          <w:sz w:val="28"/>
        </w:rPr>
        <w:t>назначение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практики;</w:t>
      </w:r>
    </w:p>
    <w:p w:rsidR="00B877E1" w:rsidRDefault="00B877E1" w:rsidP="00B877E1">
      <w:pPr>
        <w:pStyle w:val="a3"/>
        <w:ind w:left="954"/>
        <w:jc w:val="both"/>
      </w:pPr>
      <w:r>
        <w:t>-утверждение</w:t>
      </w:r>
      <w:r>
        <w:rPr>
          <w:spacing w:val="-6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практики;</w:t>
      </w:r>
    </w:p>
    <w:p w:rsidR="00B877E1" w:rsidRDefault="00B877E1" w:rsidP="00B877E1">
      <w:pPr>
        <w:pStyle w:val="a5"/>
        <w:numPr>
          <w:ilvl w:val="0"/>
          <w:numId w:val="1"/>
        </w:numPr>
        <w:tabs>
          <w:tab w:val="left" w:pos="1118"/>
        </w:tabs>
        <w:spacing w:line="322" w:lineRule="exact"/>
        <w:rPr>
          <w:sz w:val="28"/>
        </w:rPr>
      </w:pPr>
      <w:r>
        <w:rPr>
          <w:sz w:val="28"/>
        </w:rPr>
        <w:t>утверждение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-2"/>
          <w:sz w:val="28"/>
        </w:rPr>
        <w:t xml:space="preserve"> </w:t>
      </w:r>
      <w:r>
        <w:rPr>
          <w:sz w:val="28"/>
        </w:rPr>
        <w:t>отчета.</w:t>
      </w:r>
    </w:p>
    <w:p w:rsidR="00B877E1" w:rsidRDefault="00B877E1" w:rsidP="00B877E1">
      <w:pPr>
        <w:pStyle w:val="a5"/>
        <w:numPr>
          <w:ilvl w:val="1"/>
          <w:numId w:val="3"/>
        </w:numPr>
        <w:tabs>
          <w:tab w:val="left" w:pos="1235"/>
        </w:tabs>
        <w:spacing w:line="322" w:lineRule="exact"/>
        <w:ind w:left="1234" w:hanging="281"/>
        <w:rPr>
          <w:sz w:val="28"/>
        </w:rPr>
      </w:pPr>
      <w:r>
        <w:rPr>
          <w:sz w:val="28"/>
        </w:rPr>
        <w:t>Исследовательский,</w:t>
      </w:r>
      <w:r>
        <w:rPr>
          <w:spacing w:val="-4"/>
          <w:sz w:val="28"/>
        </w:rPr>
        <w:t xml:space="preserve"> </w:t>
      </w:r>
      <w:r>
        <w:rPr>
          <w:sz w:val="28"/>
        </w:rPr>
        <w:t>включающий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этапы:</w:t>
      </w:r>
    </w:p>
    <w:p w:rsidR="00B877E1" w:rsidRDefault="00B877E1" w:rsidP="00B877E1">
      <w:pPr>
        <w:pStyle w:val="a5"/>
        <w:numPr>
          <w:ilvl w:val="0"/>
          <w:numId w:val="1"/>
        </w:numPr>
        <w:tabs>
          <w:tab w:val="left" w:pos="1118"/>
        </w:tabs>
        <w:spacing w:line="322" w:lineRule="exact"/>
        <w:rPr>
          <w:sz w:val="28"/>
        </w:rPr>
      </w:pPr>
      <w:r>
        <w:rPr>
          <w:sz w:val="28"/>
        </w:rPr>
        <w:t>сбор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материалов;</w:t>
      </w:r>
    </w:p>
    <w:p w:rsidR="00B877E1" w:rsidRDefault="00B877E1" w:rsidP="00B877E1">
      <w:pPr>
        <w:pStyle w:val="a5"/>
        <w:numPr>
          <w:ilvl w:val="0"/>
          <w:numId w:val="1"/>
        </w:numPr>
        <w:tabs>
          <w:tab w:val="left" w:pos="1118"/>
        </w:tabs>
        <w:rPr>
          <w:sz w:val="28"/>
        </w:rPr>
      </w:pPr>
      <w:r>
        <w:rPr>
          <w:sz w:val="28"/>
        </w:rPr>
        <w:t>обработка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информации;</w:t>
      </w:r>
    </w:p>
    <w:p w:rsidR="00B877E1" w:rsidRDefault="00B877E1" w:rsidP="00B877E1">
      <w:pPr>
        <w:pStyle w:val="a5"/>
        <w:numPr>
          <w:ilvl w:val="0"/>
          <w:numId w:val="1"/>
        </w:numPr>
        <w:tabs>
          <w:tab w:val="left" w:pos="1118"/>
        </w:tabs>
        <w:spacing w:line="322" w:lineRule="exact"/>
        <w:rPr>
          <w:sz w:val="28"/>
        </w:rPr>
      </w:pPr>
      <w:r>
        <w:rPr>
          <w:sz w:val="28"/>
        </w:rPr>
        <w:t>проведение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5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документов.</w:t>
      </w:r>
    </w:p>
    <w:p w:rsidR="00B877E1" w:rsidRDefault="00B877E1" w:rsidP="00B877E1">
      <w:pPr>
        <w:pStyle w:val="a5"/>
        <w:numPr>
          <w:ilvl w:val="1"/>
          <w:numId w:val="3"/>
        </w:numPr>
        <w:tabs>
          <w:tab w:val="left" w:pos="1235"/>
        </w:tabs>
        <w:ind w:left="1234" w:hanging="281"/>
        <w:rPr>
          <w:sz w:val="28"/>
        </w:rPr>
      </w:pPr>
      <w:r>
        <w:rPr>
          <w:sz w:val="28"/>
        </w:rPr>
        <w:t>Заключительный,</w:t>
      </w:r>
      <w:r>
        <w:rPr>
          <w:spacing w:val="-5"/>
          <w:sz w:val="28"/>
        </w:rPr>
        <w:t xml:space="preserve"> </w:t>
      </w:r>
      <w:r>
        <w:rPr>
          <w:sz w:val="28"/>
        </w:rPr>
        <w:t>включающий 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этапы:</w:t>
      </w:r>
    </w:p>
    <w:p w:rsidR="00B877E1" w:rsidRDefault="00B877E1" w:rsidP="00B877E1">
      <w:pPr>
        <w:pStyle w:val="a5"/>
        <w:numPr>
          <w:ilvl w:val="0"/>
          <w:numId w:val="1"/>
        </w:numPr>
        <w:tabs>
          <w:tab w:val="left" w:pos="1118"/>
        </w:tabs>
        <w:spacing w:line="322" w:lineRule="exact"/>
        <w:rPr>
          <w:sz w:val="28"/>
        </w:rPr>
      </w:pPr>
      <w:r>
        <w:rPr>
          <w:sz w:val="28"/>
        </w:rPr>
        <w:t>написание</w:t>
      </w:r>
      <w:r>
        <w:rPr>
          <w:spacing w:val="-2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его оформление;</w:t>
      </w:r>
    </w:p>
    <w:p w:rsidR="00B877E1" w:rsidRDefault="00B877E1" w:rsidP="00B877E1">
      <w:pPr>
        <w:pStyle w:val="a5"/>
        <w:numPr>
          <w:ilvl w:val="0"/>
          <w:numId w:val="1"/>
        </w:numPr>
        <w:tabs>
          <w:tab w:val="left" w:pos="1118"/>
        </w:tabs>
        <w:spacing w:line="322" w:lineRule="exact"/>
        <w:rPr>
          <w:sz w:val="28"/>
        </w:rPr>
      </w:pPr>
      <w:r>
        <w:rPr>
          <w:sz w:val="28"/>
        </w:rPr>
        <w:t>защита</w:t>
      </w:r>
      <w:r>
        <w:rPr>
          <w:spacing w:val="-4"/>
          <w:sz w:val="28"/>
        </w:rPr>
        <w:t xml:space="preserve"> </w:t>
      </w:r>
      <w:r>
        <w:rPr>
          <w:sz w:val="28"/>
        </w:rPr>
        <w:t>отчета.</w:t>
      </w:r>
    </w:p>
    <w:p w:rsidR="00B877E1" w:rsidRDefault="00B877E1" w:rsidP="00B877E1">
      <w:pPr>
        <w:pStyle w:val="a3"/>
        <w:ind w:right="111" w:firstLine="851"/>
        <w:jc w:val="both"/>
      </w:pPr>
      <w:r>
        <w:t xml:space="preserve">Данный раздел учебной практики </w:t>
      </w:r>
      <w:r>
        <w:rPr>
          <w:sz w:val="24"/>
        </w:rPr>
        <w:t>(</w:t>
      </w:r>
      <w:r>
        <w:t>практики по получению первичных</w:t>
      </w:r>
      <w:r>
        <w:rPr>
          <w:spacing w:val="-67"/>
        </w:rPr>
        <w:t xml:space="preserve"> </w:t>
      </w:r>
      <w:r>
        <w:t>профессиональных</w:t>
      </w:r>
      <w:r>
        <w:rPr>
          <w:spacing w:val="56"/>
        </w:rPr>
        <w:t xml:space="preserve"> </w:t>
      </w:r>
      <w:r>
        <w:t>умений</w:t>
      </w:r>
      <w:r>
        <w:rPr>
          <w:spacing w:val="58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навыков)</w:t>
      </w:r>
      <w:r>
        <w:rPr>
          <w:spacing w:val="47"/>
        </w:rPr>
        <w:t xml:space="preserve"> </w:t>
      </w:r>
      <w:r>
        <w:t>завершается</w:t>
      </w:r>
      <w:r>
        <w:rPr>
          <w:spacing w:val="58"/>
        </w:rPr>
        <w:t xml:space="preserve"> </w:t>
      </w:r>
      <w:r>
        <w:t>выполнением</w:t>
      </w:r>
      <w:r>
        <w:rPr>
          <w:spacing w:val="57"/>
        </w:rPr>
        <w:t xml:space="preserve"> </w:t>
      </w:r>
      <w:r>
        <w:t>отчета</w:t>
      </w:r>
      <w:r>
        <w:rPr>
          <w:spacing w:val="5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его собеседованием преподавателя с обучающимися на темы, связанные с</w:t>
      </w:r>
      <w:r>
        <w:rPr>
          <w:spacing w:val="1"/>
        </w:rPr>
        <w:t xml:space="preserve"> </w:t>
      </w:r>
      <w:r>
        <w:t>прохождением</w:t>
      </w:r>
      <w:r>
        <w:rPr>
          <w:spacing w:val="14"/>
        </w:rPr>
        <w:t xml:space="preserve"> </w:t>
      </w:r>
      <w:r>
        <w:t>практики,</w:t>
      </w:r>
      <w:r>
        <w:rPr>
          <w:spacing w:val="16"/>
        </w:rPr>
        <w:t xml:space="preserve"> </w:t>
      </w:r>
      <w:r>
        <w:t>рассчитанным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выяснение</w:t>
      </w:r>
      <w:r>
        <w:rPr>
          <w:spacing w:val="15"/>
        </w:rPr>
        <w:t xml:space="preserve"> </w:t>
      </w:r>
      <w:r>
        <w:t>объема</w:t>
      </w:r>
      <w:r>
        <w:rPr>
          <w:spacing w:val="17"/>
        </w:rPr>
        <w:t xml:space="preserve"> </w:t>
      </w:r>
      <w:r>
        <w:t>знаний,</w:t>
      </w:r>
    </w:p>
    <w:p w:rsidR="00B877E1" w:rsidRDefault="00B877E1" w:rsidP="00B877E1">
      <w:pPr>
        <w:jc w:val="both"/>
        <w:sectPr w:rsidR="00B877E1">
          <w:pgSz w:w="11910" w:h="16840"/>
          <w:pgMar w:top="1040" w:right="740" w:bottom="280" w:left="1600" w:header="720" w:footer="720" w:gutter="0"/>
          <w:cols w:space="720"/>
        </w:sectPr>
      </w:pPr>
    </w:p>
    <w:p w:rsidR="00B877E1" w:rsidRDefault="00B877E1" w:rsidP="00B877E1">
      <w:pPr>
        <w:pStyle w:val="a3"/>
        <w:spacing w:before="67"/>
        <w:jc w:val="both"/>
      </w:pPr>
      <w:r>
        <w:lastRenderedPageBreak/>
        <w:t>умений и</w:t>
      </w:r>
      <w:r>
        <w:rPr>
          <w:spacing w:val="-2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обучающегося.</w:t>
      </w:r>
    </w:p>
    <w:p w:rsidR="00B877E1" w:rsidRDefault="00B877E1" w:rsidP="00B877E1">
      <w:pPr>
        <w:pStyle w:val="a3"/>
        <w:spacing w:before="2"/>
        <w:ind w:right="102" w:firstLine="707"/>
        <w:jc w:val="both"/>
      </w:pPr>
      <w:r>
        <w:t>Учебная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(практика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профессиональных умений и навыков) осуществляется на основе договоров о</w:t>
      </w:r>
      <w:r>
        <w:rPr>
          <w:spacing w:val="-67"/>
        </w:rPr>
        <w:t xml:space="preserve"> </w:t>
      </w:r>
      <w:r>
        <w:t>сотрудничестве,</w:t>
      </w:r>
      <w:r>
        <w:rPr>
          <w:spacing w:val="61"/>
        </w:rPr>
        <w:t xml:space="preserve"> </w:t>
      </w:r>
      <w:r>
        <w:t>заключенных</w:t>
      </w:r>
      <w:r>
        <w:rPr>
          <w:spacing w:val="62"/>
        </w:rPr>
        <w:t xml:space="preserve"> </w:t>
      </w:r>
      <w:r>
        <w:t>между</w:t>
      </w:r>
      <w:r>
        <w:rPr>
          <w:spacing w:val="61"/>
        </w:rPr>
        <w:t xml:space="preserve"> </w:t>
      </w:r>
      <w:r>
        <w:t>правоохранительными и судебными органами,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муниципальными</w:t>
      </w:r>
      <w:r>
        <w:rPr>
          <w:spacing w:val="-12"/>
        </w:rPr>
        <w:t xml:space="preserve"> </w:t>
      </w:r>
      <w:r>
        <w:t>органами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учреждениями.</w:t>
      </w:r>
    </w:p>
    <w:p w:rsidR="00FD09E8" w:rsidRDefault="00FD09E8"/>
    <w:sectPr w:rsidR="00FD0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C38DD"/>
    <w:multiLevelType w:val="hybridMultilevel"/>
    <w:tmpl w:val="7256B702"/>
    <w:lvl w:ilvl="0" w:tplc="48BA8DE8">
      <w:start w:val="1"/>
      <w:numFmt w:val="decimal"/>
      <w:lvlText w:val="%1."/>
      <w:lvlJc w:val="left"/>
      <w:pPr>
        <w:ind w:left="102" w:hanging="33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B8E7124">
      <w:start w:val="1"/>
      <w:numFmt w:val="decimal"/>
      <w:lvlText w:val="%2."/>
      <w:lvlJc w:val="left"/>
      <w:pPr>
        <w:ind w:left="1314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E123A14">
      <w:numFmt w:val="bullet"/>
      <w:lvlText w:val="•"/>
      <w:lvlJc w:val="left"/>
      <w:pPr>
        <w:ind w:left="2236" w:hanging="360"/>
      </w:pPr>
      <w:rPr>
        <w:rFonts w:hint="default"/>
        <w:lang w:val="ru-RU" w:eastAsia="en-US" w:bidi="ar-SA"/>
      </w:rPr>
    </w:lvl>
    <w:lvl w:ilvl="3" w:tplc="7500E446">
      <w:numFmt w:val="bullet"/>
      <w:lvlText w:val="•"/>
      <w:lvlJc w:val="left"/>
      <w:pPr>
        <w:ind w:left="3152" w:hanging="360"/>
      </w:pPr>
      <w:rPr>
        <w:rFonts w:hint="default"/>
        <w:lang w:val="ru-RU" w:eastAsia="en-US" w:bidi="ar-SA"/>
      </w:rPr>
    </w:lvl>
    <w:lvl w:ilvl="4" w:tplc="FF0C0C98">
      <w:numFmt w:val="bullet"/>
      <w:lvlText w:val="•"/>
      <w:lvlJc w:val="left"/>
      <w:pPr>
        <w:ind w:left="4068" w:hanging="360"/>
      </w:pPr>
      <w:rPr>
        <w:rFonts w:hint="default"/>
        <w:lang w:val="ru-RU" w:eastAsia="en-US" w:bidi="ar-SA"/>
      </w:rPr>
    </w:lvl>
    <w:lvl w:ilvl="5" w:tplc="6DC81770">
      <w:numFmt w:val="bullet"/>
      <w:lvlText w:val="•"/>
      <w:lvlJc w:val="left"/>
      <w:pPr>
        <w:ind w:left="4985" w:hanging="360"/>
      </w:pPr>
      <w:rPr>
        <w:rFonts w:hint="default"/>
        <w:lang w:val="ru-RU" w:eastAsia="en-US" w:bidi="ar-SA"/>
      </w:rPr>
    </w:lvl>
    <w:lvl w:ilvl="6" w:tplc="8E9EBC7C">
      <w:numFmt w:val="bullet"/>
      <w:lvlText w:val="•"/>
      <w:lvlJc w:val="left"/>
      <w:pPr>
        <w:ind w:left="5901" w:hanging="360"/>
      </w:pPr>
      <w:rPr>
        <w:rFonts w:hint="default"/>
        <w:lang w:val="ru-RU" w:eastAsia="en-US" w:bidi="ar-SA"/>
      </w:rPr>
    </w:lvl>
    <w:lvl w:ilvl="7" w:tplc="5E28A404">
      <w:numFmt w:val="bullet"/>
      <w:lvlText w:val="•"/>
      <w:lvlJc w:val="left"/>
      <w:pPr>
        <w:ind w:left="6817" w:hanging="360"/>
      </w:pPr>
      <w:rPr>
        <w:rFonts w:hint="default"/>
        <w:lang w:val="ru-RU" w:eastAsia="en-US" w:bidi="ar-SA"/>
      </w:rPr>
    </w:lvl>
    <w:lvl w:ilvl="8" w:tplc="BB0E7760">
      <w:numFmt w:val="bullet"/>
      <w:lvlText w:val="•"/>
      <w:lvlJc w:val="left"/>
      <w:pPr>
        <w:ind w:left="773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5FE2998"/>
    <w:multiLevelType w:val="hybridMultilevel"/>
    <w:tmpl w:val="DC86C4BE"/>
    <w:lvl w:ilvl="0" w:tplc="58D08254">
      <w:numFmt w:val="bullet"/>
      <w:lvlText w:val="-"/>
      <w:lvlJc w:val="left"/>
      <w:pPr>
        <w:ind w:left="102" w:hanging="3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45843C6">
      <w:numFmt w:val="bullet"/>
      <w:lvlText w:val="•"/>
      <w:lvlJc w:val="left"/>
      <w:pPr>
        <w:ind w:left="1046" w:hanging="322"/>
      </w:pPr>
      <w:rPr>
        <w:rFonts w:hint="default"/>
        <w:lang w:val="ru-RU" w:eastAsia="en-US" w:bidi="ar-SA"/>
      </w:rPr>
    </w:lvl>
    <w:lvl w:ilvl="2" w:tplc="7924C48C">
      <w:numFmt w:val="bullet"/>
      <w:lvlText w:val="•"/>
      <w:lvlJc w:val="left"/>
      <w:pPr>
        <w:ind w:left="1993" w:hanging="322"/>
      </w:pPr>
      <w:rPr>
        <w:rFonts w:hint="default"/>
        <w:lang w:val="ru-RU" w:eastAsia="en-US" w:bidi="ar-SA"/>
      </w:rPr>
    </w:lvl>
    <w:lvl w:ilvl="3" w:tplc="AB520344">
      <w:numFmt w:val="bullet"/>
      <w:lvlText w:val="•"/>
      <w:lvlJc w:val="left"/>
      <w:pPr>
        <w:ind w:left="2939" w:hanging="322"/>
      </w:pPr>
      <w:rPr>
        <w:rFonts w:hint="default"/>
        <w:lang w:val="ru-RU" w:eastAsia="en-US" w:bidi="ar-SA"/>
      </w:rPr>
    </w:lvl>
    <w:lvl w:ilvl="4" w:tplc="BA7CAC8A">
      <w:numFmt w:val="bullet"/>
      <w:lvlText w:val="•"/>
      <w:lvlJc w:val="left"/>
      <w:pPr>
        <w:ind w:left="3886" w:hanging="322"/>
      </w:pPr>
      <w:rPr>
        <w:rFonts w:hint="default"/>
        <w:lang w:val="ru-RU" w:eastAsia="en-US" w:bidi="ar-SA"/>
      </w:rPr>
    </w:lvl>
    <w:lvl w:ilvl="5" w:tplc="D4EE5EC6">
      <w:numFmt w:val="bullet"/>
      <w:lvlText w:val="•"/>
      <w:lvlJc w:val="left"/>
      <w:pPr>
        <w:ind w:left="4833" w:hanging="322"/>
      </w:pPr>
      <w:rPr>
        <w:rFonts w:hint="default"/>
        <w:lang w:val="ru-RU" w:eastAsia="en-US" w:bidi="ar-SA"/>
      </w:rPr>
    </w:lvl>
    <w:lvl w:ilvl="6" w:tplc="4524E534">
      <w:numFmt w:val="bullet"/>
      <w:lvlText w:val="•"/>
      <w:lvlJc w:val="left"/>
      <w:pPr>
        <w:ind w:left="5779" w:hanging="322"/>
      </w:pPr>
      <w:rPr>
        <w:rFonts w:hint="default"/>
        <w:lang w:val="ru-RU" w:eastAsia="en-US" w:bidi="ar-SA"/>
      </w:rPr>
    </w:lvl>
    <w:lvl w:ilvl="7" w:tplc="A2BC8BF0">
      <w:numFmt w:val="bullet"/>
      <w:lvlText w:val="•"/>
      <w:lvlJc w:val="left"/>
      <w:pPr>
        <w:ind w:left="6726" w:hanging="322"/>
      </w:pPr>
      <w:rPr>
        <w:rFonts w:hint="default"/>
        <w:lang w:val="ru-RU" w:eastAsia="en-US" w:bidi="ar-SA"/>
      </w:rPr>
    </w:lvl>
    <w:lvl w:ilvl="8" w:tplc="DB225FEC">
      <w:numFmt w:val="bullet"/>
      <w:lvlText w:val="•"/>
      <w:lvlJc w:val="left"/>
      <w:pPr>
        <w:ind w:left="7673" w:hanging="322"/>
      </w:pPr>
      <w:rPr>
        <w:rFonts w:hint="default"/>
        <w:lang w:val="ru-RU" w:eastAsia="en-US" w:bidi="ar-SA"/>
      </w:rPr>
    </w:lvl>
  </w:abstractNum>
  <w:abstractNum w:abstractNumId="2" w15:restartNumberingAfterBreak="0">
    <w:nsid w:val="5F9F27AA"/>
    <w:multiLevelType w:val="hybridMultilevel"/>
    <w:tmpl w:val="BFD83884"/>
    <w:lvl w:ilvl="0" w:tplc="85908298">
      <w:numFmt w:val="bullet"/>
      <w:lvlText w:val="-"/>
      <w:lvlJc w:val="left"/>
      <w:pPr>
        <w:ind w:left="111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EB66C7E">
      <w:numFmt w:val="bullet"/>
      <w:lvlText w:val="•"/>
      <w:lvlJc w:val="left"/>
      <w:pPr>
        <w:ind w:left="1964" w:hanging="164"/>
      </w:pPr>
      <w:rPr>
        <w:rFonts w:hint="default"/>
        <w:lang w:val="ru-RU" w:eastAsia="en-US" w:bidi="ar-SA"/>
      </w:rPr>
    </w:lvl>
    <w:lvl w:ilvl="2" w:tplc="9E8C0E6A">
      <w:numFmt w:val="bullet"/>
      <w:lvlText w:val="•"/>
      <w:lvlJc w:val="left"/>
      <w:pPr>
        <w:ind w:left="2809" w:hanging="164"/>
      </w:pPr>
      <w:rPr>
        <w:rFonts w:hint="default"/>
        <w:lang w:val="ru-RU" w:eastAsia="en-US" w:bidi="ar-SA"/>
      </w:rPr>
    </w:lvl>
    <w:lvl w:ilvl="3" w:tplc="7A5C867C">
      <w:numFmt w:val="bullet"/>
      <w:lvlText w:val="•"/>
      <w:lvlJc w:val="left"/>
      <w:pPr>
        <w:ind w:left="3653" w:hanging="164"/>
      </w:pPr>
      <w:rPr>
        <w:rFonts w:hint="default"/>
        <w:lang w:val="ru-RU" w:eastAsia="en-US" w:bidi="ar-SA"/>
      </w:rPr>
    </w:lvl>
    <w:lvl w:ilvl="4" w:tplc="C960009E">
      <w:numFmt w:val="bullet"/>
      <w:lvlText w:val="•"/>
      <w:lvlJc w:val="left"/>
      <w:pPr>
        <w:ind w:left="4498" w:hanging="164"/>
      </w:pPr>
      <w:rPr>
        <w:rFonts w:hint="default"/>
        <w:lang w:val="ru-RU" w:eastAsia="en-US" w:bidi="ar-SA"/>
      </w:rPr>
    </w:lvl>
    <w:lvl w:ilvl="5" w:tplc="1ECCDD28">
      <w:numFmt w:val="bullet"/>
      <w:lvlText w:val="•"/>
      <w:lvlJc w:val="left"/>
      <w:pPr>
        <w:ind w:left="5343" w:hanging="164"/>
      </w:pPr>
      <w:rPr>
        <w:rFonts w:hint="default"/>
        <w:lang w:val="ru-RU" w:eastAsia="en-US" w:bidi="ar-SA"/>
      </w:rPr>
    </w:lvl>
    <w:lvl w:ilvl="6" w:tplc="FA764546">
      <w:numFmt w:val="bullet"/>
      <w:lvlText w:val="•"/>
      <w:lvlJc w:val="left"/>
      <w:pPr>
        <w:ind w:left="6187" w:hanging="164"/>
      </w:pPr>
      <w:rPr>
        <w:rFonts w:hint="default"/>
        <w:lang w:val="ru-RU" w:eastAsia="en-US" w:bidi="ar-SA"/>
      </w:rPr>
    </w:lvl>
    <w:lvl w:ilvl="7" w:tplc="06E6E482">
      <w:numFmt w:val="bullet"/>
      <w:lvlText w:val="•"/>
      <w:lvlJc w:val="left"/>
      <w:pPr>
        <w:ind w:left="7032" w:hanging="164"/>
      </w:pPr>
      <w:rPr>
        <w:rFonts w:hint="default"/>
        <w:lang w:val="ru-RU" w:eastAsia="en-US" w:bidi="ar-SA"/>
      </w:rPr>
    </w:lvl>
    <w:lvl w:ilvl="8" w:tplc="FECC7DA6">
      <w:numFmt w:val="bullet"/>
      <w:lvlText w:val="•"/>
      <w:lvlJc w:val="left"/>
      <w:pPr>
        <w:ind w:left="7877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7E1"/>
    <w:rsid w:val="002E3F59"/>
    <w:rsid w:val="00A55F97"/>
    <w:rsid w:val="00B877E1"/>
    <w:rsid w:val="00B930FB"/>
    <w:rsid w:val="00D661BA"/>
    <w:rsid w:val="00D9320E"/>
    <w:rsid w:val="00E255F8"/>
    <w:rsid w:val="00FD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711EF"/>
  <w15:chartTrackingRefBased/>
  <w15:docId w15:val="{CF411F5E-96B7-47F4-A213-89438545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877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877E1"/>
    <w:pPr>
      <w:ind w:left="102" w:right="47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877E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B877E1"/>
    <w:pPr>
      <w:ind w:left="1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877E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877E1"/>
    <w:pPr>
      <w:ind w:left="1117" w:hanging="1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Елена Федоровна</dc:creator>
  <cp:keywords/>
  <dc:description/>
  <cp:lastModifiedBy>Бычкова Елена Федоровна</cp:lastModifiedBy>
  <cp:revision>1</cp:revision>
  <cp:lastPrinted>2023-10-04T17:05:00Z</cp:lastPrinted>
  <dcterms:created xsi:type="dcterms:W3CDTF">2023-10-04T17:01:00Z</dcterms:created>
  <dcterms:modified xsi:type="dcterms:W3CDTF">2023-10-04T17:05:00Z</dcterms:modified>
</cp:coreProperties>
</file>