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4E" w:rsidRDefault="006A254E">
      <w:pPr>
        <w:pStyle w:val="14"/>
        <w:spacing w:line="200" w:lineRule="atLeast"/>
        <w:rPr>
          <w:sz w:val="24"/>
          <w:szCs w:val="24"/>
        </w:rPr>
      </w:pP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6A254E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A254E">
              <w:tc>
                <w:tcPr>
                  <w:tcW w:w="9635" w:type="dxa"/>
                  <w:shd w:val="clear" w:color="auto" w:fill="auto"/>
                </w:tcPr>
                <w:p w:rsidR="006A254E" w:rsidRDefault="00BE046A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6A254E" w:rsidRDefault="00F21840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6A254E" w:rsidRDefault="00F21840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6A254E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6A254E" w:rsidRDefault="00F21840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6A254E" w:rsidRDefault="006A254E"/>
        </w:tc>
      </w:tr>
    </w:tbl>
    <w:p w:rsidR="006A254E" w:rsidRDefault="006A254E">
      <w:pPr>
        <w:rPr>
          <w:rFonts w:cs="TimesNewRomanPSMT"/>
          <w:b/>
        </w:rPr>
      </w:pPr>
    </w:p>
    <w:p w:rsidR="006A254E" w:rsidRDefault="006A254E">
      <w:pPr>
        <w:rPr>
          <w:rFonts w:cs="TimesNewRomanPSMT"/>
          <w:b/>
        </w:rPr>
      </w:pPr>
    </w:p>
    <w:p w:rsidR="006A254E" w:rsidRDefault="006A254E">
      <w:pPr>
        <w:rPr>
          <w:rFonts w:cs="TimesNewRomanPSMT"/>
          <w:b/>
        </w:rPr>
      </w:pPr>
    </w:p>
    <w:p w:rsidR="006A254E" w:rsidRDefault="006A254E">
      <w:pPr>
        <w:rPr>
          <w:rFonts w:cs="TimesNewRomanPSMT"/>
          <w:b/>
        </w:rPr>
      </w:pPr>
    </w:p>
    <w:p w:rsidR="00BE046A" w:rsidRDefault="00BE046A" w:rsidP="00BE046A">
      <w:pPr>
        <w:pStyle w:val="a9"/>
        <w:spacing w:before="8"/>
        <w:rPr>
          <w:sz w:val="25"/>
        </w:rPr>
      </w:pPr>
      <w:r>
        <w:rPr>
          <w:sz w:val="25"/>
        </w:rPr>
        <w:t>Принято:</w:t>
      </w:r>
    </w:p>
    <w:p w:rsidR="00BE046A" w:rsidRDefault="00BE046A" w:rsidP="00BE046A">
      <w:pPr>
        <w:pStyle w:val="a9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E046A" w:rsidRDefault="00BE046A" w:rsidP="00BE046A">
      <w:pPr>
        <w:pStyle w:val="a9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BE046A" w:rsidRDefault="00BE046A" w:rsidP="00BE046A">
      <w:pPr>
        <w:pStyle w:val="a9"/>
        <w:spacing w:before="8"/>
        <w:rPr>
          <w:sz w:val="25"/>
        </w:rPr>
      </w:pPr>
      <w:r>
        <w:rPr>
          <w:sz w:val="25"/>
        </w:rPr>
        <w:t>Протокол №7</w:t>
      </w:r>
    </w:p>
    <w:p w:rsidR="006A254E" w:rsidRDefault="006A254E">
      <w:pPr>
        <w:spacing w:before="1"/>
        <w:ind w:left="513" w:right="243"/>
        <w:jc w:val="both"/>
        <w:rPr>
          <w:b/>
          <w:i/>
          <w:sz w:val="28"/>
          <w:szCs w:val="28"/>
        </w:rPr>
      </w:pPr>
    </w:p>
    <w:p w:rsidR="006A254E" w:rsidRDefault="006A254E">
      <w:pPr>
        <w:jc w:val="center"/>
        <w:rPr>
          <w:b/>
          <w:sz w:val="24"/>
        </w:rPr>
      </w:pPr>
    </w:p>
    <w:p w:rsidR="006A254E" w:rsidRDefault="006A254E">
      <w:pPr>
        <w:jc w:val="center"/>
        <w:rPr>
          <w:b/>
          <w:sz w:val="24"/>
        </w:rPr>
      </w:pPr>
    </w:p>
    <w:p w:rsidR="006A254E" w:rsidRDefault="006A254E">
      <w:pPr>
        <w:jc w:val="center"/>
        <w:rPr>
          <w:b/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Рабочая программа учебной дисциплины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Управление Москвой: история и современность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Направление подготовки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38.03.04 – Государственное и муниципальное управление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Направленность (профиль) подготовки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Региональное управление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Квалификация (степень) выпускника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Бакалавр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Форма обучения</w:t>
      </w:r>
    </w:p>
    <w:p w:rsidR="006A254E" w:rsidRDefault="00F21840">
      <w:pPr>
        <w:jc w:val="center"/>
        <w:rPr>
          <w:i/>
          <w:sz w:val="24"/>
        </w:rPr>
      </w:pPr>
      <w:r>
        <w:rPr>
          <w:i/>
          <w:sz w:val="24"/>
        </w:rPr>
        <w:t>Очная, заочная</w:t>
      </w: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  <w:bookmarkStart w:id="0" w:name="_GoBack"/>
      <w:bookmarkEnd w:id="0"/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i/>
          <w:sz w:val="24"/>
        </w:rPr>
      </w:pPr>
      <w:r>
        <w:rPr>
          <w:i/>
          <w:sz w:val="24"/>
        </w:rPr>
        <w:t>Москва</w:t>
      </w:r>
    </w:p>
    <w:p w:rsidR="006A254E" w:rsidRPr="00BE046A" w:rsidRDefault="00BE046A" w:rsidP="00BE046A">
      <w:pPr>
        <w:jc w:val="center"/>
        <w:rPr>
          <w:i/>
          <w:sz w:val="24"/>
        </w:rPr>
      </w:pPr>
      <w:r>
        <w:rPr>
          <w:i/>
          <w:sz w:val="24"/>
        </w:rPr>
        <w:t>2020</w:t>
      </w:r>
    </w:p>
    <w:p w:rsidR="006A254E" w:rsidRDefault="006A254E">
      <w:pPr>
        <w:jc w:val="center"/>
        <w:rPr>
          <w:i/>
        </w:rPr>
      </w:pPr>
    </w:p>
    <w:p w:rsidR="006A254E" w:rsidRDefault="006A254E">
      <w:pPr>
        <w:jc w:val="center"/>
        <w:rPr>
          <w:i/>
        </w:rPr>
      </w:pPr>
    </w:p>
    <w:p w:rsidR="006A254E" w:rsidRDefault="006A254E">
      <w:pPr>
        <w:jc w:val="center"/>
        <w:rPr>
          <w:i/>
        </w:rPr>
      </w:pPr>
    </w:p>
    <w:p w:rsidR="006A254E" w:rsidRDefault="006A254E">
      <w:pPr>
        <w:jc w:val="center"/>
        <w:rPr>
          <w:i/>
        </w:rPr>
      </w:pPr>
    </w:p>
    <w:p w:rsidR="006A254E" w:rsidRDefault="006A254E">
      <w:pPr>
        <w:suppressAutoHyphens w:val="0"/>
        <w:jc w:val="center"/>
        <w:rPr>
          <w:sz w:val="24"/>
          <w:szCs w:val="24"/>
        </w:rPr>
      </w:pPr>
    </w:p>
    <w:p w:rsidR="006A254E" w:rsidRDefault="00F21840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tabs>
                <w:tab w:val="left" w:pos="567"/>
                <w:tab w:val="left" w:pos="1276"/>
              </w:tabs>
              <w:suppressAutoHyphens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6A254E" w:rsidRDefault="00F21840">
      <w:pPr>
        <w:spacing w:line="200" w:lineRule="atLeast"/>
        <w:rPr>
          <w:sz w:val="24"/>
          <w:szCs w:val="24"/>
        </w:rPr>
      </w:pPr>
      <w:r>
        <w:br w:type="page"/>
      </w:r>
    </w:p>
    <w:p w:rsidR="006A254E" w:rsidRDefault="006A254E">
      <w:pPr>
        <w:spacing w:line="200" w:lineRule="atLeast"/>
        <w:rPr>
          <w:sz w:val="24"/>
          <w:szCs w:val="24"/>
        </w:rPr>
      </w:pPr>
    </w:p>
    <w:p w:rsidR="006A254E" w:rsidRDefault="00F2184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Перечень планируемых результатов обучения по учебной дисциплине, соотнесенных с планируемыми результатами </w:t>
      </w:r>
      <w:r>
        <w:rPr>
          <w:b/>
          <w:sz w:val="24"/>
          <w:szCs w:val="24"/>
          <w:lang w:eastAsia="ru-RU"/>
        </w:rPr>
        <w:t>освоения основной профессиональной образовательной программы</w:t>
      </w:r>
    </w:p>
    <w:p w:rsidR="006A254E" w:rsidRDefault="006A254E">
      <w:pPr>
        <w:tabs>
          <w:tab w:val="left" w:pos="0"/>
          <w:tab w:val="left" w:pos="851"/>
        </w:tabs>
        <w:suppressAutoHyphens w:val="0"/>
        <w:jc w:val="both"/>
        <w:rPr>
          <w:rFonts w:eastAsia="TimesNewRomanPSMT"/>
          <w:sz w:val="24"/>
          <w:szCs w:val="24"/>
          <w:lang w:eastAsia="en-US"/>
        </w:rPr>
      </w:pPr>
    </w:p>
    <w:p w:rsidR="006A254E" w:rsidRDefault="00F218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 Управление Москвой: история и современность:</w:t>
      </w:r>
    </w:p>
    <w:p w:rsidR="006A254E" w:rsidRDefault="006A254E">
      <w:pPr>
        <w:jc w:val="both"/>
        <w:rPr>
          <w:sz w:val="24"/>
          <w:szCs w:val="24"/>
        </w:rPr>
      </w:pPr>
    </w:p>
    <w:tbl>
      <w:tblPr>
        <w:tblW w:w="9090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3541"/>
        <w:gridCol w:w="3995"/>
      </w:tblGrid>
      <w:tr w:rsidR="006A254E">
        <w:trPr>
          <w:trHeight w:val="552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планируемых результатов обучения по учебной дисциплине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ОПК-5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Знать: </w:t>
            </w:r>
            <w:r>
              <w:rPr>
                <w:rFonts w:eastAsia="Calibri"/>
                <w:sz w:val="24"/>
                <w:szCs w:val="24"/>
              </w:rPr>
              <w:t>основные источники по данному курсу;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Уметь:</w:t>
            </w:r>
            <w:r>
              <w:rPr>
                <w:rFonts w:eastAsia="Calibri"/>
                <w:sz w:val="24"/>
                <w:szCs w:val="24"/>
              </w:rPr>
              <w:t xml:space="preserve"> ориентироваться в научной и справочной литературе; </w:t>
            </w:r>
          </w:p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методами анализа при оценке состояния экономической, социальной, политической среды, деятельности органов власти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ПК-21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Знать:</w:t>
            </w:r>
            <w:r>
              <w:rPr>
                <w:rFonts w:eastAsia="Calibri"/>
                <w:sz w:val="24"/>
                <w:szCs w:val="24"/>
              </w:rPr>
              <w:t xml:space="preserve"> основные вехи и факты истории управления Москвой;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Уметь: </w:t>
            </w:r>
            <w:r>
              <w:rPr>
                <w:rFonts w:eastAsia="Calibri"/>
                <w:sz w:val="24"/>
                <w:szCs w:val="24"/>
              </w:rPr>
              <w:t>использовать в исследовательской работе современные информационные ресурсы;</w:t>
            </w:r>
          </w:p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Владеть: </w:t>
            </w:r>
            <w:r>
              <w:rPr>
                <w:rFonts w:eastAsia="Lucida Sans Unicode"/>
                <w:sz w:val="24"/>
                <w:szCs w:val="24"/>
              </w:rPr>
              <w:t>знаниями по</w:t>
            </w:r>
            <w:r>
              <w:rPr>
                <w:rFonts w:eastAsia="Lucida Sans Unicode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основным этапам развития управления городом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ПК-23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Знать:</w:t>
            </w:r>
            <w:r>
              <w:rPr>
                <w:rFonts w:eastAsia="Calibri"/>
                <w:sz w:val="24"/>
                <w:szCs w:val="24"/>
              </w:rPr>
              <w:t xml:space="preserve"> иметь представление о взаимоотношении власти и общества на примере функционирования органов управления городом в различные периоды российской истории</w:t>
            </w:r>
          </w:p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Уметь</w:t>
            </w:r>
            <w:r>
              <w:rPr>
                <w:rFonts w:eastAsia="Calibri"/>
                <w:sz w:val="24"/>
                <w:szCs w:val="24"/>
              </w:rPr>
              <w:t>: иметь навыки устного и письменного общения, конструктивной критики, публичных выступлений и дискуссий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навыками организовывать свой труд, порождать новые идеи, находить подходы к их реализации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ПК-27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способность участвовать в разработке и реализации проектов в области государственного и </w:t>
            </w:r>
            <w:r>
              <w:rPr>
                <w:rFonts w:eastAsia="Lucida Sans Unicode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0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eastAsia="Calibri"/>
                <w:sz w:val="24"/>
                <w:szCs w:val="24"/>
              </w:rPr>
              <w:t xml:space="preserve"> современную организацию органов управления и самоуправления в столице.</w:t>
            </w:r>
          </w:p>
          <w:p w:rsidR="006A254E" w:rsidRDefault="00F21840">
            <w:pPr>
              <w:tabs>
                <w:tab w:val="left" w:pos="708"/>
              </w:tabs>
              <w:spacing w:line="200" w:lineRule="atLeast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 xml:space="preserve"> использовать полученные</w:t>
            </w:r>
          </w:p>
          <w:p w:rsidR="006A254E" w:rsidRDefault="00F21840">
            <w:pPr>
              <w:tabs>
                <w:tab w:val="left" w:pos="708"/>
              </w:tabs>
              <w:spacing w:line="200" w:lineRule="atLeast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для реализации</w:t>
            </w:r>
          </w:p>
          <w:p w:rsidR="006A254E" w:rsidRDefault="00F21840">
            <w:pPr>
              <w:tabs>
                <w:tab w:val="left" w:pos="708"/>
              </w:tabs>
              <w:spacing w:line="200" w:lineRule="atLeast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навыков.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Владеть: </w:t>
            </w:r>
            <w:r>
              <w:rPr>
                <w:rFonts w:eastAsia="Lucida Sans Unicode"/>
                <w:sz w:val="24"/>
                <w:szCs w:val="24"/>
              </w:rPr>
              <w:t xml:space="preserve">методикой </w:t>
            </w:r>
            <w:r>
              <w:rPr>
                <w:rFonts w:eastAsia="Calibri"/>
                <w:sz w:val="24"/>
                <w:szCs w:val="24"/>
              </w:rPr>
              <w:t>организовать свой труд, порождать новые идеи, находить подходы к их реализации</w:t>
            </w:r>
          </w:p>
        </w:tc>
      </w:tr>
    </w:tbl>
    <w:p w:rsidR="006A254E" w:rsidRDefault="006A254E">
      <w:pPr>
        <w:tabs>
          <w:tab w:val="left" w:pos="851"/>
          <w:tab w:val="left" w:pos="993"/>
        </w:tabs>
        <w:suppressAutoHyphens w:val="0"/>
        <w:jc w:val="both"/>
        <w:rPr>
          <w:b/>
          <w:sz w:val="24"/>
          <w:szCs w:val="24"/>
          <w:lang w:eastAsia="ru-RU"/>
        </w:rPr>
      </w:pPr>
    </w:p>
    <w:p w:rsidR="006A254E" w:rsidRDefault="00F21840">
      <w:pPr>
        <w:tabs>
          <w:tab w:val="left" w:pos="851"/>
          <w:tab w:val="left" w:pos="993"/>
        </w:tabs>
        <w:suppressAutoHyphens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 бакалавриата</w:t>
      </w:r>
    </w:p>
    <w:p w:rsidR="006A254E" w:rsidRDefault="006A254E">
      <w:pPr>
        <w:tabs>
          <w:tab w:val="left" w:pos="851"/>
          <w:tab w:val="left" w:pos="993"/>
        </w:tabs>
        <w:suppressAutoHyphens w:val="0"/>
        <w:jc w:val="both"/>
        <w:rPr>
          <w:b/>
          <w:sz w:val="24"/>
          <w:szCs w:val="24"/>
          <w:lang w:eastAsia="ru-RU"/>
        </w:rPr>
      </w:pPr>
    </w:p>
    <w:p w:rsidR="006A254E" w:rsidRDefault="00F21840">
      <w:pPr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Учебная дисциплина</w:t>
      </w:r>
      <w:r>
        <w:rPr>
          <w:rFonts w:eastAsia="Calibri"/>
          <w:sz w:val="24"/>
          <w:szCs w:val="24"/>
        </w:rPr>
        <w:t xml:space="preserve"> Управление Москвой: история и современность</w:t>
      </w:r>
      <w:r>
        <w:rPr>
          <w:rFonts w:eastAsia="TimesNewRomanPSMT"/>
          <w:sz w:val="24"/>
          <w:szCs w:val="24"/>
          <w:lang w:eastAsia="en-US"/>
        </w:rPr>
        <w:t xml:space="preserve"> реализуется в рамках дисциплин по выбору вариативной части.</w:t>
      </w:r>
    </w:p>
    <w:p w:rsidR="006A254E" w:rsidRDefault="00F21840">
      <w:pPr>
        <w:shd w:val="clear" w:color="auto" w:fill="FFFFFF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Для освоения учебной дисциплины необходимы компетенции, сформированные в рамках следующих дисциплин ОПОП: «Социология управления», «Экономика города», «Маркетинг территорий», «Теория управления».</w:t>
      </w:r>
    </w:p>
    <w:p w:rsidR="006A254E" w:rsidRDefault="00F21840">
      <w:pPr>
        <w:shd w:val="clear" w:color="auto" w:fill="FFFFFF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Учебная дисциплина изучается на 4 курсе в 8 семестре на очной форме обучения. </w:t>
      </w:r>
    </w:p>
    <w:p w:rsidR="006A254E" w:rsidRDefault="00F21840">
      <w:pPr>
        <w:shd w:val="clear" w:color="auto" w:fill="FFFFFF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Учебная дисциплина изучается на 5 курсе в 9 семестре на заочной форме обучения.</w:t>
      </w:r>
    </w:p>
    <w:p w:rsidR="006A254E" w:rsidRDefault="006A254E">
      <w:pPr>
        <w:shd w:val="clear" w:color="auto" w:fill="FFFFFF"/>
        <w:jc w:val="both"/>
        <w:rPr>
          <w:rFonts w:eastAsia="TimesNewRomanPSMT"/>
          <w:sz w:val="24"/>
          <w:szCs w:val="24"/>
          <w:lang w:eastAsia="en-US"/>
        </w:rPr>
      </w:pPr>
    </w:p>
    <w:p w:rsidR="006A254E" w:rsidRDefault="00F21840">
      <w:pPr>
        <w:widowControl w:val="0"/>
        <w:tabs>
          <w:tab w:val="left" w:pos="0"/>
          <w:tab w:val="left" w:pos="9298"/>
        </w:tabs>
        <w:spacing w:before="64"/>
        <w:ind w:right="218"/>
        <w:jc w:val="both"/>
        <w:outlineLvl w:val="0"/>
        <w:rPr>
          <w:rFonts w:eastAsia="Calibri"/>
          <w:b/>
          <w:sz w:val="24"/>
          <w:szCs w:val="24"/>
          <w:lang w:val="x-none"/>
        </w:rPr>
      </w:pPr>
      <w:bookmarkStart w:id="1" w:name="_Toc459975978"/>
      <w:r>
        <w:rPr>
          <w:rFonts w:eastAsia="Calibri"/>
          <w:b/>
          <w:sz w:val="24"/>
          <w:szCs w:val="24"/>
        </w:rPr>
        <w:t xml:space="preserve">3. </w:t>
      </w:r>
      <w:bookmarkEnd w:id="1"/>
      <w:r>
        <w:rPr>
          <w:rFonts w:eastAsia="Calibri"/>
          <w:b/>
          <w:sz w:val="24"/>
          <w:szCs w:val="24"/>
          <w:lang w:val="x-none"/>
        </w:rPr>
        <w:t xml:space="preserve">Объем </w:t>
      </w:r>
      <w:r>
        <w:rPr>
          <w:rFonts w:eastAsia="Calibri"/>
          <w:b/>
          <w:sz w:val="24"/>
          <w:szCs w:val="24"/>
        </w:rPr>
        <w:t xml:space="preserve">учебной </w:t>
      </w:r>
      <w:r>
        <w:rPr>
          <w:rFonts w:eastAsia="Calibri"/>
          <w:b/>
          <w:sz w:val="24"/>
          <w:szCs w:val="24"/>
          <w:lang w:val="x-none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A254E" w:rsidRDefault="006A254E">
      <w:pPr>
        <w:widowControl w:val="0"/>
        <w:tabs>
          <w:tab w:val="left" w:pos="0"/>
          <w:tab w:val="left" w:pos="9298"/>
        </w:tabs>
        <w:spacing w:before="64"/>
        <w:ind w:right="218"/>
        <w:jc w:val="both"/>
        <w:outlineLvl w:val="0"/>
        <w:rPr>
          <w:rFonts w:eastAsia="Calibri"/>
          <w:sz w:val="24"/>
          <w:szCs w:val="24"/>
          <w:lang w:val="x-none"/>
        </w:rPr>
      </w:pPr>
    </w:p>
    <w:p w:rsidR="006A254E" w:rsidRDefault="00F21840">
      <w:pPr>
        <w:tabs>
          <w:tab w:val="left" w:pos="425"/>
          <w:tab w:val="left" w:pos="9298"/>
        </w:tabs>
        <w:ind w:right="21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x-none"/>
        </w:rPr>
        <w:tab/>
        <w:t xml:space="preserve">Общая трудоемкость  (объем)  </w:t>
      </w:r>
      <w:r>
        <w:rPr>
          <w:rFonts w:eastAsia="Calibri"/>
          <w:sz w:val="24"/>
          <w:szCs w:val="24"/>
        </w:rPr>
        <w:t xml:space="preserve">учебной </w:t>
      </w:r>
      <w:r>
        <w:rPr>
          <w:rFonts w:eastAsia="Calibri"/>
          <w:sz w:val="24"/>
          <w:szCs w:val="24"/>
          <w:lang w:val="x-none"/>
        </w:rPr>
        <w:t>дисциплины</w:t>
      </w:r>
      <w:r>
        <w:rPr>
          <w:rFonts w:eastAsia="Calibri"/>
          <w:spacing w:val="-28"/>
          <w:sz w:val="24"/>
          <w:szCs w:val="24"/>
          <w:lang w:val="x-none"/>
        </w:rPr>
        <w:t xml:space="preserve"> </w:t>
      </w:r>
      <w:r>
        <w:rPr>
          <w:rFonts w:eastAsia="Calibri"/>
          <w:sz w:val="24"/>
          <w:szCs w:val="24"/>
          <w:lang w:val="x-none"/>
        </w:rPr>
        <w:t>составляет</w:t>
      </w:r>
      <w:r>
        <w:rPr>
          <w:rFonts w:eastAsia="Calibri"/>
          <w:sz w:val="24"/>
          <w:szCs w:val="24"/>
        </w:rPr>
        <w:t xml:space="preserve"> 4 </w:t>
      </w:r>
      <w:r>
        <w:rPr>
          <w:rFonts w:eastAsia="Calibri"/>
          <w:sz w:val="24"/>
          <w:szCs w:val="24"/>
          <w:lang w:val="x-none"/>
        </w:rPr>
        <w:t>зачетны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pacing w:val="-2"/>
          <w:sz w:val="24"/>
          <w:szCs w:val="24"/>
          <w:lang w:val="x-none"/>
        </w:rPr>
        <w:t xml:space="preserve"> </w:t>
      </w:r>
      <w:r>
        <w:rPr>
          <w:rFonts w:eastAsia="Calibri"/>
          <w:sz w:val="24"/>
          <w:szCs w:val="24"/>
          <w:lang w:val="x-none"/>
        </w:rPr>
        <w:t>единиц</w:t>
      </w:r>
      <w:bookmarkStart w:id="2" w:name="_Toc459975979"/>
      <w:r>
        <w:rPr>
          <w:rFonts w:eastAsia="Calibri"/>
          <w:sz w:val="24"/>
          <w:szCs w:val="24"/>
        </w:rPr>
        <w:t>ы, 144 часа.</w:t>
      </w:r>
    </w:p>
    <w:p w:rsidR="006A254E" w:rsidRDefault="006A254E">
      <w:pPr>
        <w:tabs>
          <w:tab w:val="left" w:pos="425"/>
          <w:tab w:val="left" w:pos="9298"/>
        </w:tabs>
        <w:ind w:right="218"/>
        <w:jc w:val="both"/>
        <w:rPr>
          <w:rFonts w:eastAsia="Calibri"/>
          <w:sz w:val="24"/>
          <w:szCs w:val="24"/>
        </w:rPr>
      </w:pPr>
    </w:p>
    <w:p w:rsidR="006A254E" w:rsidRDefault="00F21840">
      <w:pPr>
        <w:tabs>
          <w:tab w:val="left" w:pos="425"/>
          <w:tab w:val="left" w:pos="9298"/>
        </w:tabs>
        <w:ind w:right="21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 Объём учебной дисциплины по видам учебных занятий (в</w:t>
      </w:r>
      <w:r>
        <w:rPr>
          <w:b/>
          <w:i/>
          <w:spacing w:val="-21"/>
          <w:sz w:val="24"/>
          <w:szCs w:val="24"/>
        </w:rPr>
        <w:t xml:space="preserve"> </w:t>
      </w:r>
      <w:bookmarkEnd w:id="2"/>
      <w:r>
        <w:rPr>
          <w:b/>
          <w:i/>
          <w:sz w:val="24"/>
          <w:szCs w:val="24"/>
        </w:rPr>
        <w:t>часах)</w:t>
      </w:r>
    </w:p>
    <w:p w:rsidR="006A254E" w:rsidRDefault="006A254E">
      <w:pPr>
        <w:tabs>
          <w:tab w:val="left" w:pos="425"/>
          <w:tab w:val="left" w:pos="9298"/>
        </w:tabs>
        <w:ind w:right="218"/>
        <w:jc w:val="both"/>
        <w:rPr>
          <w:b/>
          <w:i/>
          <w:sz w:val="24"/>
          <w:szCs w:val="24"/>
        </w:rPr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6A254E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A254E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6A254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6A254E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6A254E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A254E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254E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54E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254E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254E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254E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254E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254E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254E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254E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254E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54E" w:rsidRDefault="006A254E">
      <w:pPr>
        <w:tabs>
          <w:tab w:val="left" w:pos="709"/>
        </w:tabs>
        <w:spacing w:line="100" w:lineRule="atLeast"/>
        <w:rPr>
          <w:b/>
          <w:bCs/>
          <w:sz w:val="24"/>
          <w:szCs w:val="24"/>
        </w:rPr>
      </w:pPr>
    </w:p>
    <w:p w:rsidR="006A254E" w:rsidRDefault="00F21840">
      <w:pPr>
        <w:numPr>
          <w:ilvl w:val="0"/>
          <w:numId w:val="9"/>
        </w:numPr>
        <w:tabs>
          <w:tab w:val="left" w:pos="0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A254E" w:rsidRDefault="006A254E">
      <w:pPr>
        <w:tabs>
          <w:tab w:val="left" w:pos="0"/>
        </w:tabs>
        <w:rPr>
          <w:b/>
          <w:bCs/>
          <w:sz w:val="24"/>
          <w:szCs w:val="24"/>
        </w:rPr>
      </w:pPr>
    </w:p>
    <w:p w:rsidR="006A254E" w:rsidRDefault="00F21840">
      <w:pPr>
        <w:numPr>
          <w:ilvl w:val="1"/>
          <w:numId w:val="9"/>
        </w:numPr>
        <w:tabs>
          <w:tab w:val="left" w:pos="0"/>
        </w:tabs>
        <w:ind w:left="0"/>
        <w:outlineLvl w:val="1"/>
        <w:rPr>
          <w:b/>
          <w:bCs/>
          <w:i/>
          <w:sz w:val="24"/>
          <w:szCs w:val="24"/>
        </w:rPr>
      </w:pPr>
      <w:bookmarkStart w:id="3" w:name="_Toc459975981"/>
      <w:r>
        <w:rPr>
          <w:b/>
          <w:bCs/>
          <w:i/>
          <w:sz w:val="24"/>
          <w:szCs w:val="24"/>
        </w:rPr>
        <w:t>Разделы учебной дисциплины и трудоемкость по видам учебных занятий (в академических</w:t>
      </w:r>
      <w:r>
        <w:rPr>
          <w:b/>
          <w:bCs/>
          <w:i/>
          <w:spacing w:val="-6"/>
          <w:sz w:val="24"/>
          <w:szCs w:val="24"/>
        </w:rPr>
        <w:t xml:space="preserve"> </w:t>
      </w:r>
      <w:bookmarkEnd w:id="3"/>
      <w:r>
        <w:rPr>
          <w:b/>
          <w:bCs/>
          <w:i/>
          <w:sz w:val="24"/>
          <w:szCs w:val="24"/>
        </w:rPr>
        <w:t>часах)</w:t>
      </w:r>
    </w:p>
    <w:p w:rsidR="006A254E" w:rsidRDefault="006A254E">
      <w:pPr>
        <w:tabs>
          <w:tab w:val="left" w:pos="0"/>
        </w:tabs>
        <w:outlineLvl w:val="1"/>
        <w:rPr>
          <w:b/>
          <w:bCs/>
          <w:i/>
          <w:sz w:val="24"/>
          <w:szCs w:val="24"/>
        </w:rPr>
      </w:pPr>
    </w:p>
    <w:p w:rsidR="006A254E" w:rsidRDefault="00F21840">
      <w:pPr>
        <w:ind w:left="72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</w:p>
    <w:p w:rsidR="006A254E" w:rsidRDefault="006A254E">
      <w:pPr>
        <w:ind w:left="720"/>
        <w:jc w:val="center"/>
        <w:outlineLvl w:val="1"/>
        <w:rPr>
          <w:b/>
          <w:sz w:val="24"/>
          <w:szCs w:val="24"/>
        </w:rPr>
      </w:pPr>
    </w:p>
    <w:tbl>
      <w:tblPr>
        <w:tblW w:w="10697" w:type="dxa"/>
        <w:tblInd w:w="-9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4"/>
        <w:gridCol w:w="2677"/>
        <w:gridCol w:w="524"/>
        <w:gridCol w:w="635"/>
        <w:gridCol w:w="538"/>
        <w:gridCol w:w="785"/>
        <w:gridCol w:w="663"/>
        <w:gridCol w:w="637"/>
        <w:gridCol w:w="594"/>
        <w:gridCol w:w="522"/>
        <w:gridCol w:w="511"/>
        <w:gridCol w:w="1937"/>
      </w:tblGrid>
      <w:tr w:rsidR="006A254E">
        <w:trPr>
          <w:cantSplit/>
          <w:trHeight w:val="742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и темы дисциплины</w:t>
            </w:r>
          </w:p>
        </w:tc>
        <w:tc>
          <w:tcPr>
            <w:tcW w:w="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6A254E">
        <w:trPr>
          <w:cantSplit/>
          <w:trHeight w:val="438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аудиторные занятия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rPr>
          <w:cantSplit/>
          <w:trHeight w:val="2783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Практическ. занятия /семинары </w:t>
            </w:r>
          </w:p>
          <w:p w:rsidR="006A254E" w:rsidRDefault="006A254E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Основные положения управления Москвой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Управление Москвой в период Московского царства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Управление Москвой в период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Управление Москвой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 Управление Москвой в период революции и гражданской войны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Управление </w:t>
            </w:r>
            <w:r>
              <w:rPr>
                <w:sz w:val="24"/>
                <w:szCs w:val="24"/>
              </w:rPr>
              <w:lastRenderedPageBreak/>
              <w:t>Москвой в период индустриализации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Кризисные явления управления Москвой в 1970-1980-е годы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срез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Управление Москвой на рубеже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 билетов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48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(Экзамен)</w:t>
            </w:r>
          </w:p>
        </w:tc>
      </w:tr>
    </w:tbl>
    <w:p w:rsidR="006A254E" w:rsidRDefault="00F21840">
      <w:pPr>
        <w:spacing w:line="200" w:lineRule="atLeast"/>
        <w:rPr>
          <w:sz w:val="24"/>
          <w:szCs w:val="24"/>
        </w:rPr>
      </w:pPr>
      <w:r>
        <w:br w:type="page"/>
      </w:r>
    </w:p>
    <w:p w:rsidR="006A254E" w:rsidRDefault="00F21840">
      <w:pPr>
        <w:spacing w:line="200" w:lineRule="atLeas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Заочная форма обучения </w:t>
      </w:r>
    </w:p>
    <w:p w:rsidR="006A254E" w:rsidRDefault="006A254E">
      <w:pPr>
        <w:spacing w:line="200" w:lineRule="atLeast"/>
        <w:ind w:firstLine="720"/>
        <w:jc w:val="center"/>
        <w:rPr>
          <w:b/>
          <w:sz w:val="24"/>
          <w:szCs w:val="24"/>
        </w:rPr>
      </w:pPr>
    </w:p>
    <w:tbl>
      <w:tblPr>
        <w:tblW w:w="10395" w:type="dxa"/>
        <w:tblInd w:w="-7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1"/>
        <w:gridCol w:w="2487"/>
        <w:gridCol w:w="519"/>
        <w:gridCol w:w="625"/>
        <w:gridCol w:w="531"/>
        <w:gridCol w:w="785"/>
        <w:gridCol w:w="635"/>
        <w:gridCol w:w="568"/>
        <w:gridCol w:w="648"/>
        <w:gridCol w:w="519"/>
        <w:gridCol w:w="510"/>
        <w:gridCol w:w="1937"/>
      </w:tblGrid>
      <w:tr w:rsidR="006A254E">
        <w:trPr>
          <w:cantSplit/>
          <w:trHeight w:val="742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и темы дисциплины</w:t>
            </w:r>
          </w:p>
        </w:tc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9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6A254E">
        <w:trPr>
          <w:cantSplit/>
          <w:trHeight w:val="438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аудиторные занятия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rPr>
          <w:cantSplit/>
          <w:trHeight w:val="2783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Практическ.занятия /семинары </w:t>
            </w:r>
          </w:p>
          <w:p w:rsidR="006A254E" w:rsidRDefault="006A254E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Основные положения управления Москвой 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Управление Москвой в период Московского царства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Управление Москвой в период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Управление Москвой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 Управление Москвой в период революции и гражданской войны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Москвой в период индустриализации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Кризисные явления управления Москвой в 1970-1980-е годы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срез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Управление Москвой на рубеже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 билетов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=SUM(ABOVE)</w:instrText>
            </w:r>
            <w:r>
              <w:fldChar w:fldCharType="separate"/>
            </w:r>
            <w:bookmarkStart w:id="4" w:name="__Fieldmark__12403_1243661979"/>
            <w:r>
              <w:rPr>
                <w:b/>
                <w:color w:val="000000"/>
                <w:sz w:val="24"/>
                <w:szCs w:val="24"/>
                <w:lang w:eastAsia="ru-RU"/>
              </w:rPr>
              <w:t>144</w:t>
            </w:r>
            <w:bookmarkEnd w:id="4"/>
            <w:r>
              <w:fldChar w:fldCharType="end"/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(Экзамен)</w:t>
            </w:r>
          </w:p>
        </w:tc>
      </w:tr>
    </w:tbl>
    <w:p w:rsidR="006A254E" w:rsidRDefault="006A254E">
      <w:pPr>
        <w:spacing w:line="200" w:lineRule="atLeast"/>
        <w:ind w:firstLine="720"/>
        <w:jc w:val="center"/>
        <w:rPr>
          <w:b/>
          <w:sz w:val="24"/>
          <w:szCs w:val="24"/>
        </w:rPr>
      </w:pPr>
    </w:p>
    <w:p w:rsidR="006A254E" w:rsidRDefault="00F21840">
      <w:pPr>
        <w:numPr>
          <w:ilvl w:val="1"/>
          <w:numId w:val="10"/>
        </w:numPr>
        <w:tabs>
          <w:tab w:val="left" w:pos="709"/>
        </w:tabs>
        <w:spacing w:line="100" w:lineRule="atLeast"/>
        <w:jc w:val="both"/>
        <w:rPr>
          <w:b/>
          <w:i/>
          <w:sz w:val="24"/>
          <w:szCs w:val="28"/>
        </w:rPr>
      </w:pPr>
      <w:r>
        <w:rPr>
          <w:b/>
          <w:sz w:val="24"/>
          <w:szCs w:val="28"/>
        </w:rPr>
        <w:lastRenderedPageBreak/>
        <w:tab/>
      </w:r>
      <w:bookmarkStart w:id="5" w:name="_Toc467325171"/>
      <w:bookmarkStart w:id="6" w:name="_Toc459975982"/>
      <w:r>
        <w:rPr>
          <w:b/>
          <w:i/>
          <w:sz w:val="24"/>
          <w:szCs w:val="28"/>
        </w:rPr>
        <w:t>Содержание учебной дисциплины (модуля), структурированное по разделам (темам</w:t>
      </w:r>
      <w:bookmarkEnd w:id="5"/>
      <w:bookmarkEnd w:id="6"/>
      <w:r>
        <w:rPr>
          <w:b/>
          <w:i/>
          <w:sz w:val="24"/>
          <w:szCs w:val="28"/>
        </w:rPr>
        <w:t>)</w:t>
      </w:r>
    </w:p>
    <w:p w:rsidR="006A254E" w:rsidRDefault="006A254E">
      <w:pPr>
        <w:spacing w:line="200" w:lineRule="atLeast"/>
        <w:ind w:firstLine="720"/>
        <w:jc w:val="center"/>
        <w:rPr>
          <w:i/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Содержание лекционных занятий</w:t>
      </w:r>
    </w:p>
    <w:p w:rsidR="006A254E" w:rsidRDefault="00F21840">
      <w:pPr>
        <w:spacing w:line="200" w:lineRule="atLeast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Основные положения управления Москвой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и задачи курса. Его место среди других исторических дисциплин.  Основные источники. Органы московского городского управления в дореволюционной историографии. Советские историки о создании и деятельности органов Советской власти в столице. Проблемы местного управления в современной историографии. Москва как объект управления. </w:t>
      </w:r>
    </w:p>
    <w:p w:rsidR="006A254E" w:rsidRDefault="006A254E">
      <w:pPr>
        <w:spacing w:line="200" w:lineRule="atLeast"/>
        <w:ind w:firstLine="720"/>
        <w:jc w:val="center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Тема 2. Управление Москвой в период Московского царства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Москвы как столицы Русского государства. Город в условиях дворцово-вотчинной системы управления. Административно-полицейское деление города. Посад. Белые слободы. Появление приказных изб и приказов. Земский приказ. Приказные люди. Охрана правопорядка. Появление полиции. Суд. Особенности управления городом при Иване Грозном и в «смутное время».</w:t>
      </w:r>
    </w:p>
    <w:p w:rsidR="006A254E" w:rsidRDefault="006A254E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Управление Москвой в период реформ Петра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и Екатерины </w:t>
      </w:r>
      <w:r>
        <w:rPr>
          <w:b/>
          <w:sz w:val="24"/>
          <w:szCs w:val="24"/>
          <w:lang w:val="en-US"/>
        </w:rPr>
        <w:t>II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Выделение посадского населения из-под власти воевод. Избрание купечеством, ремесленниками и мелкими торговцами бурмистерской (земской) избы. Московская Ратуша. Образование губерний. Реорганизация полиции. Канцелярия полицмейстерских дел. Сыскной и судный приказы. Гильдии и цеха.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Реформа   административно-территориального деления и местного управления при Екатерине II. Губернатор и губернское правление. Казенная палата и приказ общественного призрения. Реорганизация судоустройства и судопроизводства в 1775 г. Управление строительством. «Генеральный план Москвы» и Каменный приказ.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Перестройка полицейского аппарата. Новое административно-полицейское деление города. Управа благочиния. Функции московской полиции.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«Грамота на права и выгоды городам Российской империи». Сословные группы «городовых обывателей». Сословное городское самоуправление: городское собрание, общая городская дума, шестигласная дума и их функции. Городской голова. Взаимоотношения местных органов государственного управления и органов сословного самоуправления.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Управление Москвой в 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в.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министерской системы управления, ведомств, специального ведомственного территориального деления. Местные учреждения и должностные лица в первой половине XIX в. Попытки реформ местной администрации. Московские генерал-губернаторы, их права, обязанности, ответственность. Появление местных органов политического сыска.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Перестройка органов общественного самоуправления в 60-70-х гг. XIX в. Земские учреждения: их функции и роль в местном управлении.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общественном управлении города Москвы 1862 г. Городовые положения 1870 г. и 1892 г. Московская городская дума, ее состав и компетенция. Городские головы. Городская управа, ее состав и полномочия. Участие Московской городской думы в общественно-политической жизни страны.  Усложнение задач городского управления на рубеже XIX-XX вв. Хозяйственная деятельность Московской городской думы и управы.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Взаимоотношение Думы и местных органов государственной власти. Московские генерал-губернаторы и градоначальники.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Реформа судоустройства и судопроизводства в 1864 г. Новые судебные учреждения в Москве. Структура и функции органов политического сыска во второй </w:t>
      </w:r>
      <w:r>
        <w:rPr>
          <w:sz w:val="24"/>
          <w:szCs w:val="24"/>
        </w:rPr>
        <w:lastRenderedPageBreak/>
        <w:t xml:space="preserve">половине XIX-начале XX в. Особенности управления г. Москвой в годы первой мировой войны. 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5. Управление Москвой в период революции и гражданской войны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Февральская революция 1917 г. и изменения в системе городского управления. Новый порядок выборов гласных. Учреждение районных дум. Комиссары Временного правительства. Образование Комитета общественных организаций, Московского Совета рабочих депутатов и Московского Совета солдатских депутатов. Реорганизация органов охраны правопорядка. Замена полиции милицией. Институт ведомственных комиссаров. Усиление роли профсоюзов и общественных организаций в местном управлении.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Общенациональный кризис осени 1917 г. Образование Военно-революционного комитета и Комитета общественной безопасности. Октябрьская революция и переход власти в городе к объединенному Московскому Совету рабочих и солдатских депутатов.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Моссовет в годы Гражданской войны. Совет Народных Комиссаров Москвы и Московской области. Народные комиссариаты. Московский совет народного хозяйства. Существование в 1921-1931 гг. единого органа власти и управления г. Москвы и Московской губернии (с 1929 г. - области). 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Управление Москвой в период индустриализации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Моссовет и Конституции СССР 1936 г. Роль КПСС в деятельности Моссовета.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Административно-территориальное деление г. Москвы. Исполком Моссовета, его структура и функции. Председатели Моссовета. Социально-экономическая и культурно-просветительная деятельность Моссовета. Генеральные планы развития столицы. Особенности управления городом в период Великой Отечественной войны. Московский городской комитет обороны.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Кризисные явления управления Москвой в 1970-1980-е годы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Московского городского Совета народных депутатов 1979 г. Подготовка города к проведению в 1980 г. Олимпийских Игр.  Московская милиция, судебные органы, органы народного контроля. Нарастание управленческого кризиса. 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Тема 8. Управление Москвой на рубеже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вв.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Реформа городского управления в июле 1991 г. Моссовет и Мэрия Москвы. Столичные органы власти и управления в событиях августа 1991 г. и сентября-октября 1993 г. Роспуск Московского и районных Советов указом Президента РФ в октябре 1993 г. Статус Москвы как субъекта Российской Федерации по Конституции 1993 г. Устав г. Москвы. Законодательный (представительный) орган государственной власти - Московская городская дума, ее структура и состав. Исполнительный орган - Московская городская администрация. Правительство Москвы, его структура.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Административно-территориальное деление. Структура органов управления округом. Префект. Основные направления деятельности префектуры. Управа района – территориальный орган исполнительной власти города. Основные задачи и полномочия управы района. Глава управы района.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модель местного самоуправления. Взаимодействие Московской городской думы, Правительства Москвы, префектов города и органов местного самоуправления. Предметы ведения муниципального образования. Органы местного самоуправления и его должностные лица. Муниципальная служба в г. Москве. Финансово-экономическая основа местного самоуправления.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Экономика столицы в условиях рыночной экономики и современной экономической ситуации. Новый этап развития и реконструкции города. Социальная сфера.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Содержание практических занятий</w:t>
      </w: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во второй половине XVIII - первой половине XIX в.»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Местное управление в Российской империи. Московские губернаторы и генерал-губернаторы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московских учреждений по управлению городом Москвой и Московской губернией по реформе 1775 г.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Московское городское управление на рубеже XVIII-XIX вв.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московской полицией</w:t>
      </w:r>
    </w:p>
    <w:p w:rsidR="006A254E" w:rsidRDefault="00F21840">
      <w:pPr>
        <w:spacing w:line="20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во второй половине X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 - начале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 xml:space="preserve"> вв.»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Правительственная политика по отношению к городскому общественному управлению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Городская дума: механизм выборов, состав и функции.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Городская управа: состав и функции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городского общественного управления в делах по благоустройству города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Органы общей и политической полиции в Москве</w:t>
      </w:r>
    </w:p>
    <w:p w:rsidR="006A254E" w:rsidRDefault="006A254E">
      <w:pPr>
        <w:spacing w:line="200" w:lineRule="atLeast"/>
        <w:jc w:val="center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 годы революции и Гражданской войны»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власти в Москве после Февральской революции.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Переход власти в руки Советов.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Московский Совет в 1918-1920 гг. (структура, функции, кадры).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Моссовета в годы Гражданской войны.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Создание советской милиции.</w:t>
      </w:r>
    </w:p>
    <w:p w:rsidR="006A254E" w:rsidRDefault="006A254E">
      <w:pPr>
        <w:spacing w:line="200" w:lineRule="atLeast"/>
        <w:jc w:val="center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«Москва - столица СССР»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Моссовет: механизм выборов, функции, постоянные комиссии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Исполком Моссовета, его структура и функции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Социально-экономическая и культурно-просветительная деятельность. Генеральные планы развития столицы.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деятельности Моссовета в годы Великой Отечественной войны</w:t>
      </w:r>
    </w:p>
    <w:p w:rsidR="006A254E" w:rsidRDefault="006A254E">
      <w:pPr>
        <w:spacing w:line="200" w:lineRule="atLeast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 90-е годы XX в.»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Реформа городского управления в июле 1991 г. Взаимоотношения Моссовета и Мэрии в начале 90-х годов.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Административно-территориальное деление города.  Московская модель местного самоуправления. 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Экономика столицы в условиях перехода к рынку.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Новый этап развития и реконструкции Москвы.</w:t>
      </w:r>
    </w:p>
    <w:p w:rsidR="006A254E" w:rsidRDefault="006A254E">
      <w:pPr>
        <w:spacing w:line="200" w:lineRule="atLeast"/>
        <w:rPr>
          <w:b/>
          <w:i/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 начале XXI в.»</w:t>
      </w:r>
    </w:p>
    <w:p w:rsidR="006A254E" w:rsidRDefault="00F21840">
      <w:pPr>
        <w:numPr>
          <w:ilvl w:val="0"/>
          <w:numId w:val="5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городская дума, ее структура и состав</w:t>
      </w:r>
    </w:p>
    <w:p w:rsidR="006A254E" w:rsidRDefault="00F21840">
      <w:pPr>
        <w:numPr>
          <w:ilvl w:val="0"/>
          <w:numId w:val="5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городская администрация (Мэрия и префектуры)</w:t>
      </w:r>
    </w:p>
    <w:p w:rsidR="006A254E" w:rsidRDefault="00F21840">
      <w:pPr>
        <w:numPr>
          <w:ilvl w:val="0"/>
          <w:numId w:val="5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Герб, флаг и гимн города Москвы.</w:t>
      </w:r>
    </w:p>
    <w:p w:rsidR="006A254E" w:rsidRDefault="006A254E">
      <w:pPr>
        <w:pStyle w:val="af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254E" w:rsidRDefault="00F21840">
      <w:pPr>
        <w:widowControl w:val="0"/>
        <w:tabs>
          <w:tab w:val="left" w:pos="0"/>
        </w:tabs>
        <w:spacing w:line="100" w:lineRule="atLeast"/>
        <w:jc w:val="both"/>
        <w:outlineLvl w:val="0"/>
        <w:rPr>
          <w:b/>
          <w:bCs/>
          <w:sz w:val="24"/>
          <w:szCs w:val="24"/>
        </w:rPr>
      </w:pPr>
      <w:bookmarkStart w:id="7" w:name="_Toc459975983"/>
      <w:r>
        <w:rPr>
          <w:b/>
          <w:bCs/>
          <w:sz w:val="24"/>
          <w:szCs w:val="24"/>
        </w:rPr>
        <w:t>5. Перечень учебно-методического обеспечения для самостоятельной работы обучающихся по учебной дисциплине</w:t>
      </w:r>
      <w:r>
        <w:rPr>
          <w:b/>
          <w:bCs/>
          <w:spacing w:val="-12"/>
          <w:sz w:val="24"/>
          <w:szCs w:val="24"/>
        </w:rPr>
        <w:t xml:space="preserve"> </w:t>
      </w:r>
      <w:bookmarkEnd w:id="7"/>
      <w:r>
        <w:rPr>
          <w:b/>
          <w:bCs/>
          <w:sz w:val="24"/>
          <w:szCs w:val="24"/>
        </w:rPr>
        <w:t>(модулю)</w:t>
      </w:r>
    </w:p>
    <w:p w:rsidR="006A254E" w:rsidRDefault="006A254E">
      <w:pPr>
        <w:pStyle w:val="a9"/>
        <w:ind w:firstLine="176"/>
      </w:pPr>
    </w:p>
    <w:p w:rsidR="006A254E" w:rsidRDefault="00F21840">
      <w:pPr>
        <w:pStyle w:val="a9"/>
        <w:ind w:firstLine="567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6A254E" w:rsidRDefault="00F21840">
      <w:pPr>
        <w:pStyle w:val="a9"/>
        <w:ind w:firstLine="567"/>
      </w:pPr>
      <w:r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</w:t>
      </w:r>
      <w:r>
        <w:lastRenderedPageBreak/>
        <w:t>Время и место самостоятельной работы выбираются обучающимися по своему усмотрению с учетом рекомендаций преподавателя.</w:t>
      </w:r>
    </w:p>
    <w:p w:rsidR="006A254E" w:rsidRDefault="00F21840">
      <w:pPr>
        <w:pStyle w:val="af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6A254E" w:rsidRDefault="00F21840">
      <w:pPr>
        <w:pStyle w:val="af0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6A254E" w:rsidRDefault="006A254E">
      <w:pPr>
        <w:pStyle w:val="af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254E" w:rsidRDefault="00F21840">
      <w:pPr>
        <w:widowControl w:val="0"/>
        <w:tabs>
          <w:tab w:val="left" w:pos="0"/>
        </w:tabs>
        <w:jc w:val="both"/>
        <w:outlineLvl w:val="0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bookmarkStart w:id="8" w:name="_Toc459975984"/>
      <w:r>
        <w:rPr>
          <w:b/>
          <w:bCs/>
          <w:sz w:val="24"/>
          <w:szCs w:val="24"/>
        </w:rPr>
        <w:t>Фонд оценочных средств для проведения промежуточной аттестации обучающихся по учебной дисциплине.</w:t>
      </w:r>
      <w:bookmarkEnd w:id="8"/>
      <w:r>
        <w:rPr>
          <w:b/>
          <w:bCs/>
          <w:spacing w:val="-11"/>
          <w:sz w:val="24"/>
          <w:szCs w:val="24"/>
        </w:rPr>
        <w:t xml:space="preserve"> </w:t>
      </w:r>
    </w:p>
    <w:p w:rsidR="006A254E" w:rsidRDefault="006A254E">
      <w:pPr>
        <w:widowControl w:val="0"/>
        <w:tabs>
          <w:tab w:val="left" w:pos="0"/>
          <w:tab w:val="left" w:pos="709"/>
        </w:tabs>
        <w:jc w:val="both"/>
        <w:outlineLvl w:val="0"/>
        <w:rPr>
          <w:b/>
          <w:bCs/>
          <w:spacing w:val="-11"/>
          <w:sz w:val="24"/>
          <w:szCs w:val="24"/>
        </w:rPr>
      </w:pPr>
    </w:p>
    <w:p w:rsidR="006A254E" w:rsidRDefault="00F21840">
      <w:pPr>
        <w:widowControl w:val="0"/>
        <w:tabs>
          <w:tab w:val="left" w:pos="0"/>
          <w:tab w:val="left" w:pos="709"/>
        </w:tabs>
        <w:jc w:val="both"/>
        <w:outlineLvl w:val="0"/>
        <w:rPr>
          <w:b/>
          <w:bCs/>
          <w:spacing w:val="-11"/>
          <w:sz w:val="24"/>
          <w:szCs w:val="24"/>
        </w:rPr>
      </w:pPr>
      <w:r>
        <w:rPr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«Управление Москвой: история и современность».</w:t>
      </w:r>
    </w:p>
    <w:p w:rsidR="006A254E" w:rsidRDefault="006A254E">
      <w:pPr>
        <w:pStyle w:val="af1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A254E" w:rsidRDefault="00F21840">
      <w:pPr>
        <w:tabs>
          <w:tab w:val="left" w:pos="0"/>
        </w:tabs>
        <w:suppressAutoHyphens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6A254E" w:rsidRDefault="006A254E">
      <w:pPr>
        <w:tabs>
          <w:tab w:val="left" w:pos="0"/>
        </w:tabs>
        <w:suppressAutoHyphens w:val="0"/>
        <w:spacing w:line="276" w:lineRule="auto"/>
        <w:jc w:val="both"/>
        <w:rPr>
          <w:sz w:val="24"/>
          <w:szCs w:val="24"/>
        </w:rPr>
      </w:pPr>
    </w:p>
    <w:p w:rsidR="006A254E" w:rsidRDefault="00F21840">
      <w:pPr>
        <w:tabs>
          <w:tab w:val="left" w:pos="709"/>
        </w:tabs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sz w:val="24"/>
          <w:szCs w:val="24"/>
        </w:rPr>
        <w:t>а) основная учебная литература</w:t>
      </w:r>
    </w:p>
    <w:p w:rsidR="006A254E" w:rsidRDefault="006A254E">
      <w:pPr>
        <w:tabs>
          <w:tab w:val="left" w:pos="709"/>
        </w:tabs>
        <w:rPr>
          <w:b/>
          <w:bCs/>
          <w:i/>
          <w:sz w:val="24"/>
          <w:szCs w:val="24"/>
        </w:rPr>
      </w:pPr>
    </w:p>
    <w:p w:rsidR="006A254E" w:rsidRDefault="00F21840">
      <w:pPr>
        <w:spacing w:line="200" w:lineRule="atLeast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Городское строительство и хозяйство [Электронный ресурс] : учебно-методическое пособие / Е.Э. Бурак [и др.]. — Электрон. текстовые данные. — Воронеж: Воронежский государственный архитектурно-строительный университет, ЭБС АСВ, 2014. — 53 c. — 978-5-89040-496-1. — Режим доступа: </w:t>
      </w:r>
      <w:hyperlink r:id="rId8">
        <w:r>
          <w:rPr>
            <w:rStyle w:val="-"/>
            <w:color w:val="00000A"/>
            <w:sz w:val="24"/>
            <w:szCs w:val="24"/>
            <w:u w:val="none"/>
            <w:shd w:val="clear" w:color="auto" w:fill="FCFCFC"/>
          </w:rPr>
          <w:t>http://www.iprbookshop.ru/30836.html</w:t>
        </w:r>
      </w:hyperlink>
    </w:p>
    <w:p w:rsidR="006A254E" w:rsidRDefault="00F21840">
      <w:pPr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sz w:val="24"/>
          <w:szCs w:val="24"/>
          <w:shd w:val="clear" w:color="auto" w:fill="FCFCFC"/>
        </w:rPr>
        <w:t>2.</w:t>
      </w: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 xml:space="preserve"> Заборова Е.Н. Городское управление [Электронный ресурс] : учебное пособие / Е.Н. Заборова. — Электрон. текстовые данные. — Екатеринбург: Уральский федеральный университет, 2014. — 296 c. — 978-5-7996-1130-9. — Режим доступа: </w:t>
      </w:r>
      <w:hyperlink r:id="rId9">
        <w:r>
          <w:rPr>
            <w:rStyle w:val="-"/>
            <w:rFonts w:ascii="Liberation Serif" w:eastAsia="Noto Sans CJK SC Regular" w:hAnsi="Liberation Serif" w:cs="FreeSans"/>
            <w:sz w:val="24"/>
            <w:szCs w:val="24"/>
          </w:rPr>
          <w:t>http://www.iprbookshop.ru/68234.html</w:t>
        </w:r>
      </w:hyperlink>
    </w:p>
    <w:p w:rsidR="006A254E" w:rsidRDefault="006A254E">
      <w:pPr>
        <w:spacing w:line="200" w:lineRule="atLeast"/>
        <w:jc w:val="both"/>
        <w:rPr>
          <w:sz w:val="24"/>
          <w:szCs w:val="24"/>
          <w:shd w:val="clear" w:color="auto" w:fill="FCFCFC"/>
        </w:rPr>
      </w:pPr>
    </w:p>
    <w:p w:rsidR="006A254E" w:rsidRDefault="00F21840">
      <w:pPr>
        <w:tabs>
          <w:tab w:val="left" w:pos="709"/>
        </w:tabs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i/>
          <w:sz w:val="24"/>
          <w:szCs w:val="24"/>
        </w:rPr>
        <w:t>б) дополнительная учебная литература</w:t>
      </w:r>
    </w:p>
    <w:p w:rsidR="006A254E" w:rsidRDefault="006A254E">
      <w:pPr>
        <w:tabs>
          <w:tab w:val="left" w:pos="709"/>
        </w:tabs>
        <w:rPr>
          <w:b/>
          <w:sz w:val="24"/>
          <w:szCs w:val="24"/>
        </w:rPr>
      </w:pPr>
    </w:p>
    <w:p w:rsidR="006A254E" w:rsidRDefault="00F21840">
      <w:pPr>
        <w:numPr>
          <w:ilvl w:val="0"/>
          <w:numId w:val="12"/>
        </w:numPr>
        <w:ind w:left="0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>Кодекс города Москвы об административных правонарушениях [Текст] : офиц. текст. - М. : Омега-Л, 2015. - 72 с. - (Кодексы Российской Федерации)</w:t>
      </w:r>
    </w:p>
    <w:p w:rsidR="006A254E" w:rsidRDefault="00F21840">
      <w:pPr>
        <w:numPr>
          <w:ilvl w:val="0"/>
          <w:numId w:val="12"/>
        </w:numPr>
        <w:ind w:left="0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>Скрипкин Г.Ф. Взаимодействие органов государственной власти и местного самоуправления [Электронный ресурс] : учебное пособие для студентов вузов, обучающихся по специальности «Юриспруденция» и «Государственное и муниципальное управление» / Г.Ф. Скрипкин. — Электрон. текстовые данные. — М. : ЮНИТИ-ДАНА, 2017. — 128 c. — 978-5-238-01558-3. — Режим доступа: http://www.iprbookshop.ru/71091.html</w:t>
      </w:r>
    </w:p>
    <w:p w:rsidR="006A254E" w:rsidRDefault="00F21840">
      <w:pPr>
        <w:numPr>
          <w:ilvl w:val="0"/>
          <w:numId w:val="12"/>
        </w:numPr>
        <w:ind w:left="0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>Яблоков, Алексей Владимирович. Окружающая среда и здоровье москвичей (Москве необходима другая экологическая политика) [Текст] / А. В. Яблоков. - 2-е изд., перераб. и доп. - М. : Б. и., 2013. - 138 с. - (Экологическая политика).</w:t>
      </w:r>
    </w:p>
    <w:p w:rsidR="006A254E" w:rsidRDefault="006A254E">
      <w:pPr>
        <w:spacing w:line="200" w:lineRule="atLeast"/>
        <w:jc w:val="both"/>
        <w:rPr>
          <w:b/>
          <w:bCs/>
          <w:iCs/>
          <w:sz w:val="24"/>
          <w:szCs w:val="24"/>
        </w:rPr>
      </w:pPr>
    </w:p>
    <w:p w:rsidR="006A254E" w:rsidRDefault="00F21840">
      <w:pPr>
        <w:tabs>
          <w:tab w:val="left" w:pos="709"/>
        </w:tabs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i/>
          <w:sz w:val="24"/>
          <w:szCs w:val="24"/>
        </w:rPr>
        <w:t>в) нормативно-правовые акты</w:t>
      </w:r>
    </w:p>
    <w:p w:rsidR="006A254E" w:rsidRDefault="006A254E">
      <w:pPr>
        <w:tabs>
          <w:tab w:val="left" w:pos="709"/>
        </w:tabs>
        <w:rPr>
          <w:b/>
          <w:sz w:val="24"/>
          <w:szCs w:val="24"/>
        </w:rPr>
      </w:pPr>
    </w:p>
    <w:p w:rsidR="006A254E" w:rsidRDefault="00F21840">
      <w:pPr>
        <w:pStyle w:val="a9"/>
        <w:spacing w:line="200" w:lineRule="atLeast"/>
      </w:pPr>
      <w:r>
        <w:t>1. Федеральный закон от 6 октября 2003 года № 131-ФЗ «Об общих принципах организации местного самоуправления в Российской Федерации»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 законах города Москвы и постановлениях Московской городской Думы. Закон города Москвы от 14 декабря 2001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 Правительстве Москвы. Закон города Москвы от 20 декабря 2006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О Контрольно-счетной палате Москвы. Закон города Москвы от 1 ноября 1995 г. Об органах исполнительной власти города Москвы. Указ Мэра Москвы от 19 июля 2007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Об основных гарантиях избирательных прав и права на участие в референдуме граждан Российской Федерации. Закон Российской Федерации от 12 июня 2002 г.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 О гарантиях доступности информации о деятельности органов государственной власти города Москвы. Закон города Москвы от 31 марта 2004 г.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 территориальном делении города Москвы. Закон города Москвы от 23 июня 1995 г. </w:t>
      </w:r>
    </w:p>
    <w:p w:rsidR="006A254E" w:rsidRDefault="00F21840">
      <w:pPr>
        <w:pStyle w:val="a9"/>
        <w:spacing w:line="200" w:lineRule="atLeast"/>
      </w:pPr>
      <w:r>
        <w:t>8. О муниципальной службе в городе Москве. Закон города Москвы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 статусе выборного должностного лица местного самоуправления в городе Москве. Закон города Москвы от 25 февраля 2004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10. Об организации местного самоуправления в городе Москве. Закон города Москвы от 6 ноября 2002 г.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 Закон города Москвы от 25 октября 2006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Избирательный кодекс города Москвы. Закон города Москвы от 6 июля 2005 г. </w:t>
      </w:r>
    </w:p>
    <w:p w:rsidR="006A254E" w:rsidRDefault="006A254E">
      <w:pPr>
        <w:spacing w:line="200" w:lineRule="atLeast"/>
        <w:rPr>
          <w:sz w:val="24"/>
          <w:szCs w:val="24"/>
          <w:u w:val="single"/>
        </w:rPr>
      </w:pPr>
    </w:p>
    <w:p w:rsidR="006A254E" w:rsidRDefault="00F21840">
      <w:pPr>
        <w:numPr>
          <w:ilvl w:val="0"/>
          <w:numId w:val="11"/>
        </w:numPr>
        <w:tabs>
          <w:tab w:val="left" w:pos="709"/>
        </w:tabs>
        <w:spacing w:line="100" w:lineRule="atLeast"/>
        <w:jc w:val="both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sz w:val="24"/>
          <w:szCs w:val="24"/>
          <w:lang w:val="x-none"/>
        </w:rPr>
        <w:t>Современные профессиональные базы данных и информационные справочные системы</w:t>
      </w:r>
    </w:p>
    <w:p w:rsidR="006A254E" w:rsidRDefault="006A254E">
      <w:pPr>
        <w:tabs>
          <w:tab w:val="left" w:pos="709"/>
        </w:tabs>
        <w:spacing w:line="100" w:lineRule="atLeast"/>
        <w:ind w:left="284"/>
        <w:rPr>
          <w:rFonts w:eastAsia="Calibri"/>
          <w:b/>
          <w:sz w:val="24"/>
          <w:szCs w:val="24"/>
          <w:lang w:val="x-none"/>
        </w:rPr>
      </w:pP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0">
        <w:r>
          <w:rPr>
            <w:rStyle w:val="-"/>
            <w:rFonts w:eastAsia="Verdana" w:cs="Noto Sans Devanagari"/>
            <w:sz w:val="24"/>
            <w:szCs w:val="24"/>
          </w:rPr>
          <w:t>http://pravo.gov.ru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  <w:rFonts w:eastAsia="Verdana" w:cs="Noto Sans Devanagari"/>
            <w:sz w:val="24"/>
            <w:szCs w:val="24"/>
          </w:rPr>
          <w:t>http://fgosvo.ru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>
        <w:r>
          <w:rPr>
            <w:rStyle w:val="-"/>
            <w:rFonts w:eastAsia="Verdana" w:cs="Noto Sans Devanagari"/>
            <w:sz w:val="24"/>
            <w:szCs w:val="24"/>
          </w:rPr>
          <w:t>http://www.ict.edu.ru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6. Научная электронная библиотека </w:t>
      </w:r>
      <w:hyperlink r:id="rId13">
        <w:r>
          <w:rPr>
            <w:rStyle w:val="-"/>
            <w:rFonts w:eastAsia="Verdana" w:cs="Noto Sans Devanagari"/>
            <w:sz w:val="24"/>
            <w:szCs w:val="24"/>
          </w:rPr>
          <w:t>http://www.elibrary.ru/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7. Национальная электронная библиотека </w:t>
      </w:r>
      <w:hyperlink r:id="rId14">
        <w:r>
          <w:rPr>
            <w:rStyle w:val="-"/>
            <w:rFonts w:eastAsia="Verdana" w:cs="Noto Sans Devanagari"/>
            <w:sz w:val="24"/>
            <w:szCs w:val="24"/>
          </w:rPr>
          <w:t>http://www.nns.ru/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>
        <w:r>
          <w:rPr>
            <w:rStyle w:val="-"/>
            <w:rFonts w:eastAsia="Verdana" w:cs="Noto Sans Devanagari"/>
            <w:sz w:val="24"/>
            <w:szCs w:val="24"/>
          </w:rPr>
          <w:t>http://www.rsl.ru/ru/root3489/all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16">
        <w:r>
          <w:rPr>
            <w:rStyle w:val="-"/>
            <w:rFonts w:eastAsia="Verdana" w:cs="Noto Sans Devanagari"/>
            <w:sz w:val="24"/>
            <w:szCs w:val="24"/>
          </w:rPr>
          <w:t>http://webofscience.com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  <w:rFonts w:eastAsia="Verdana" w:cs="Noto Sans Devanagari"/>
            <w:sz w:val="24"/>
            <w:szCs w:val="24"/>
          </w:rPr>
          <w:t>http://neicon.ru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11. Базы данных издательства Springer </w:t>
      </w:r>
      <w:hyperlink r:id="rId18">
        <w:r>
          <w:rPr>
            <w:rStyle w:val="-"/>
            <w:rFonts w:eastAsia="Verdana" w:cs="Noto Sans Devanagari"/>
            <w:sz w:val="24"/>
            <w:szCs w:val="24"/>
          </w:rPr>
          <w:t>https://link.springer.com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12. Открытые данные государственных органов </w:t>
      </w:r>
      <w:hyperlink r:id="rId19">
        <w:r>
          <w:rPr>
            <w:rStyle w:val="-"/>
            <w:rFonts w:eastAsia="Verdana" w:cs="Noto Sans Devanagari"/>
            <w:sz w:val="24"/>
            <w:szCs w:val="24"/>
          </w:rPr>
          <w:t>http://data.gov.ru/</w:t>
        </w:r>
      </w:hyperlink>
    </w:p>
    <w:p w:rsidR="006A254E" w:rsidRDefault="00F21840">
      <w:pPr>
        <w:spacing w:line="20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54E" w:rsidRDefault="00F21840">
      <w:pPr>
        <w:pStyle w:val="af1"/>
        <w:widowControl w:val="0"/>
        <w:numPr>
          <w:ilvl w:val="0"/>
          <w:numId w:val="11"/>
        </w:numPr>
        <w:tabs>
          <w:tab w:val="left" w:pos="525"/>
        </w:tabs>
        <w:spacing w:before="9" w:after="0" w:line="240" w:lineRule="auto"/>
        <w:ind w:right="194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54E" w:rsidRDefault="006A254E">
      <w:pPr>
        <w:pStyle w:val="af1"/>
        <w:widowControl w:val="0"/>
        <w:tabs>
          <w:tab w:val="left" w:pos="525"/>
        </w:tabs>
        <w:spacing w:before="9" w:after="0" w:line="240" w:lineRule="auto"/>
        <w:ind w:left="644" w:right="194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8"/>
        <w:gridCol w:w="6738"/>
      </w:tblGrid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</w:t>
            </w:r>
            <w:r>
              <w:rPr>
                <w:sz w:val="24"/>
                <w:szCs w:val="24"/>
              </w:rPr>
              <w:lastRenderedPageBreak/>
              <w:t>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ind w:left="-6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Контрольный срез проводится с целью текущего контроля и </w:t>
            </w:r>
            <w:r>
              <w:rPr>
                <w:sz w:val="24"/>
                <w:szCs w:val="24"/>
                <w:lang w:eastAsia="ru-RU"/>
              </w:rPr>
              <w:lastRenderedPageBreak/>
              <w:t>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6A254E" w:rsidRDefault="00F21840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</w:t>
            </w:r>
            <w:r>
              <w:rPr>
                <w:sz w:val="24"/>
                <w:szCs w:val="24"/>
              </w:rPr>
              <w:lastRenderedPageBreak/>
              <w:t>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6A254E" w:rsidRDefault="00F21840">
            <w:pPr>
              <w:pStyle w:val="af9"/>
              <w:spacing w:before="0" w:after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 устном опросе</w:t>
            </w:r>
            <w:r>
              <w:rPr>
                <w:sz w:val="24"/>
                <w:szCs w:val="24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фронтальный опрос</w:t>
            </w:r>
            <w:r>
              <w:rPr>
                <w:sz w:val="24"/>
                <w:szCs w:val="24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уплотненный опрос</w:t>
            </w:r>
            <w:r>
              <w:rPr>
                <w:sz w:val="24"/>
                <w:szCs w:val="24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</w:t>
            </w:r>
            <w:r>
              <w:rPr>
                <w:sz w:val="24"/>
                <w:szCs w:val="24"/>
              </w:rPr>
              <w:lastRenderedPageBreak/>
              <w:t>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в подготовке к экзамену по дисциплине «Основы государственного и муниципального управления»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обучающиеся</w:t>
            </w:r>
            <w:r>
              <w:rPr>
                <w:sz w:val="24"/>
                <w:szCs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eastAsia="ru-RU"/>
              </w:rPr>
              <w:t>обучающимся</w:t>
            </w:r>
            <w:r>
              <w:rPr>
                <w:sz w:val="24"/>
                <w:szCs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6A254E" w:rsidRDefault="006A254E">
      <w:pPr>
        <w:ind w:left="214" w:right="194" w:firstLine="402"/>
        <w:rPr>
          <w:i/>
          <w:sz w:val="24"/>
          <w:szCs w:val="24"/>
        </w:rPr>
      </w:pPr>
    </w:p>
    <w:p w:rsidR="006A254E" w:rsidRDefault="00F21840">
      <w:pPr>
        <w:numPr>
          <w:ilvl w:val="0"/>
          <w:numId w:val="11"/>
        </w:numPr>
        <w:tabs>
          <w:tab w:val="left" w:pos="709"/>
        </w:tabs>
        <w:spacing w:line="100" w:lineRule="atLeast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sz w:val="24"/>
          <w:szCs w:val="24"/>
          <w:lang w:val="x-none"/>
        </w:rPr>
        <w:t>Лицензионное программное обеспечение</w:t>
      </w:r>
    </w:p>
    <w:p w:rsidR="006A254E" w:rsidRDefault="006A254E">
      <w:pPr>
        <w:tabs>
          <w:tab w:val="left" w:pos="709"/>
        </w:tabs>
        <w:spacing w:line="100" w:lineRule="atLeast"/>
        <w:ind w:left="644"/>
        <w:rPr>
          <w:rFonts w:eastAsia="Calibri"/>
          <w:b/>
          <w:sz w:val="24"/>
          <w:szCs w:val="24"/>
          <w:lang w:val="x-none"/>
        </w:rPr>
      </w:pP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bookmarkStart w:id="10" w:name="_Toc459975989"/>
      <w:r>
        <w:rPr>
          <w:rFonts w:eastAsia="Verdana" w:cs="Noto Sans Devanagari"/>
          <w:sz w:val="24"/>
          <w:szCs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3. Программный пакет Microsoft Office 2007 — лицензия № 45829385 от 26.08.2009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48234688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16.03.2011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49261732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04.11.2011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bidi="hi-IN"/>
        </w:rPr>
        <w:t>Программный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LibreOffice — </w:t>
      </w:r>
      <w:r>
        <w:rPr>
          <w:rFonts w:eastAsia="Verdana" w:cs="Noto Sans Devanagari"/>
          <w:sz w:val="24"/>
          <w:szCs w:val="24"/>
          <w:lang w:bidi="hi-IN"/>
        </w:rPr>
        <w:t>свободная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Lesser General Public License</w:t>
      </w:r>
    </w:p>
    <w:p w:rsidR="006A254E" w:rsidRDefault="006A254E">
      <w:pPr>
        <w:widowControl w:val="0"/>
        <w:tabs>
          <w:tab w:val="left" w:pos="580"/>
          <w:tab w:val="left" w:pos="709"/>
        </w:tabs>
        <w:jc w:val="both"/>
        <w:outlineLvl w:val="0"/>
        <w:rPr>
          <w:rFonts w:eastAsia="Calibri"/>
          <w:b/>
          <w:sz w:val="24"/>
          <w:szCs w:val="24"/>
          <w:lang w:val="en-US"/>
        </w:rPr>
      </w:pPr>
    </w:p>
    <w:p w:rsidR="006A254E" w:rsidRDefault="00F21840">
      <w:pPr>
        <w:widowControl w:val="0"/>
        <w:tabs>
          <w:tab w:val="left" w:pos="580"/>
          <w:tab w:val="left" w:pos="709"/>
        </w:tabs>
        <w:jc w:val="both"/>
        <w:outlineLvl w:val="0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sz w:val="24"/>
          <w:szCs w:val="24"/>
        </w:rPr>
        <w:t xml:space="preserve">11. </w:t>
      </w:r>
      <w:r>
        <w:rPr>
          <w:rFonts w:eastAsia="Calibri"/>
          <w:b/>
          <w:sz w:val="24"/>
          <w:szCs w:val="24"/>
          <w:lang w:val="x-none"/>
        </w:rPr>
        <w:t xml:space="preserve">Описание материально-технической базы, необходимой для осуществления </w:t>
      </w:r>
      <w:r>
        <w:rPr>
          <w:rFonts w:eastAsia="Calibri"/>
          <w:b/>
          <w:sz w:val="24"/>
          <w:szCs w:val="24"/>
          <w:lang w:val="x-none"/>
        </w:rPr>
        <w:lastRenderedPageBreak/>
        <w:t xml:space="preserve">образовательного процесса по </w:t>
      </w:r>
      <w:r>
        <w:rPr>
          <w:rFonts w:eastAsia="Calibri"/>
          <w:b/>
          <w:sz w:val="24"/>
          <w:szCs w:val="24"/>
        </w:rPr>
        <w:t xml:space="preserve">учебной </w:t>
      </w:r>
      <w:r>
        <w:rPr>
          <w:rFonts w:eastAsia="Calibri"/>
          <w:b/>
          <w:sz w:val="24"/>
          <w:szCs w:val="24"/>
          <w:lang w:val="x-none"/>
        </w:rPr>
        <w:t>дисциплине</w:t>
      </w:r>
      <w:r>
        <w:rPr>
          <w:rFonts w:eastAsia="Calibri"/>
          <w:b/>
          <w:spacing w:val="-24"/>
          <w:sz w:val="24"/>
          <w:szCs w:val="24"/>
          <w:lang w:val="x-none"/>
        </w:rPr>
        <w:t xml:space="preserve"> </w:t>
      </w:r>
      <w:bookmarkEnd w:id="10"/>
      <w:r>
        <w:rPr>
          <w:rFonts w:eastAsia="Calibri"/>
          <w:b/>
          <w:sz w:val="24"/>
          <w:szCs w:val="24"/>
          <w:lang w:val="x-none"/>
        </w:rPr>
        <w:t>(модулю)</w:t>
      </w:r>
    </w:p>
    <w:p w:rsidR="006A254E" w:rsidRDefault="006A254E">
      <w:pPr>
        <w:widowControl w:val="0"/>
        <w:tabs>
          <w:tab w:val="left" w:pos="580"/>
          <w:tab w:val="left" w:pos="709"/>
        </w:tabs>
        <w:jc w:val="both"/>
        <w:outlineLvl w:val="0"/>
        <w:rPr>
          <w:rFonts w:eastAsia="Calibri"/>
          <w:b/>
          <w:sz w:val="24"/>
          <w:szCs w:val="24"/>
          <w:lang w:val="x-none"/>
        </w:rPr>
      </w:pPr>
    </w:p>
    <w:p w:rsidR="006A254E" w:rsidRDefault="00F21840">
      <w:pPr>
        <w:pStyle w:val="af1"/>
        <w:widowControl w:val="0"/>
        <w:tabs>
          <w:tab w:val="left" w:pos="58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>205 каб.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у</w:t>
      </w:r>
      <w:r>
        <w:rPr>
          <w:rFonts w:ascii="Times New Roman" w:hAnsi="Times New Roman" w:cs="Times New Roman"/>
          <w:sz w:val="24"/>
          <w:szCs w:val="24"/>
        </w:rPr>
        <w:t>чебная аудитория для проведения занятий лекционного типа, занятий семинарского типа, текущего контроля и промежуточной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аттестации.</w:t>
      </w:r>
    </w:p>
    <w:p w:rsidR="006A254E" w:rsidRDefault="00F21840">
      <w:pPr>
        <w:pStyle w:val="af1"/>
        <w:widowControl w:val="0"/>
        <w:tabs>
          <w:tab w:val="left" w:pos="58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304 каб. - учебная аудитория для самостоятельной работы обучающихся с выходом в сеть Интернет.</w:t>
      </w:r>
    </w:p>
    <w:p w:rsidR="006A254E" w:rsidRDefault="006A254E">
      <w:pPr>
        <w:pStyle w:val="af1"/>
        <w:widowControl w:val="0"/>
        <w:tabs>
          <w:tab w:val="left" w:pos="58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A254E" w:rsidRDefault="00F21840">
      <w:pPr>
        <w:widowControl w:val="0"/>
        <w:tabs>
          <w:tab w:val="left" w:pos="0"/>
        </w:tabs>
        <w:spacing w:line="100" w:lineRule="atLeast"/>
        <w:jc w:val="both"/>
        <w:outlineLvl w:val="0"/>
        <w:rPr>
          <w:rFonts w:eastAsia="Calibri"/>
          <w:b/>
          <w:sz w:val="24"/>
          <w:szCs w:val="24"/>
          <w:lang w:val="x-none"/>
        </w:rPr>
      </w:pPr>
      <w:bookmarkStart w:id="11" w:name="_Toc459975990"/>
      <w:r>
        <w:rPr>
          <w:rFonts w:eastAsia="Calibri"/>
          <w:b/>
          <w:iCs/>
          <w:sz w:val="24"/>
          <w:szCs w:val="24"/>
        </w:rPr>
        <w:t xml:space="preserve">12. </w:t>
      </w:r>
      <w:r>
        <w:rPr>
          <w:rFonts w:eastAsia="Calibri"/>
          <w:b/>
          <w:iCs/>
          <w:sz w:val="24"/>
          <w:szCs w:val="24"/>
          <w:lang w:val="x-none"/>
        </w:rPr>
        <w:t xml:space="preserve">Особенности реализации </w:t>
      </w:r>
      <w:r>
        <w:rPr>
          <w:rFonts w:eastAsia="Calibri"/>
          <w:b/>
          <w:iCs/>
          <w:sz w:val="24"/>
          <w:szCs w:val="24"/>
        </w:rPr>
        <w:t xml:space="preserve">учебной </w:t>
      </w:r>
      <w:bookmarkEnd w:id="11"/>
      <w:r>
        <w:rPr>
          <w:rFonts w:eastAsia="Calibri"/>
          <w:b/>
          <w:iCs/>
          <w:sz w:val="24"/>
          <w:szCs w:val="24"/>
          <w:lang w:val="x-none"/>
        </w:rPr>
        <w:t>дисциплины для инвалидов и лиц с ограниченными возможностями здоровья</w:t>
      </w:r>
    </w:p>
    <w:p w:rsidR="006A254E" w:rsidRDefault="00F21840">
      <w:pPr>
        <w:tabs>
          <w:tab w:val="left" w:pos="1134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A254E" w:rsidRDefault="00F21840">
      <w:pPr>
        <w:tabs>
          <w:tab w:val="left" w:pos="1134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A254E" w:rsidRDefault="006A254E">
      <w:pPr>
        <w:tabs>
          <w:tab w:val="left" w:pos="1134"/>
        </w:tabs>
        <w:spacing w:line="230" w:lineRule="auto"/>
        <w:ind w:firstLine="709"/>
        <w:jc w:val="both"/>
        <w:rPr>
          <w:sz w:val="24"/>
          <w:szCs w:val="24"/>
        </w:rPr>
      </w:pPr>
    </w:p>
    <w:p w:rsidR="006A254E" w:rsidRDefault="00F21840">
      <w:pPr>
        <w:widowControl w:val="0"/>
        <w:tabs>
          <w:tab w:val="left" w:pos="709"/>
        </w:tabs>
        <w:outlineLvl w:val="0"/>
        <w:rPr>
          <w:b/>
          <w:bCs/>
          <w:sz w:val="24"/>
          <w:szCs w:val="24"/>
        </w:rPr>
      </w:pPr>
      <w:bookmarkStart w:id="12" w:name="_Toc459975991"/>
      <w:bookmarkStart w:id="13" w:name="_Toc459975992"/>
      <w:r>
        <w:rPr>
          <w:b/>
          <w:bCs/>
          <w:sz w:val="24"/>
          <w:szCs w:val="24"/>
        </w:rPr>
        <w:t>13. Иные сведения и (или)</w:t>
      </w:r>
      <w:r>
        <w:rPr>
          <w:b/>
          <w:bCs/>
          <w:spacing w:val="-11"/>
          <w:sz w:val="24"/>
          <w:szCs w:val="24"/>
        </w:rPr>
        <w:t xml:space="preserve"> </w:t>
      </w:r>
      <w:bookmarkEnd w:id="12"/>
      <w:r>
        <w:rPr>
          <w:b/>
          <w:bCs/>
          <w:sz w:val="24"/>
          <w:szCs w:val="24"/>
        </w:rPr>
        <w:t>материалы</w:t>
      </w:r>
    </w:p>
    <w:p w:rsidR="006A254E" w:rsidRDefault="006A254E">
      <w:pPr>
        <w:widowControl w:val="0"/>
        <w:tabs>
          <w:tab w:val="left" w:pos="709"/>
        </w:tabs>
        <w:outlineLvl w:val="0"/>
        <w:rPr>
          <w:b/>
          <w:bCs/>
          <w:sz w:val="24"/>
          <w:szCs w:val="24"/>
        </w:rPr>
      </w:pPr>
    </w:p>
    <w:p w:rsidR="006A254E" w:rsidRDefault="00F21840">
      <w:pPr>
        <w:pStyle w:val="2"/>
        <w:tabs>
          <w:tab w:val="left" w:pos="0"/>
        </w:tabs>
        <w:jc w:val="both"/>
        <w:rPr>
          <w:b/>
          <w:i/>
          <w:spacing w:val="-12"/>
          <w:szCs w:val="24"/>
        </w:rPr>
      </w:pPr>
      <w:r>
        <w:rPr>
          <w:b/>
          <w:i/>
          <w:szCs w:val="24"/>
        </w:rPr>
        <w:t>13.1</w:t>
      </w:r>
      <w:r>
        <w:rPr>
          <w:b/>
          <w:szCs w:val="24"/>
        </w:rPr>
        <w:t xml:space="preserve"> </w:t>
      </w:r>
      <w:r>
        <w:rPr>
          <w:b/>
          <w:i/>
          <w:szCs w:val="24"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bookmarkEnd w:id="13"/>
      <w:r>
        <w:rPr>
          <w:b/>
          <w:i/>
          <w:spacing w:val="-12"/>
          <w:szCs w:val="24"/>
        </w:rPr>
        <w:t xml:space="preserve"> </w:t>
      </w:r>
    </w:p>
    <w:p w:rsidR="006A254E" w:rsidRDefault="006A254E"/>
    <w:p w:rsidR="006A254E" w:rsidRDefault="00F2184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6A254E" w:rsidRDefault="006A254E">
      <w:pPr>
        <w:spacing w:line="200" w:lineRule="atLeast"/>
        <w:jc w:val="both"/>
        <w:rPr>
          <w:b/>
          <w:sz w:val="24"/>
          <w:szCs w:val="24"/>
        </w:rPr>
      </w:pP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Составитель:</w:t>
      </w:r>
      <w:r>
        <w:rPr>
          <w:sz w:val="24"/>
          <w:szCs w:val="24"/>
        </w:rPr>
        <w:t xml:space="preserve">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ст. преподаватель кафедры экономики и управления Третьяков А.Л.</w:t>
      </w:r>
      <w:r>
        <w:br w:type="page"/>
      </w:r>
    </w:p>
    <w:p w:rsidR="006A254E" w:rsidRDefault="006A254E">
      <w:pPr>
        <w:spacing w:line="200" w:lineRule="atLeast"/>
        <w:jc w:val="both"/>
        <w:rPr>
          <w:sz w:val="26"/>
          <w:szCs w:val="26"/>
        </w:rPr>
      </w:pPr>
    </w:p>
    <w:p w:rsidR="006A254E" w:rsidRDefault="00F21840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b/>
          <w:sz w:val="24"/>
          <w:szCs w:val="26"/>
        </w:rPr>
      </w:pPr>
      <w:r>
        <w:rPr>
          <w:b/>
          <w:sz w:val="24"/>
          <w:szCs w:val="26"/>
        </w:rPr>
        <w:t>14.</w:t>
      </w:r>
      <w:r>
        <w:rPr>
          <w:b/>
          <w:sz w:val="24"/>
          <w:szCs w:val="26"/>
        </w:rPr>
        <w:tab/>
        <w:t>Лист регистрации изменений</w:t>
      </w:r>
    </w:p>
    <w:p w:rsidR="006A254E" w:rsidRDefault="006A254E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4"/>
          <w:szCs w:val="26"/>
        </w:rPr>
      </w:pPr>
    </w:p>
    <w:p w:rsidR="006A254E" w:rsidRDefault="00F21840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4"/>
          <w:szCs w:val="26"/>
        </w:rPr>
      </w:pPr>
      <w:r>
        <w:rPr>
          <w:sz w:val="24"/>
          <w:szCs w:val="26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6A254E" w:rsidRDefault="006A254E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4"/>
          <w:szCs w:val="26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6"/>
        <w:gridCol w:w="4925"/>
        <w:gridCol w:w="2619"/>
        <w:gridCol w:w="1387"/>
      </w:tblGrid>
      <w:tr w:rsidR="006A254E" w:rsidTr="00A200B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6A254E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</w:p>
          <w:p w:rsidR="006A254E" w:rsidRDefault="00F21840">
            <w:pPr>
              <w:suppressAutoHyphens w:val="0"/>
              <w:ind w:right="-143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6A254E" w:rsidTr="00A200B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250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spacing w:line="254" w:lineRule="auto"/>
              <w:ind w:right="29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6A254E" w:rsidRDefault="006A254E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6"/>
                <w:shd w:val="clear" w:color="auto" w:fill="00FF00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A200BB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200BB" w:rsidRPr="00A200BB" w:rsidRDefault="00A200BB" w:rsidP="00A200BB">
            <w:pPr>
              <w:suppressAutoHyphens w:val="0"/>
              <w:ind w:right="29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A200BB">
              <w:rPr>
                <w:rFonts w:eastAsia="Calibri"/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Pr="00A200BB" w:rsidRDefault="00A200BB" w:rsidP="00A200BB">
            <w:pPr>
              <w:suppressAutoHyphens w:val="0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A200BB">
              <w:rPr>
                <w:rFonts w:eastAsia="Calibri"/>
                <w:sz w:val="24"/>
                <w:szCs w:val="26"/>
                <w:lang w:eastAsia="en-US"/>
              </w:rPr>
              <w:t xml:space="preserve">Протокол заседания </w:t>
            </w:r>
            <w:r w:rsidRPr="00A200BB">
              <w:rPr>
                <w:rFonts w:eastAsia="Calibri"/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Pr="00A200BB" w:rsidRDefault="00A200BB" w:rsidP="00A200BB">
            <w:pPr>
              <w:suppressAutoHyphens w:val="0"/>
              <w:ind w:right="-143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A200BB">
              <w:rPr>
                <w:rFonts w:eastAsia="Calibri"/>
                <w:sz w:val="24"/>
                <w:szCs w:val="26"/>
                <w:lang w:eastAsia="en-US"/>
              </w:rPr>
              <w:t>01.09.2018</w:t>
            </w:r>
          </w:p>
        </w:tc>
      </w:tr>
      <w:tr w:rsidR="00A200BB" w:rsidTr="00BE046A">
        <w:trPr>
          <w:trHeight w:val="790"/>
        </w:trPr>
        <w:tc>
          <w:tcPr>
            <w:tcW w:w="8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200BB" w:rsidRDefault="00A200BB" w:rsidP="00A200BB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autoSpaceDE w:val="0"/>
              <w:jc w:val="center"/>
            </w:pPr>
            <w:r>
              <w:rPr>
                <w:rFonts w:eastAsia="Calibri;Arial Unicode MS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  <w:tr w:rsidR="00BE046A" w:rsidTr="00A200BB">
        <w:trPr>
          <w:trHeight w:val="790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046A" w:rsidRDefault="00BE046A" w:rsidP="00BE046A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046A" w:rsidRPr="0072737C" w:rsidRDefault="00BE046A" w:rsidP="00BE046A">
            <w:pPr>
              <w:ind w:left="44" w:right="29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046A" w:rsidRPr="0072737C" w:rsidRDefault="00BE046A" w:rsidP="00BE046A">
            <w:pPr>
              <w:ind w:left="44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 xml:space="preserve">Протокол заседания </w:t>
            </w:r>
            <w:r w:rsidRPr="0072737C">
              <w:rPr>
                <w:rFonts w:eastAsia="Calibri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046A" w:rsidRPr="0072737C" w:rsidRDefault="00BE046A" w:rsidP="00BE046A">
            <w:pPr>
              <w:ind w:left="44" w:right="-143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01.09.2020</w:t>
            </w:r>
          </w:p>
        </w:tc>
      </w:tr>
    </w:tbl>
    <w:p w:rsidR="006A254E" w:rsidRDefault="006A254E">
      <w:pPr>
        <w:spacing w:before="1"/>
        <w:ind w:right="243" w:firstLine="720"/>
        <w:jc w:val="both"/>
      </w:pPr>
    </w:p>
    <w:sectPr w:rsidR="006A254E">
      <w:footerReference w:type="default" r:id="rId20"/>
      <w:pgSz w:w="11906" w:h="16838"/>
      <w:pgMar w:top="653" w:right="851" w:bottom="1134" w:left="1701" w:header="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7A" w:rsidRDefault="00A1137A">
      <w:r>
        <w:separator/>
      </w:r>
    </w:p>
  </w:endnote>
  <w:endnote w:type="continuationSeparator" w:id="0">
    <w:p w:rsidR="00A1137A" w:rsidRDefault="00A1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4E" w:rsidRDefault="00F21840">
    <w:pPr>
      <w:pStyle w:val="af8"/>
      <w:jc w:val="right"/>
      <w:rPr>
        <w:sz w:val="24"/>
      </w:rPr>
    </w:pPr>
    <w:r>
      <w:fldChar w:fldCharType="begin"/>
    </w:r>
    <w:r>
      <w:instrText>PAGE</w:instrText>
    </w:r>
    <w:r>
      <w:fldChar w:fldCharType="separate"/>
    </w:r>
    <w:r w:rsidR="00BE04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7A" w:rsidRDefault="00A1137A">
      <w:r>
        <w:separator/>
      </w:r>
    </w:p>
  </w:footnote>
  <w:footnote w:type="continuationSeparator" w:id="0">
    <w:p w:rsidR="00A1137A" w:rsidRDefault="00A1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E23"/>
    <w:multiLevelType w:val="multilevel"/>
    <w:tmpl w:val="D75C99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3F39AB"/>
    <w:multiLevelType w:val="multilevel"/>
    <w:tmpl w:val="3CEEFB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6136E4"/>
    <w:multiLevelType w:val="multilevel"/>
    <w:tmpl w:val="16ECA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F5F1964"/>
    <w:multiLevelType w:val="multilevel"/>
    <w:tmpl w:val="AB7E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852596"/>
    <w:multiLevelType w:val="multilevel"/>
    <w:tmpl w:val="337A34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EB1E24"/>
    <w:multiLevelType w:val="multilevel"/>
    <w:tmpl w:val="0D6C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3707F2"/>
    <w:multiLevelType w:val="multilevel"/>
    <w:tmpl w:val="11F2BB8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5A96039E"/>
    <w:multiLevelType w:val="multilevel"/>
    <w:tmpl w:val="FEC6ABE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8" w15:restartNumberingAfterBreak="0">
    <w:nsid w:val="5D5957CE"/>
    <w:multiLevelType w:val="multilevel"/>
    <w:tmpl w:val="625A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4B6D40"/>
    <w:multiLevelType w:val="multilevel"/>
    <w:tmpl w:val="F42A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F51E9C"/>
    <w:multiLevelType w:val="multilevel"/>
    <w:tmpl w:val="DA4E68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711D2D76"/>
    <w:multiLevelType w:val="multilevel"/>
    <w:tmpl w:val="9D2E9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133B"/>
    <w:multiLevelType w:val="multilevel"/>
    <w:tmpl w:val="DF76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30A"/>
    <w:multiLevelType w:val="multilevel"/>
    <w:tmpl w:val="F2D2EFE6"/>
    <w:lvl w:ilvl="0">
      <w:start w:val="8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54E"/>
    <w:rsid w:val="00125677"/>
    <w:rsid w:val="001D1833"/>
    <w:rsid w:val="006A254E"/>
    <w:rsid w:val="00A1137A"/>
    <w:rsid w:val="00A200BB"/>
    <w:rsid w:val="00BE046A"/>
    <w:rsid w:val="00F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493"/>
  <w15:docId w15:val="{F6101EB3-4C2A-4BFD-9852-000EA73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91"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shd w:val="clear" w:color="auto" w:fill="FFFFFF"/>
      <w:spacing w:before="864" w:line="216" w:lineRule="exact"/>
      <w:jc w:val="center"/>
      <w:outlineLvl w:val="0"/>
    </w:pPr>
    <w:rPr>
      <w:color w:val="000000"/>
      <w:spacing w:val="-3"/>
      <w:sz w:val="24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qFormat/>
    <w:pPr>
      <w:keepNext/>
      <w:spacing w:line="360" w:lineRule="auto"/>
      <w:jc w:val="center"/>
      <w:outlineLvl w:val="2"/>
    </w:pPr>
    <w:rPr>
      <w:b/>
      <w:sz w:val="24"/>
      <w:szCs w:val="28"/>
    </w:rPr>
  </w:style>
  <w:style w:type="paragraph" w:styleId="4">
    <w:name w:val="heading 4"/>
    <w:basedOn w:val="a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qFormat/>
    <w:pPr>
      <w:keepNext/>
      <w:shd w:val="clear" w:color="auto" w:fill="FFFFFF"/>
      <w:spacing w:before="418" w:line="360" w:lineRule="auto"/>
      <w:ind w:left="1274" w:right="749" w:hanging="850"/>
      <w:jc w:val="center"/>
      <w:outlineLvl w:val="4"/>
    </w:pPr>
    <w:rPr>
      <w:color w:val="000000"/>
      <w:spacing w:val="-3"/>
      <w:sz w:val="24"/>
    </w:rPr>
  </w:style>
  <w:style w:type="paragraph" w:styleId="6">
    <w:name w:val="heading 6"/>
    <w:basedOn w:val="a"/>
    <w:qFormat/>
    <w:pPr>
      <w:keepNext/>
      <w:ind w:firstLine="720"/>
      <w:jc w:val="both"/>
      <w:outlineLvl w:val="5"/>
    </w:pPr>
    <w:rPr>
      <w:sz w:val="28"/>
      <w:u w:val="single"/>
    </w:rPr>
  </w:style>
  <w:style w:type="paragraph" w:styleId="9">
    <w:name w:val="heading 9"/>
    <w:basedOn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Symbol"/>
    </w:rPr>
  </w:style>
  <w:style w:type="character" w:customStyle="1" w:styleId="WW8Num5z0">
    <w:name w:val="WW8Num5z0"/>
    <w:rPr>
      <w:rFonts w:ascii="Symbol" w:hAnsi="Symbol" w:cs="Symbol"/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Символ сноски"/>
    <w:rsid w:val="00670DEC"/>
    <w:rPr>
      <w:vertAlign w:val="superscript"/>
    </w:rPr>
  </w:style>
  <w:style w:type="character" w:customStyle="1" w:styleId="-">
    <w:name w:val="Интернет-ссылка"/>
    <w:uiPriority w:val="99"/>
    <w:unhideWhenUsed/>
    <w:rsid w:val="00047C32"/>
    <w:rPr>
      <w:color w:val="0000FF"/>
      <w:u w:val="single"/>
    </w:rPr>
  </w:style>
  <w:style w:type="character" w:customStyle="1" w:styleId="8">
    <w:name w:val="Заголовок 8 Знак"/>
    <w:rsid w:val="00296AD0"/>
    <w:rPr>
      <w:rFonts w:ascii="Cambria" w:eastAsia="Cambria" w:hAnsi="Cambria" w:cs="Cambria"/>
      <w:color w:val="404040"/>
      <w:sz w:val="20"/>
      <w:szCs w:val="20"/>
    </w:rPr>
  </w:style>
  <w:style w:type="character" w:customStyle="1" w:styleId="a6">
    <w:name w:val="Нижний колонтитул Знак"/>
    <w:uiPriority w:val="99"/>
    <w:rsid w:val="00725071"/>
    <w:rPr>
      <w:lang w:eastAsia="zh-CN"/>
    </w:rPr>
  </w:style>
  <w:style w:type="character" w:customStyle="1" w:styleId="a7">
    <w:name w:val="Текст выноски Знак"/>
    <w:uiPriority w:val="99"/>
    <w:semiHidden/>
    <w:rsid w:val="001B7BE7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  <w:b w:val="0"/>
      <w:i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b w:val="0"/>
      <w:bCs/>
    </w:rPr>
  </w:style>
  <w:style w:type="character" w:customStyle="1" w:styleId="ListLabel6">
    <w:name w:val="ListLabel 6"/>
    <w:rPr>
      <w:rFonts w:cs="Times New Roman"/>
      <w:b/>
      <w:sz w:val="28"/>
    </w:rPr>
  </w:style>
  <w:style w:type="character" w:customStyle="1" w:styleId="ListLabel7">
    <w:name w:val="ListLabel 7"/>
    <w:rPr>
      <w:b/>
      <w:lang w:val="ru-RU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Tunga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Calibri" w:cs="Times New Roman"/>
      <w:sz w:val="24"/>
      <w:szCs w:val="24"/>
    </w:rPr>
  </w:style>
  <w:style w:type="character" w:customStyle="1" w:styleId="ListLabel13">
    <w:name w:val="ListLabel 13"/>
    <w:rPr>
      <w:rFonts w:cs="Symbol"/>
      <w:sz w:val="24"/>
      <w:szCs w:val="24"/>
    </w:rPr>
  </w:style>
  <w:style w:type="character" w:customStyle="1" w:styleId="ListLabel14">
    <w:name w:val="ListLabel 14"/>
    <w:rPr>
      <w:bCs/>
    </w:rPr>
  </w:style>
  <w:style w:type="character" w:customStyle="1" w:styleId="ListLabel15">
    <w:name w:val="ListLabel 15"/>
    <w:rPr>
      <w:rFonts w:cs="Times New Roman"/>
      <w:sz w:val="24"/>
      <w:szCs w:val="24"/>
    </w:rPr>
  </w:style>
  <w:style w:type="character" w:customStyle="1" w:styleId="ListLabel16">
    <w:name w:val="ListLabel 16"/>
    <w:rPr>
      <w:rFonts w:eastAsia="Times New Roman" w:cs="Times New Roman"/>
      <w:color w:val="000000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line="288" w:lineRule="auto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customStyle="1" w:styleId="13">
    <w:name w:val="Название объекта1"/>
    <w:basedOn w:val="a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Текст примечания1"/>
    <w:basedOn w:val="a"/>
  </w:style>
  <w:style w:type="paragraph" w:customStyle="1" w:styleId="210">
    <w:name w:val="Основной текст 21"/>
    <w:basedOn w:val="a"/>
    <w:pPr>
      <w:spacing w:line="360" w:lineRule="auto"/>
      <w:ind w:right="96"/>
      <w:jc w:val="both"/>
    </w:pPr>
    <w:rPr>
      <w:sz w:val="24"/>
      <w:szCs w:val="26"/>
    </w:rPr>
  </w:style>
  <w:style w:type="paragraph" w:customStyle="1" w:styleId="310">
    <w:name w:val="Основной текст 31"/>
    <w:basedOn w:val="a"/>
    <w:pPr>
      <w:spacing w:line="360" w:lineRule="auto"/>
      <w:jc w:val="center"/>
    </w:pPr>
    <w:rPr>
      <w:sz w:val="28"/>
    </w:rPr>
  </w:style>
  <w:style w:type="paragraph" w:customStyle="1" w:styleId="15">
    <w:name w:val="Цитата1"/>
    <w:basedOn w:val="a"/>
    <w:pPr>
      <w:shd w:val="clear" w:color="auto" w:fill="FFFFFF"/>
      <w:spacing w:before="230" w:line="360" w:lineRule="auto"/>
      <w:ind w:left="1195" w:right="1498" w:firstLine="490"/>
      <w:jc w:val="center"/>
    </w:pPr>
    <w:rPr>
      <w:sz w:val="24"/>
    </w:r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1">
    <w:name w:val="List Paragraph"/>
    <w:basedOn w:val="a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lang w:val="x-none"/>
    </w:rPr>
  </w:style>
  <w:style w:type="paragraph" w:customStyle="1" w:styleId="af2">
    <w:name w:val="ВОПРОСЫ"/>
    <w:basedOn w:val="af1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16">
    <w:name w:val="Обычный1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f3">
    <w:name w:val="список с точками"/>
    <w:basedOn w:val="a"/>
    <w:pPr>
      <w:spacing w:line="312" w:lineRule="auto"/>
      <w:jc w:val="both"/>
    </w:pPr>
    <w:rPr>
      <w:sz w:val="24"/>
      <w:szCs w:val="24"/>
    </w:rPr>
  </w:style>
  <w:style w:type="paragraph" w:customStyle="1" w:styleId="WW-Normal">
    <w:name w:val="WW-Normal"/>
    <w:pPr>
      <w:suppressAutoHyphens/>
      <w:ind w:left="-533" w:firstLine="142"/>
      <w:jc w:val="both"/>
    </w:pPr>
    <w:rPr>
      <w:rFonts w:cs="Calibri"/>
      <w:color w:val="000000"/>
      <w:sz w:val="24"/>
      <w:szCs w:val="24"/>
      <w:lang w:eastAsia="zh-CN"/>
    </w:rPr>
  </w:style>
  <w:style w:type="paragraph" w:styleId="af4">
    <w:name w:val="Body Text Indent"/>
    <w:basedOn w:val="a"/>
    <w:pPr>
      <w:spacing w:after="120"/>
      <w:ind w:left="283" w:firstLine="142"/>
      <w:jc w:val="both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9"/>
  </w:style>
  <w:style w:type="paragraph" w:styleId="af8">
    <w:name w:val="foot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9">
    <w:name w:val="Normal (Web)"/>
    <w:basedOn w:val="a"/>
    <w:uiPriority w:val="99"/>
    <w:pPr>
      <w:spacing w:before="28" w:after="28"/>
    </w:pPr>
  </w:style>
  <w:style w:type="paragraph" w:styleId="afa">
    <w:name w:val="footnote text"/>
    <w:basedOn w:val="a"/>
    <w:rsid w:val="00670DEC"/>
    <w:pPr>
      <w:ind w:left="-533" w:firstLine="142"/>
      <w:jc w:val="both"/>
    </w:pPr>
  </w:style>
  <w:style w:type="paragraph" w:customStyle="1" w:styleId="afb">
    <w:name w:val="Абзац_СУБД"/>
    <w:basedOn w:val="a"/>
    <w:rsid w:val="00F82FD2"/>
    <w:pPr>
      <w:spacing w:line="360" w:lineRule="auto"/>
      <w:ind w:firstLine="720"/>
      <w:jc w:val="both"/>
    </w:pPr>
    <w:rPr>
      <w:rFonts w:ascii="Arial" w:hAnsi="Arial" w:cs="Arial"/>
      <w:sz w:val="28"/>
    </w:rPr>
  </w:style>
  <w:style w:type="paragraph" w:customStyle="1" w:styleId="TableParagraph">
    <w:name w:val="Table Paragraph"/>
    <w:basedOn w:val="a"/>
    <w:uiPriority w:val="1"/>
    <w:qFormat/>
    <w:rsid w:val="008B4810"/>
    <w:pPr>
      <w:widowControl w:val="0"/>
      <w:ind w:left="103"/>
    </w:pPr>
  </w:style>
  <w:style w:type="paragraph" w:styleId="afc">
    <w:name w:val="Balloon Text"/>
    <w:basedOn w:val="a"/>
    <w:uiPriority w:val="99"/>
    <w:semiHidden/>
    <w:unhideWhenUsed/>
    <w:rsid w:val="001B7B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uiPriority w:val="99"/>
    <w:rsid w:val="001D18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rsid w:val="001D18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836.html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234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5960</Words>
  <Characters>33972</Characters>
  <Application>Microsoft Office Word</Application>
  <DocSecurity>0</DocSecurity>
  <Lines>283</Lines>
  <Paragraphs>79</Paragraphs>
  <ScaleCrop>false</ScaleCrop>
  <Company>Microsoft</Company>
  <LinksUpToDate>false</LinksUpToDate>
  <CharactersWithSpaces>39853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r337-3</dc:creator>
  <cp:lastModifiedBy>Микулец Виктория Владимировна</cp:lastModifiedBy>
  <cp:revision>8</cp:revision>
  <cp:lastPrinted>2019-11-27T10:49:00Z</cp:lastPrinted>
  <dcterms:created xsi:type="dcterms:W3CDTF">2019-11-27T10:52:00Z</dcterms:created>
  <dcterms:modified xsi:type="dcterms:W3CDTF">2022-09-29T08:47:00Z</dcterms:modified>
  <dc:language>ru-RU</dc:language>
</cp:coreProperties>
</file>