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5136FF33" w14:textId="77777777" w:rsidTr="004E502C">
        <w:tc>
          <w:tcPr>
            <w:tcW w:w="9635" w:type="dxa"/>
            <w:shd w:val="clear" w:color="auto" w:fill="auto"/>
          </w:tcPr>
          <w:p w14:paraId="5136FF32"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51370337" wp14:editId="51370338">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5136FF35" w14:textId="77777777" w:rsidTr="004E502C">
        <w:trPr>
          <w:trHeight w:val="475"/>
        </w:trPr>
        <w:tc>
          <w:tcPr>
            <w:tcW w:w="9635" w:type="dxa"/>
            <w:shd w:val="clear" w:color="auto" w:fill="auto"/>
            <w:vAlign w:val="center"/>
          </w:tcPr>
          <w:p w14:paraId="5136FF34" w14:textId="77777777" w:rsidR="007C4CB3" w:rsidRPr="00BB5366" w:rsidRDefault="007C4CB3" w:rsidP="00786799">
            <w:pPr>
              <w:snapToGrid w:val="0"/>
              <w:jc w:val="center"/>
              <w:rPr>
                <w:sz w:val="24"/>
                <w:szCs w:val="24"/>
              </w:rPr>
            </w:pPr>
          </w:p>
        </w:tc>
      </w:tr>
    </w:tbl>
    <w:p w14:paraId="5136FF36" w14:textId="77777777" w:rsidR="00BF7564" w:rsidRPr="00B34F99" w:rsidRDefault="00BF7564" w:rsidP="00786799">
      <w:pPr>
        <w:widowControl/>
        <w:jc w:val="right"/>
        <w:rPr>
          <w:rFonts w:eastAsia="Calibri"/>
          <w:b/>
          <w:bCs/>
          <w:sz w:val="28"/>
          <w:szCs w:val="28"/>
        </w:rPr>
      </w:pPr>
    </w:p>
    <w:p w14:paraId="5136FF37" w14:textId="77777777" w:rsidR="00786799" w:rsidRDefault="00786799" w:rsidP="00786799">
      <w:pPr>
        <w:widowControl/>
        <w:jc w:val="right"/>
        <w:rPr>
          <w:rFonts w:eastAsia="Calibri"/>
          <w:b/>
          <w:bCs/>
          <w:sz w:val="28"/>
          <w:szCs w:val="28"/>
        </w:rPr>
      </w:pPr>
    </w:p>
    <w:p w14:paraId="70BF2004" w14:textId="77777777" w:rsidR="0074560F" w:rsidRDefault="0074560F" w:rsidP="0074560F">
      <w:pPr>
        <w:pStyle w:val="a1"/>
        <w:spacing w:before="8"/>
        <w:rPr>
          <w:sz w:val="25"/>
        </w:rPr>
      </w:pPr>
      <w:r>
        <w:rPr>
          <w:sz w:val="25"/>
        </w:rPr>
        <w:t>Принято:</w:t>
      </w:r>
    </w:p>
    <w:p w14:paraId="6F3C3FDF" w14:textId="77777777" w:rsidR="0074560F" w:rsidRDefault="0074560F" w:rsidP="0074560F">
      <w:pPr>
        <w:pStyle w:val="a1"/>
        <w:spacing w:before="8"/>
        <w:rPr>
          <w:sz w:val="25"/>
        </w:rPr>
      </w:pPr>
      <w:r>
        <w:rPr>
          <w:sz w:val="25"/>
        </w:rPr>
        <w:t xml:space="preserve">Решение Ученого совета </w:t>
      </w:r>
    </w:p>
    <w:p w14:paraId="756B491E" w14:textId="77777777" w:rsidR="0074560F" w:rsidRDefault="0074560F" w:rsidP="0074560F">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2FE0EE86" w14:textId="77777777" w:rsidR="0074560F" w:rsidRPr="00D1255B" w:rsidRDefault="0074560F" w:rsidP="0074560F">
      <w:pPr>
        <w:pStyle w:val="a1"/>
        <w:spacing w:before="8"/>
        <w:rPr>
          <w:sz w:val="25"/>
          <w:lang w:val="ru-RU"/>
        </w:rPr>
      </w:pPr>
      <w:r>
        <w:rPr>
          <w:sz w:val="25"/>
        </w:rPr>
        <w:t>Протокол №</w:t>
      </w:r>
      <w:r>
        <w:rPr>
          <w:sz w:val="25"/>
          <w:lang w:val="ru-RU"/>
        </w:rPr>
        <w:t>5</w:t>
      </w:r>
    </w:p>
    <w:p w14:paraId="5136FF3C" w14:textId="77777777" w:rsidR="000E4E3A" w:rsidRPr="00B34F99" w:rsidRDefault="000E4E3A" w:rsidP="00786799">
      <w:pPr>
        <w:rPr>
          <w:sz w:val="28"/>
          <w:szCs w:val="28"/>
        </w:rPr>
      </w:pPr>
    </w:p>
    <w:p w14:paraId="5136FF3D" w14:textId="77777777" w:rsidR="00786799" w:rsidRDefault="00786799" w:rsidP="00786799">
      <w:pPr>
        <w:jc w:val="center"/>
        <w:rPr>
          <w:bCs/>
          <w:sz w:val="28"/>
          <w:szCs w:val="28"/>
        </w:rPr>
      </w:pPr>
    </w:p>
    <w:p w14:paraId="5136FF3E"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5136FF3F" w14:textId="77777777" w:rsidR="000E4E3A" w:rsidRPr="00B34F99" w:rsidRDefault="000E4E3A" w:rsidP="00786799">
      <w:pPr>
        <w:rPr>
          <w:sz w:val="28"/>
          <w:szCs w:val="28"/>
        </w:rPr>
      </w:pPr>
    </w:p>
    <w:p w14:paraId="5136FF40" w14:textId="77777777" w:rsidR="00786799" w:rsidRDefault="00786799" w:rsidP="00786799">
      <w:pPr>
        <w:widowControl/>
        <w:suppressAutoHyphens w:val="0"/>
        <w:autoSpaceDE/>
        <w:jc w:val="center"/>
        <w:rPr>
          <w:rFonts w:eastAsia="Calibri"/>
          <w:b/>
          <w:sz w:val="28"/>
          <w:szCs w:val="28"/>
          <w:lang w:eastAsia="en-US"/>
        </w:rPr>
      </w:pPr>
    </w:p>
    <w:p w14:paraId="5136FF41" w14:textId="77777777" w:rsidR="00786799" w:rsidRDefault="00786799" w:rsidP="00786799">
      <w:pPr>
        <w:widowControl/>
        <w:suppressAutoHyphens w:val="0"/>
        <w:autoSpaceDE/>
        <w:jc w:val="center"/>
        <w:rPr>
          <w:rFonts w:eastAsia="Calibri"/>
          <w:b/>
          <w:sz w:val="28"/>
          <w:szCs w:val="28"/>
          <w:lang w:eastAsia="en-US"/>
        </w:rPr>
      </w:pPr>
    </w:p>
    <w:p w14:paraId="5136FF42" w14:textId="77777777" w:rsidR="00786799" w:rsidRDefault="00786799" w:rsidP="00786799">
      <w:pPr>
        <w:widowControl/>
        <w:suppressAutoHyphens w:val="0"/>
        <w:autoSpaceDE/>
        <w:jc w:val="center"/>
        <w:rPr>
          <w:rFonts w:eastAsia="Calibri"/>
          <w:b/>
          <w:sz w:val="28"/>
          <w:szCs w:val="28"/>
          <w:lang w:eastAsia="en-US"/>
        </w:rPr>
      </w:pPr>
    </w:p>
    <w:p w14:paraId="5136FF43"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5136FF44" w14:textId="77777777" w:rsidR="007B7537" w:rsidRPr="00B34F99" w:rsidRDefault="007B7537" w:rsidP="00786799">
      <w:pPr>
        <w:widowControl/>
        <w:suppressAutoHyphens w:val="0"/>
        <w:autoSpaceDE/>
        <w:jc w:val="center"/>
        <w:rPr>
          <w:sz w:val="28"/>
          <w:szCs w:val="28"/>
        </w:rPr>
      </w:pPr>
    </w:p>
    <w:p w14:paraId="5136FF45" w14:textId="77777777" w:rsidR="000E4E3A" w:rsidRDefault="00D25109" w:rsidP="00786799">
      <w:pPr>
        <w:jc w:val="center"/>
        <w:rPr>
          <w:b/>
          <w:sz w:val="28"/>
          <w:szCs w:val="28"/>
        </w:rPr>
      </w:pPr>
      <w:r w:rsidRPr="00D25109">
        <w:rPr>
          <w:b/>
          <w:sz w:val="32"/>
          <w:szCs w:val="32"/>
        </w:rPr>
        <w:t>УЧЕТ ТАМОЖЕННЫХ ПЛАТЕЖЕЙ</w:t>
      </w:r>
    </w:p>
    <w:p w14:paraId="5136FF46" w14:textId="77777777" w:rsidR="00786799" w:rsidRDefault="00786799" w:rsidP="00786799">
      <w:pPr>
        <w:jc w:val="center"/>
        <w:rPr>
          <w:b/>
          <w:sz w:val="28"/>
          <w:szCs w:val="28"/>
        </w:rPr>
      </w:pPr>
    </w:p>
    <w:p w14:paraId="5136FF47" w14:textId="77777777" w:rsidR="00786799" w:rsidRPr="00B34F99" w:rsidRDefault="00786799" w:rsidP="00786799">
      <w:pPr>
        <w:jc w:val="center"/>
        <w:rPr>
          <w:b/>
          <w:sz w:val="28"/>
          <w:szCs w:val="28"/>
        </w:rPr>
      </w:pPr>
    </w:p>
    <w:p w14:paraId="5136FF48" w14:textId="77777777" w:rsidR="00786799" w:rsidRDefault="00786799" w:rsidP="00786799">
      <w:pPr>
        <w:widowControl/>
        <w:suppressAutoHyphens w:val="0"/>
        <w:autoSpaceDE/>
        <w:jc w:val="center"/>
        <w:rPr>
          <w:rFonts w:eastAsia="Calibri"/>
          <w:sz w:val="28"/>
          <w:szCs w:val="28"/>
          <w:lang w:eastAsia="en-US"/>
        </w:rPr>
      </w:pPr>
    </w:p>
    <w:p w14:paraId="5136FF49"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5136FF4A"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5136FF4B" w14:textId="77777777" w:rsidR="000E4E3A" w:rsidRPr="00B34F99" w:rsidRDefault="000E4E3A" w:rsidP="00786799">
      <w:pPr>
        <w:jc w:val="center"/>
        <w:rPr>
          <w:sz w:val="28"/>
          <w:szCs w:val="28"/>
        </w:rPr>
      </w:pPr>
    </w:p>
    <w:p w14:paraId="5136FF4C"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5136FF4D"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5136FF4E" w14:textId="77777777" w:rsidR="007B7537" w:rsidRDefault="007B7537" w:rsidP="00786799">
      <w:pPr>
        <w:widowControl/>
        <w:suppressAutoHyphens w:val="0"/>
        <w:autoSpaceDE/>
        <w:jc w:val="center"/>
        <w:rPr>
          <w:rFonts w:eastAsia="Calibri"/>
          <w:sz w:val="28"/>
          <w:szCs w:val="28"/>
          <w:lang w:eastAsia="en-US"/>
        </w:rPr>
      </w:pPr>
    </w:p>
    <w:p w14:paraId="5136FF4F"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5136FF50"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5136FF51" w14:textId="77777777" w:rsidR="007B7537" w:rsidRDefault="007B7537" w:rsidP="00786799">
      <w:pPr>
        <w:jc w:val="center"/>
        <w:rPr>
          <w:sz w:val="28"/>
          <w:szCs w:val="28"/>
        </w:rPr>
      </w:pPr>
    </w:p>
    <w:p w14:paraId="5136FF52"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5136FF53" w14:textId="77777777" w:rsidR="000E4E3A" w:rsidRPr="00B34F99" w:rsidRDefault="000E4E3A" w:rsidP="00786799">
      <w:pPr>
        <w:jc w:val="center"/>
        <w:rPr>
          <w:sz w:val="28"/>
          <w:szCs w:val="28"/>
        </w:rPr>
      </w:pPr>
      <w:r w:rsidRPr="00B34F99">
        <w:rPr>
          <w:sz w:val="28"/>
          <w:szCs w:val="28"/>
        </w:rPr>
        <w:t>Очная, заочная</w:t>
      </w:r>
    </w:p>
    <w:p w14:paraId="5136FF54" w14:textId="77777777" w:rsidR="000E4E3A" w:rsidRPr="007B7537" w:rsidRDefault="000E4E3A" w:rsidP="00786799">
      <w:pPr>
        <w:suppressAutoHyphens w:val="0"/>
        <w:autoSpaceDE/>
        <w:jc w:val="center"/>
        <w:rPr>
          <w:sz w:val="28"/>
          <w:szCs w:val="28"/>
        </w:rPr>
      </w:pPr>
    </w:p>
    <w:p w14:paraId="5136FF55" w14:textId="77777777" w:rsidR="00865BFB" w:rsidRDefault="00865BFB" w:rsidP="00786799">
      <w:pPr>
        <w:keepNext/>
        <w:jc w:val="right"/>
        <w:rPr>
          <w:rFonts w:eastAsia="Calibri"/>
          <w:sz w:val="28"/>
          <w:szCs w:val="28"/>
        </w:rPr>
      </w:pPr>
    </w:p>
    <w:p w14:paraId="5136FF56" w14:textId="77777777" w:rsidR="00786799" w:rsidRDefault="00786799" w:rsidP="00786799">
      <w:pPr>
        <w:keepNext/>
        <w:jc w:val="right"/>
        <w:rPr>
          <w:rFonts w:eastAsia="Calibri"/>
          <w:sz w:val="28"/>
          <w:szCs w:val="28"/>
        </w:rPr>
      </w:pPr>
    </w:p>
    <w:p w14:paraId="5136FF57" w14:textId="77777777" w:rsidR="00786799" w:rsidRDefault="00786799" w:rsidP="00786799">
      <w:pPr>
        <w:keepNext/>
        <w:jc w:val="right"/>
        <w:rPr>
          <w:rFonts w:eastAsia="Calibri"/>
          <w:sz w:val="28"/>
          <w:szCs w:val="28"/>
        </w:rPr>
      </w:pPr>
    </w:p>
    <w:p w14:paraId="5136FF58"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41370EA5" w14:textId="77777777" w:rsidR="00EB74B7" w:rsidRDefault="00EB74B7" w:rsidP="00EB74B7">
      <w:pPr>
        <w:keepNext/>
        <w:jc w:val="right"/>
        <w:rPr>
          <w:rFonts w:eastAsia="Calibri"/>
          <w:sz w:val="28"/>
          <w:szCs w:val="28"/>
        </w:rPr>
      </w:pPr>
      <w:r>
        <w:rPr>
          <w:rFonts w:eastAsia="Calibri"/>
          <w:sz w:val="28"/>
          <w:szCs w:val="28"/>
        </w:rPr>
        <w:t xml:space="preserve">Житник Н.А., старший преподаватель кафедры </w:t>
      </w:r>
    </w:p>
    <w:p w14:paraId="7839A0DC" w14:textId="77777777" w:rsidR="00EB74B7" w:rsidRDefault="00EB74B7" w:rsidP="00EB74B7">
      <w:pPr>
        <w:keepNext/>
        <w:jc w:val="right"/>
        <w:rPr>
          <w:rFonts w:eastAsia="Calibri"/>
          <w:sz w:val="28"/>
          <w:szCs w:val="28"/>
        </w:rPr>
      </w:pPr>
      <w:r>
        <w:rPr>
          <w:rFonts w:eastAsia="Calibri"/>
          <w:sz w:val="28"/>
          <w:szCs w:val="28"/>
        </w:rPr>
        <w:t>Таможенного права и организации таможенного дела</w:t>
      </w:r>
    </w:p>
    <w:p w14:paraId="5136FF5A" w14:textId="77777777" w:rsidR="000E4E3A" w:rsidRPr="00B34F99" w:rsidRDefault="000E4E3A" w:rsidP="00786799">
      <w:pPr>
        <w:suppressAutoHyphens w:val="0"/>
        <w:autoSpaceDE/>
        <w:jc w:val="center"/>
        <w:rPr>
          <w:sz w:val="28"/>
          <w:szCs w:val="28"/>
        </w:rPr>
      </w:pPr>
    </w:p>
    <w:p w14:paraId="5136FF5B" w14:textId="77777777" w:rsidR="00865BFB" w:rsidRDefault="00865BFB" w:rsidP="00786799">
      <w:pPr>
        <w:suppressAutoHyphens w:val="0"/>
        <w:autoSpaceDE/>
        <w:jc w:val="center"/>
        <w:rPr>
          <w:sz w:val="28"/>
          <w:szCs w:val="28"/>
        </w:rPr>
      </w:pPr>
    </w:p>
    <w:p w14:paraId="5136FF5C" w14:textId="77777777" w:rsidR="00786799" w:rsidRDefault="00786799" w:rsidP="00786799">
      <w:pPr>
        <w:suppressAutoHyphens w:val="0"/>
        <w:autoSpaceDE/>
        <w:jc w:val="center"/>
        <w:rPr>
          <w:sz w:val="28"/>
          <w:szCs w:val="28"/>
        </w:rPr>
      </w:pPr>
    </w:p>
    <w:p w14:paraId="5136FF5D" w14:textId="77777777" w:rsidR="00786799" w:rsidRDefault="00786799" w:rsidP="00786799">
      <w:pPr>
        <w:suppressAutoHyphens w:val="0"/>
        <w:autoSpaceDE/>
        <w:jc w:val="center"/>
        <w:rPr>
          <w:sz w:val="28"/>
          <w:szCs w:val="28"/>
        </w:rPr>
      </w:pPr>
    </w:p>
    <w:p w14:paraId="5136FF5E" w14:textId="278AD6EB"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74560F">
        <w:rPr>
          <w:b/>
          <w:bCs/>
          <w:sz w:val="28"/>
          <w:szCs w:val="28"/>
        </w:rPr>
        <w:t>2</w:t>
      </w:r>
      <w:bookmarkStart w:id="0" w:name="_GoBack"/>
      <w:bookmarkEnd w:id="0"/>
    </w:p>
    <w:p w14:paraId="5136FF5F" w14:textId="77777777" w:rsidR="005039F6" w:rsidRPr="00A37DA5" w:rsidRDefault="002D204C" w:rsidP="005039F6">
      <w:pPr>
        <w:jc w:val="center"/>
        <w:rPr>
          <w:b/>
          <w:bCs/>
          <w:sz w:val="24"/>
          <w:szCs w:val="24"/>
        </w:rPr>
      </w:pPr>
      <w:r w:rsidRPr="00BB5366">
        <w:rPr>
          <w:sz w:val="24"/>
          <w:szCs w:val="24"/>
        </w:rPr>
        <w:br w:type="page"/>
      </w:r>
      <w:r w:rsidR="005039F6" w:rsidRPr="00A37DA5">
        <w:rPr>
          <w:b/>
          <w:bCs/>
          <w:sz w:val="24"/>
          <w:szCs w:val="24"/>
        </w:rPr>
        <w:lastRenderedPageBreak/>
        <w:t>СОДЕРЖАНИЕ</w:t>
      </w:r>
    </w:p>
    <w:p w14:paraId="5136FF60" w14:textId="77777777" w:rsidR="005039F6" w:rsidRPr="00A37DA5" w:rsidRDefault="005039F6" w:rsidP="005039F6">
      <w:pPr>
        <w:jc w:val="center"/>
        <w:rPr>
          <w:sz w:val="24"/>
          <w:szCs w:val="24"/>
          <w:highlight w:val="yellow"/>
        </w:rPr>
      </w:pPr>
    </w:p>
    <w:p w14:paraId="5136FF61" w14:textId="77777777" w:rsidR="005039F6" w:rsidRPr="00A37DA5" w:rsidRDefault="005039F6" w:rsidP="005039F6">
      <w:pPr>
        <w:jc w:val="both"/>
        <w:rPr>
          <w:sz w:val="24"/>
          <w:szCs w:val="24"/>
        </w:rPr>
      </w:pPr>
      <w:r w:rsidRPr="00A37DA5">
        <w:rPr>
          <w:sz w:val="24"/>
          <w:szCs w:val="24"/>
        </w:rPr>
        <w:t>1. Аннотация к дисциплине................................................................................................................3</w:t>
      </w:r>
    </w:p>
    <w:p w14:paraId="5136FF62" w14:textId="77777777" w:rsidR="005039F6" w:rsidRPr="00A37DA5" w:rsidRDefault="005039F6" w:rsidP="005039F6">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5136FF63" w14:textId="77777777" w:rsidR="005039F6" w:rsidRPr="00A37DA5" w:rsidRDefault="005039F6" w:rsidP="005039F6">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5136FF64" w14:textId="77777777" w:rsidR="005039F6" w:rsidRPr="00A37DA5" w:rsidRDefault="005039F6" w:rsidP="005039F6">
      <w:pPr>
        <w:jc w:val="both"/>
        <w:rPr>
          <w:sz w:val="24"/>
          <w:szCs w:val="24"/>
        </w:rPr>
      </w:pPr>
      <w:r w:rsidRPr="00A37DA5">
        <w:rPr>
          <w:sz w:val="24"/>
          <w:szCs w:val="24"/>
        </w:rPr>
        <w:t>3.1. Объем дисциплины по видам учебных занятий (в часах) ........................................................5</w:t>
      </w:r>
    </w:p>
    <w:p w14:paraId="5136FF65" w14:textId="77777777" w:rsidR="005039F6" w:rsidRPr="00A37DA5" w:rsidRDefault="005039F6" w:rsidP="005039F6">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5136FF66" w14:textId="77777777" w:rsidR="005039F6" w:rsidRPr="00A37DA5" w:rsidRDefault="005039F6" w:rsidP="005039F6">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5136FF67" w14:textId="77777777" w:rsidR="005039F6" w:rsidRPr="00A37DA5" w:rsidRDefault="005039F6" w:rsidP="005039F6">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5136FF68" w14:textId="77777777" w:rsidR="005039F6" w:rsidRPr="00A37DA5" w:rsidRDefault="005039F6" w:rsidP="005039F6">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5136FF69" w14:textId="77777777" w:rsidR="005039F6" w:rsidRPr="00A37DA5" w:rsidRDefault="005039F6" w:rsidP="005039F6">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5136FF6A" w14:textId="77777777" w:rsidR="005039F6" w:rsidRPr="00A37DA5" w:rsidRDefault="005039F6" w:rsidP="005039F6">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5136FF6B" w14:textId="77777777" w:rsidR="005039F6" w:rsidRPr="00A37DA5" w:rsidRDefault="005039F6" w:rsidP="005039F6">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roofErr w:type="gramStart"/>
      <w:r w:rsidRPr="00A37DA5">
        <w:rPr>
          <w:sz w:val="24"/>
          <w:szCs w:val="24"/>
        </w:rPr>
        <w:t>…….</w:t>
      </w:r>
      <w:proofErr w:type="gramEnd"/>
      <w:r w:rsidRPr="00A37DA5">
        <w:rPr>
          <w:sz w:val="24"/>
          <w:szCs w:val="24"/>
        </w:rPr>
        <w:t>…18</w:t>
      </w:r>
    </w:p>
    <w:p w14:paraId="5136FF6C" w14:textId="77777777" w:rsidR="005039F6" w:rsidRPr="00A37DA5" w:rsidRDefault="005039F6" w:rsidP="005039F6">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sidRPr="00A37DA5">
        <w:rPr>
          <w:sz w:val="24"/>
          <w:szCs w:val="24"/>
          <w:lang w:val="x-none"/>
        </w:rPr>
        <w:t>1</w:t>
      </w:r>
      <w:r w:rsidRPr="00A37DA5">
        <w:rPr>
          <w:sz w:val="24"/>
          <w:szCs w:val="24"/>
        </w:rPr>
        <w:t>9</w:t>
      </w:r>
    </w:p>
    <w:p w14:paraId="5136FF6D" w14:textId="77777777" w:rsidR="005039F6" w:rsidRPr="00A37DA5" w:rsidRDefault="005039F6" w:rsidP="005039F6">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5136FF6E" w14:textId="77777777" w:rsidR="005039F6" w:rsidRPr="005039F6" w:rsidRDefault="005039F6" w:rsidP="005039F6">
      <w:pPr>
        <w:keepNext/>
        <w:jc w:val="both"/>
        <w:rPr>
          <w:sz w:val="24"/>
          <w:szCs w:val="24"/>
          <w:lang w:val="x-none"/>
        </w:rPr>
      </w:pPr>
      <w:r w:rsidRPr="005039F6">
        <w:rPr>
          <w:sz w:val="24"/>
          <w:szCs w:val="24"/>
          <w:lang w:val="x-none"/>
        </w:rPr>
        <w:t>6.3.2. Типовые задания для проведения промежуточной аттестации обучающихся……</w:t>
      </w:r>
      <w:r w:rsidRPr="005039F6">
        <w:rPr>
          <w:sz w:val="24"/>
          <w:szCs w:val="24"/>
        </w:rPr>
        <w:t>……</w:t>
      </w:r>
      <w:r w:rsidRPr="005039F6">
        <w:rPr>
          <w:sz w:val="24"/>
          <w:szCs w:val="24"/>
          <w:lang w:val="x-none"/>
        </w:rPr>
        <w:t>.23</w:t>
      </w:r>
    </w:p>
    <w:p w14:paraId="5136FF6F" w14:textId="77777777" w:rsidR="005039F6" w:rsidRPr="00A37DA5" w:rsidRDefault="005039F6" w:rsidP="005039F6">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5136FF70" w14:textId="77777777" w:rsidR="005039F6" w:rsidRPr="00A37DA5" w:rsidRDefault="005039F6" w:rsidP="005039F6">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5136FF71" w14:textId="77777777" w:rsidR="005039F6" w:rsidRPr="00A37DA5" w:rsidRDefault="005039F6" w:rsidP="005039F6">
      <w:pPr>
        <w:jc w:val="both"/>
        <w:rPr>
          <w:sz w:val="24"/>
          <w:szCs w:val="24"/>
        </w:rPr>
      </w:pPr>
      <w:r w:rsidRPr="00A37DA5">
        <w:rPr>
          <w:sz w:val="24"/>
          <w:szCs w:val="24"/>
        </w:rPr>
        <w:t>8. Методические указания для обучающихся по освоению дисциплины……………...............29</w:t>
      </w:r>
    </w:p>
    <w:p w14:paraId="5136FF72" w14:textId="77777777" w:rsidR="005039F6" w:rsidRPr="00A37DA5" w:rsidRDefault="005039F6" w:rsidP="005039F6">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5136FF73" w14:textId="77777777" w:rsidR="005039F6" w:rsidRPr="00A37DA5" w:rsidRDefault="005039F6" w:rsidP="005039F6">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…...35</w:t>
      </w:r>
    </w:p>
    <w:p w14:paraId="5136FF74" w14:textId="77777777" w:rsidR="005039F6" w:rsidRPr="00A37DA5" w:rsidRDefault="005039F6" w:rsidP="005039F6">
      <w:pPr>
        <w:jc w:val="both"/>
        <w:rPr>
          <w:sz w:val="24"/>
          <w:szCs w:val="24"/>
        </w:rPr>
      </w:pPr>
      <w:r w:rsidRPr="00A37DA5">
        <w:rPr>
          <w:sz w:val="24"/>
          <w:szCs w:val="24"/>
        </w:rPr>
        <w:t>10.1 Лицензионное программное обеспечение………………………………...………………...35</w:t>
      </w:r>
    </w:p>
    <w:p w14:paraId="5136FF75" w14:textId="77777777" w:rsidR="005039F6" w:rsidRPr="00A37DA5" w:rsidRDefault="005039F6" w:rsidP="005039F6">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5136FF76" w14:textId="77777777" w:rsidR="005039F6" w:rsidRPr="00A37DA5" w:rsidRDefault="005039F6" w:rsidP="005039F6">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5136FF77" w14:textId="77777777" w:rsidR="005039F6" w:rsidRPr="00A37DA5" w:rsidRDefault="005039F6" w:rsidP="005039F6">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5136FF78" w14:textId="77777777" w:rsidR="005039F6" w:rsidRPr="00A37DA5" w:rsidRDefault="005039F6" w:rsidP="005039F6">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5136FF79" w14:textId="77777777" w:rsidR="00C546E7" w:rsidRPr="00A30DDD" w:rsidRDefault="005039F6" w:rsidP="005039F6">
      <w:pPr>
        <w:jc w:val="center"/>
        <w:rPr>
          <w:b/>
          <w:sz w:val="24"/>
          <w:szCs w:val="24"/>
        </w:rPr>
      </w:pPr>
      <w:r w:rsidRPr="00A37DA5">
        <w:rPr>
          <w:sz w:val="24"/>
          <w:szCs w:val="24"/>
        </w:rPr>
        <w:t>12. Лист регистрации изменений ...................................................................................................38</w:t>
      </w:r>
      <w:r w:rsidR="002D204C"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5136FF7A" w14:textId="77777777" w:rsidR="00C546E7" w:rsidRPr="00BB5366" w:rsidRDefault="00C546E7" w:rsidP="00A30DDD">
      <w:pPr>
        <w:keepNext/>
        <w:ind w:right="284" w:firstLine="567"/>
        <w:jc w:val="both"/>
        <w:rPr>
          <w:b/>
          <w:bCs/>
          <w:iCs/>
          <w:sz w:val="24"/>
          <w:szCs w:val="24"/>
        </w:rPr>
      </w:pPr>
    </w:p>
    <w:p w14:paraId="5136FF7B"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995395" w:rsidRPr="00995395">
        <w:rPr>
          <w:sz w:val="24"/>
          <w:szCs w:val="24"/>
          <w:lang w:eastAsia="ar-SA"/>
        </w:rPr>
        <w:t>Учет таможенных платежей</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5136FF7C"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995395" w:rsidRPr="00995395">
        <w:rPr>
          <w:sz w:val="24"/>
          <w:szCs w:val="24"/>
          <w:lang w:eastAsia="ar-SA"/>
        </w:rPr>
        <w:t>Учет таможенных платежей</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995395">
        <w:rPr>
          <w:sz w:val="24"/>
          <w:szCs w:val="24"/>
        </w:rPr>
        <w:t xml:space="preserve">учета </w:t>
      </w:r>
      <w:r w:rsidR="003937E6">
        <w:rPr>
          <w:sz w:val="24"/>
          <w:szCs w:val="24"/>
        </w:rPr>
        <w:t>таможенн</w:t>
      </w:r>
      <w:r w:rsidR="00995395">
        <w:rPr>
          <w:sz w:val="24"/>
          <w:szCs w:val="24"/>
        </w:rPr>
        <w:t>ых</w:t>
      </w:r>
      <w:r w:rsidR="003937E6">
        <w:rPr>
          <w:sz w:val="24"/>
          <w:szCs w:val="24"/>
        </w:rPr>
        <w:t xml:space="preserve"> </w:t>
      </w:r>
      <w:r w:rsidR="00995395">
        <w:rPr>
          <w:sz w:val="24"/>
          <w:szCs w:val="24"/>
        </w:rPr>
        <w:t>платежей,</w:t>
      </w:r>
      <w:r w:rsidR="00995395" w:rsidRPr="00995395">
        <w:t xml:space="preserve"> </w:t>
      </w:r>
      <w:r w:rsidR="00995395" w:rsidRPr="00995395">
        <w:rPr>
          <w:sz w:val="24"/>
          <w:szCs w:val="24"/>
        </w:rPr>
        <w:t>контролю правильности их исчисления, полноты и своевременности уплаты</w:t>
      </w:r>
      <w:r w:rsidRPr="00A30DDD">
        <w:rPr>
          <w:sz w:val="24"/>
          <w:szCs w:val="24"/>
        </w:rPr>
        <w:t>.</w:t>
      </w:r>
    </w:p>
    <w:p w14:paraId="5136FF7D" w14:textId="77777777" w:rsidR="00C546E7" w:rsidRPr="00CA30C4" w:rsidRDefault="00C546E7" w:rsidP="00A30DDD">
      <w:pPr>
        <w:pStyle w:val="a1"/>
        <w:keepNext/>
        <w:ind w:right="284" w:firstLine="567"/>
        <w:jc w:val="both"/>
        <w:rPr>
          <w:lang w:val="ru-RU"/>
        </w:rPr>
      </w:pPr>
    </w:p>
    <w:p w14:paraId="5136FF7E"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5136FF7F"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5136FF80"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995395">
        <w:rPr>
          <w:bCs/>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995395">
        <w:rPr>
          <w:sz w:val="24"/>
          <w:szCs w:val="24"/>
        </w:rPr>
        <w:t>9</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995395">
        <w:rPr>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995395">
        <w:rPr>
          <w:sz w:val="24"/>
          <w:szCs w:val="24"/>
        </w:rPr>
        <w:t>10</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5136FF81" w14:textId="77777777" w:rsidR="00C546E7" w:rsidRPr="00BB5366" w:rsidRDefault="00C546E7" w:rsidP="00A30DDD">
      <w:pPr>
        <w:keepNext/>
        <w:tabs>
          <w:tab w:val="left" w:pos="993"/>
        </w:tabs>
        <w:ind w:right="284" w:firstLine="567"/>
        <w:jc w:val="both"/>
        <w:rPr>
          <w:b/>
          <w:bCs/>
          <w:sz w:val="24"/>
          <w:szCs w:val="24"/>
        </w:rPr>
      </w:pPr>
    </w:p>
    <w:p w14:paraId="5136FF82"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5136FF83"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 xml:space="preserve">контроля </w:t>
      </w:r>
      <w:r w:rsidR="00995395" w:rsidRPr="00681AA3">
        <w:rPr>
          <w:sz w:val="24"/>
        </w:rPr>
        <w:t>за движением таможенных платежей и иных денежных средств, взимаемых таможенными органами</w:t>
      </w:r>
      <w:r w:rsidR="003C2BA0">
        <w:rPr>
          <w:bCs/>
          <w:sz w:val="24"/>
          <w:szCs w:val="24"/>
        </w:rPr>
        <w:t xml:space="preserve">, </w:t>
      </w:r>
      <w:r w:rsidRPr="006D1E6D">
        <w:rPr>
          <w:bCs/>
          <w:sz w:val="24"/>
          <w:szCs w:val="24"/>
        </w:rPr>
        <w:t xml:space="preserve">раскрытие роли и значения </w:t>
      </w:r>
      <w:r w:rsidR="00995395">
        <w:rPr>
          <w:bCs/>
          <w:sz w:val="24"/>
          <w:szCs w:val="24"/>
        </w:rPr>
        <w:t xml:space="preserve">учета </w:t>
      </w:r>
      <w:r w:rsidRPr="006D1E6D">
        <w:rPr>
          <w:bCs/>
          <w:sz w:val="24"/>
          <w:szCs w:val="24"/>
        </w:rPr>
        <w:t xml:space="preserve">в современных </w:t>
      </w:r>
      <w:r w:rsidR="003937E6">
        <w:rPr>
          <w:bCs/>
          <w:sz w:val="24"/>
          <w:szCs w:val="24"/>
        </w:rPr>
        <w:t>условиях</w:t>
      </w:r>
      <w:r w:rsidRPr="006D1E6D">
        <w:rPr>
          <w:bCs/>
          <w:sz w:val="24"/>
          <w:szCs w:val="24"/>
        </w:rPr>
        <w:t>.</w:t>
      </w:r>
    </w:p>
    <w:p w14:paraId="5136FF84"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5136FF85" w14:textId="77777777" w:rsidR="006D1E6D" w:rsidRPr="006D1E6D" w:rsidRDefault="00992844" w:rsidP="0026738B">
      <w:pPr>
        <w:pStyle w:val="c3"/>
        <w:numPr>
          <w:ilvl w:val="0"/>
          <w:numId w:val="4"/>
        </w:numPr>
        <w:shd w:val="clear" w:color="auto" w:fill="FFFFFF"/>
        <w:spacing w:before="0" w:beforeAutospacing="0" w:after="0" w:afterAutospacing="0"/>
        <w:ind w:right="284" w:hanging="153"/>
        <w:jc w:val="both"/>
      </w:pPr>
      <w:r>
        <w:t xml:space="preserve">определение </w:t>
      </w:r>
      <w:r w:rsidR="00995395">
        <w:t>п</w:t>
      </w:r>
      <w:r w:rsidR="00995395" w:rsidRPr="00995395">
        <w:t>равовы</w:t>
      </w:r>
      <w:r w:rsidR="00995395">
        <w:t>х</w:t>
      </w:r>
      <w:r w:rsidR="00995395" w:rsidRPr="00995395">
        <w:t xml:space="preserve"> и организационны</w:t>
      </w:r>
      <w:r w:rsidR="00995395">
        <w:t>х</w:t>
      </w:r>
      <w:r w:rsidR="00995395" w:rsidRPr="00995395">
        <w:t xml:space="preserve"> основ учета таможенных платежей</w:t>
      </w:r>
      <w:r w:rsidR="006D1E6D" w:rsidRPr="006D1E6D">
        <w:t>;</w:t>
      </w:r>
    </w:p>
    <w:p w14:paraId="5136FF86" w14:textId="77777777" w:rsidR="006D1E6D" w:rsidRPr="006D1E6D" w:rsidRDefault="006D1E6D" w:rsidP="0026738B">
      <w:pPr>
        <w:pStyle w:val="c3"/>
        <w:numPr>
          <w:ilvl w:val="0"/>
          <w:numId w:val="4"/>
        </w:numPr>
        <w:shd w:val="clear" w:color="auto" w:fill="FFFFFF"/>
        <w:spacing w:before="0" w:beforeAutospacing="0" w:after="0" w:afterAutospacing="0"/>
        <w:ind w:right="284" w:hanging="153"/>
        <w:jc w:val="both"/>
      </w:pPr>
      <w:r w:rsidRPr="006D1E6D">
        <w:t xml:space="preserve">изучение </w:t>
      </w:r>
      <w:r w:rsidR="00995395">
        <w:t xml:space="preserve">процесса развития </w:t>
      </w:r>
      <w:r w:rsidR="00995395" w:rsidRPr="00995395">
        <w:t>учета таможенных и иных платежей в Российской Федерации</w:t>
      </w:r>
      <w:r w:rsidRPr="006D1E6D">
        <w:t>;</w:t>
      </w:r>
    </w:p>
    <w:p w14:paraId="5136FF87" w14:textId="77777777" w:rsidR="006D1E6D" w:rsidRDefault="00992844" w:rsidP="0026738B">
      <w:pPr>
        <w:pStyle w:val="c3"/>
        <w:numPr>
          <w:ilvl w:val="0"/>
          <w:numId w:val="4"/>
        </w:numPr>
        <w:shd w:val="clear" w:color="auto" w:fill="FFFFFF"/>
        <w:spacing w:before="0" w:beforeAutospacing="0" w:after="0" w:afterAutospacing="0"/>
        <w:ind w:right="284" w:hanging="153"/>
        <w:jc w:val="both"/>
      </w:pPr>
      <w:r>
        <w:t xml:space="preserve">формирование представления </w:t>
      </w:r>
      <w:r w:rsidR="00EC591B">
        <w:t xml:space="preserve">о </w:t>
      </w:r>
      <w:r w:rsidR="0026738B">
        <w:t>правовых</w:t>
      </w:r>
      <w:r w:rsidR="0026738B" w:rsidRPr="0026738B">
        <w:t xml:space="preserve"> основ</w:t>
      </w:r>
      <w:r w:rsidR="0026738B">
        <w:t>ах</w:t>
      </w:r>
      <w:r w:rsidR="0026738B" w:rsidRPr="0026738B">
        <w:t xml:space="preserve"> учета таможенных и иных платежей в Российской Федерации</w:t>
      </w:r>
      <w:r w:rsidR="006D1E6D" w:rsidRPr="006D1E6D">
        <w:t>;</w:t>
      </w:r>
    </w:p>
    <w:p w14:paraId="5136FF88" w14:textId="77777777" w:rsidR="00B97DB4" w:rsidRDefault="00992844" w:rsidP="0026738B">
      <w:pPr>
        <w:pStyle w:val="c3"/>
        <w:numPr>
          <w:ilvl w:val="0"/>
          <w:numId w:val="4"/>
        </w:numPr>
        <w:shd w:val="clear" w:color="auto" w:fill="FFFFFF"/>
        <w:spacing w:before="0" w:beforeAutospacing="0" w:after="0" w:afterAutospacing="0"/>
        <w:ind w:right="284" w:hanging="153"/>
        <w:jc w:val="both"/>
      </w:pPr>
      <w:r>
        <w:t>изучени</w:t>
      </w:r>
      <w:r w:rsidR="0026738B">
        <w:t>е принципов о</w:t>
      </w:r>
      <w:r w:rsidR="0026738B" w:rsidRPr="0026738B">
        <w:t>рганизаци</w:t>
      </w:r>
      <w:r w:rsidR="0026738B">
        <w:t>и</w:t>
      </w:r>
      <w:r w:rsidR="0026738B" w:rsidRPr="0026738B">
        <w:t xml:space="preserve"> контроля и учета таможенных и иных платежей</w:t>
      </w:r>
      <w:r w:rsidR="00B97DB4">
        <w:t>;</w:t>
      </w:r>
    </w:p>
    <w:p w14:paraId="5136FF89" w14:textId="77777777" w:rsidR="006D1E6D" w:rsidRDefault="00EC591B" w:rsidP="0026738B">
      <w:pPr>
        <w:pStyle w:val="c3"/>
        <w:numPr>
          <w:ilvl w:val="0"/>
          <w:numId w:val="4"/>
        </w:numPr>
        <w:shd w:val="clear" w:color="auto" w:fill="FFFFFF"/>
        <w:spacing w:before="0" w:beforeAutospacing="0" w:after="0" w:afterAutospacing="0"/>
        <w:ind w:right="284" w:hanging="153"/>
        <w:jc w:val="both"/>
      </w:pPr>
      <w:r>
        <w:t xml:space="preserve">изучение </w:t>
      </w:r>
      <w:r w:rsidR="00826838">
        <w:t xml:space="preserve">основ </w:t>
      </w:r>
      <w:r w:rsidR="0026738B">
        <w:t>т</w:t>
      </w:r>
      <w:r w:rsidR="0026738B" w:rsidRPr="0026738B">
        <w:t>ехнологии учета таможенных платежей</w:t>
      </w:r>
      <w:r w:rsidR="00826838">
        <w:t>;</w:t>
      </w:r>
    </w:p>
    <w:p w14:paraId="5136FF8A" w14:textId="77777777" w:rsidR="0026738B" w:rsidRDefault="00826838" w:rsidP="0026738B">
      <w:pPr>
        <w:pStyle w:val="c3"/>
        <w:numPr>
          <w:ilvl w:val="0"/>
          <w:numId w:val="4"/>
        </w:numPr>
        <w:shd w:val="clear" w:color="auto" w:fill="FFFFFF"/>
        <w:spacing w:before="0" w:beforeAutospacing="0" w:after="0" w:afterAutospacing="0"/>
        <w:ind w:right="284" w:hanging="153"/>
        <w:jc w:val="both"/>
      </w:pPr>
      <w:r>
        <w:t xml:space="preserve">изучение </w:t>
      </w:r>
      <w:r w:rsidR="0026738B">
        <w:t>п</w:t>
      </w:r>
      <w:r w:rsidR="0026738B" w:rsidRPr="0026738B">
        <w:t>орядк</w:t>
      </w:r>
      <w:r w:rsidR="0026738B">
        <w:t>а</w:t>
      </w:r>
      <w:r w:rsidR="0026738B" w:rsidRPr="0026738B">
        <w:t xml:space="preserve"> ведения лицевого счета участника внешнеэкономической деятельности</w:t>
      </w:r>
      <w:r w:rsidR="0026738B">
        <w:t>;</w:t>
      </w:r>
    </w:p>
    <w:p w14:paraId="5136FF8B" w14:textId="77777777" w:rsidR="00826838" w:rsidRPr="006D1E6D" w:rsidRDefault="0026738B" w:rsidP="0026738B">
      <w:pPr>
        <w:pStyle w:val="c3"/>
        <w:numPr>
          <w:ilvl w:val="0"/>
          <w:numId w:val="4"/>
        </w:numPr>
        <w:shd w:val="clear" w:color="auto" w:fill="FFFFFF"/>
        <w:spacing w:before="0" w:beforeAutospacing="0" w:after="0" w:afterAutospacing="0"/>
        <w:ind w:right="284" w:hanging="153"/>
        <w:jc w:val="both"/>
      </w:pPr>
      <w:r>
        <w:t xml:space="preserve">изучение основ оперативного </w:t>
      </w:r>
      <w:r w:rsidRPr="0026738B">
        <w:t>учет</w:t>
      </w:r>
      <w:r>
        <w:t>а</w:t>
      </w:r>
      <w:r w:rsidRPr="0026738B">
        <w:t xml:space="preserve"> платежей </w:t>
      </w:r>
      <w:r>
        <w:t xml:space="preserve">и порядка их </w:t>
      </w:r>
      <w:r w:rsidRPr="0026738B">
        <w:t>администрирования таможенными органами</w:t>
      </w:r>
      <w:r w:rsidR="00826838">
        <w:t>.</w:t>
      </w:r>
    </w:p>
    <w:p w14:paraId="5136FF8C" w14:textId="77777777" w:rsidR="00326EF7" w:rsidRDefault="00326EF7" w:rsidP="00A30DDD">
      <w:pPr>
        <w:pStyle w:val="c3"/>
        <w:shd w:val="clear" w:color="auto" w:fill="FFFFFF"/>
        <w:spacing w:before="0" w:beforeAutospacing="0" w:after="0" w:afterAutospacing="0"/>
        <w:ind w:right="284" w:firstLine="567"/>
        <w:jc w:val="both"/>
        <w:rPr>
          <w:b/>
        </w:rPr>
      </w:pPr>
    </w:p>
    <w:p w14:paraId="5136FF8D"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5136FF8E" w14:textId="77777777" w:rsidR="0026738B" w:rsidRDefault="00FF3CF6"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26738B">
        <w:rPr>
          <w:bCs/>
          <w:sz w:val="24"/>
          <w:szCs w:val="24"/>
        </w:rPr>
        <w:t>3</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0026738B" w:rsidRPr="0026738B">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r w:rsidR="0026738B">
        <w:rPr>
          <w:bCs/>
          <w:sz w:val="24"/>
          <w:szCs w:val="24"/>
        </w:rPr>
        <w:t>; ПК-5- с</w:t>
      </w:r>
      <w:r w:rsidR="0026738B" w:rsidRPr="0026738B">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r w:rsidR="00703214">
        <w:rPr>
          <w:bCs/>
          <w:sz w:val="24"/>
          <w:szCs w:val="24"/>
        </w:rPr>
        <w:t>.</w:t>
      </w:r>
    </w:p>
    <w:p w14:paraId="5136FF8F"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5136FF90"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5136FF95" w14:textId="77777777" w:rsidTr="00326EF7">
        <w:trPr>
          <w:trHeight w:val="782"/>
        </w:trPr>
        <w:tc>
          <w:tcPr>
            <w:tcW w:w="1981" w:type="dxa"/>
          </w:tcPr>
          <w:p w14:paraId="5136FF91"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5136FF92"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5136FF93"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5136FF94"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703214" w:rsidRPr="00A10CAD" w14:paraId="5136FF9D" w14:textId="77777777" w:rsidTr="00703214">
        <w:trPr>
          <w:trHeight w:val="1290"/>
        </w:trPr>
        <w:tc>
          <w:tcPr>
            <w:tcW w:w="1981" w:type="dxa"/>
            <w:vMerge w:val="restart"/>
          </w:tcPr>
          <w:p w14:paraId="5136FF96" w14:textId="77777777" w:rsidR="00703214" w:rsidRPr="00A10CAD" w:rsidRDefault="00703214" w:rsidP="00703214">
            <w:pPr>
              <w:keepNext/>
              <w:autoSpaceDN w:val="0"/>
              <w:adjustRightInd w:val="0"/>
              <w:ind w:left="-113" w:right="-113"/>
              <w:rPr>
                <w:b/>
                <w:sz w:val="22"/>
                <w:szCs w:val="22"/>
              </w:rPr>
            </w:pPr>
            <w:r>
              <w:rPr>
                <w:b/>
                <w:sz w:val="22"/>
                <w:szCs w:val="22"/>
              </w:rPr>
              <w:t>ПК-3</w:t>
            </w:r>
          </w:p>
        </w:tc>
        <w:tc>
          <w:tcPr>
            <w:tcW w:w="2136" w:type="dxa"/>
            <w:vMerge w:val="restart"/>
          </w:tcPr>
          <w:p w14:paraId="5136FF97" w14:textId="77777777" w:rsidR="00703214" w:rsidRPr="00703214" w:rsidRDefault="00703214" w:rsidP="00703214">
            <w:pPr>
              <w:keepNext/>
              <w:autoSpaceDN w:val="0"/>
              <w:adjustRightInd w:val="0"/>
              <w:ind w:left="-113" w:right="-113"/>
              <w:rPr>
                <w:sz w:val="24"/>
                <w:szCs w:val="24"/>
              </w:rPr>
            </w:pPr>
            <w:r w:rsidRPr="00703214">
              <w:rPr>
                <w:sz w:val="24"/>
                <w:szCs w:val="24"/>
              </w:rPr>
              <w:t>Способен 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p>
        </w:tc>
        <w:tc>
          <w:tcPr>
            <w:tcW w:w="3386" w:type="dxa"/>
          </w:tcPr>
          <w:p w14:paraId="5136FF98" w14:textId="77777777" w:rsidR="00703214" w:rsidRPr="002D280C" w:rsidRDefault="00703214" w:rsidP="00363D93">
            <w:pPr>
              <w:widowControl/>
              <w:tabs>
                <w:tab w:val="left" w:pos="743"/>
                <w:tab w:val="left" w:pos="9356"/>
              </w:tabs>
              <w:autoSpaceDE/>
              <w:jc w:val="both"/>
              <w:rPr>
                <w:b/>
                <w:bCs/>
                <w:iCs/>
                <w:sz w:val="24"/>
                <w:szCs w:val="24"/>
                <w:highlight w:val="yellow"/>
              </w:rPr>
            </w:pPr>
            <w:r>
              <w:rPr>
                <w:b/>
                <w:sz w:val="22"/>
                <w:szCs w:val="22"/>
              </w:rPr>
              <w:t>ПК-3</w:t>
            </w:r>
            <w:r w:rsidR="00363D93">
              <w:rPr>
                <w:b/>
                <w:sz w:val="22"/>
                <w:szCs w:val="22"/>
              </w:rPr>
              <w:t>.1.</w:t>
            </w:r>
            <w:r w:rsidRPr="00A10CAD">
              <w:rPr>
                <w:b/>
                <w:sz w:val="22"/>
                <w:szCs w:val="22"/>
              </w:rPr>
              <w:t xml:space="preserve">Знает </w:t>
            </w:r>
            <w:r w:rsidRPr="00681AA3">
              <w:rPr>
                <w:sz w:val="24"/>
                <w:szCs w:val="24"/>
              </w:rPr>
              <w:t xml:space="preserve">законодательство Таможенного союза и нормы международных договоров, конвенций, соглашений, применяемых при начислении и взыскании таможенных платежей в отношении товаров и транспортных средств, перемещаемых через таможенную границу </w:t>
            </w:r>
          </w:p>
        </w:tc>
        <w:tc>
          <w:tcPr>
            <w:tcW w:w="2126" w:type="dxa"/>
            <w:vMerge w:val="restart"/>
          </w:tcPr>
          <w:p w14:paraId="5136FF99" w14:textId="77777777" w:rsidR="00703214" w:rsidRPr="00A10CAD" w:rsidRDefault="00703214" w:rsidP="00703214">
            <w:pPr>
              <w:keepNext/>
              <w:jc w:val="both"/>
              <w:rPr>
                <w:sz w:val="22"/>
                <w:szCs w:val="22"/>
                <w:u w:val="single"/>
              </w:rPr>
            </w:pPr>
            <w:r w:rsidRPr="00A10CAD">
              <w:rPr>
                <w:sz w:val="22"/>
                <w:szCs w:val="22"/>
                <w:u w:val="single"/>
              </w:rPr>
              <w:t>Контактная работа:</w:t>
            </w:r>
          </w:p>
          <w:p w14:paraId="5136FF9A" w14:textId="77777777" w:rsidR="00703214" w:rsidRPr="00A10CAD" w:rsidRDefault="00703214" w:rsidP="00703214">
            <w:pPr>
              <w:keepNext/>
              <w:jc w:val="both"/>
              <w:rPr>
                <w:sz w:val="22"/>
                <w:szCs w:val="22"/>
              </w:rPr>
            </w:pPr>
            <w:r w:rsidRPr="00A10CAD">
              <w:rPr>
                <w:sz w:val="22"/>
                <w:szCs w:val="22"/>
              </w:rPr>
              <w:t>Лекции</w:t>
            </w:r>
          </w:p>
          <w:p w14:paraId="5136FF9B" w14:textId="77777777" w:rsidR="00703214" w:rsidRPr="00A10CAD" w:rsidRDefault="00703214" w:rsidP="00703214">
            <w:pPr>
              <w:keepNext/>
              <w:jc w:val="both"/>
              <w:rPr>
                <w:sz w:val="22"/>
                <w:szCs w:val="22"/>
              </w:rPr>
            </w:pPr>
            <w:r w:rsidRPr="00A10CAD">
              <w:rPr>
                <w:sz w:val="22"/>
                <w:szCs w:val="22"/>
              </w:rPr>
              <w:t>Практические занятия</w:t>
            </w:r>
          </w:p>
          <w:p w14:paraId="5136FF9C" w14:textId="77777777" w:rsidR="00703214" w:rsidRPr="00A10CAD" w:rsidRDefault="00703214" w:rsidP="00703214">
            <w:pPr>
              <w:keepNext/>
              <w:autoSpaceDN w:val="0"/>
              <w:adjustRightInd w:val="0"/>
              <w:ind w:right="-113"/>
              <w:jc w:val="both"/>
              <w:rPr>
                <w:b/>
                <w:sz w:val="22"/>
                <w:szCs w:val="22"/>
              </w:rPr>
            </w:pPr>
            <w:r w:rsidRPr="00A10CAD">
              <w:rPr>
                <w:sz w:val="22"/>
                <w:szCs w:val="22"/>
                <w:u w:val="single"/>
              </w:rPr>
              <w:t>Самостоятельная работа</w:t>
            </w:r>
          </w:p>
        </w:tc>
      </w:tr>
      <w:tr w:rsidR="00703214" w:rsidRPr="00A10CAD" w14:paraId="5136FFA2" w14:textId="77777777" w:rsidTr="00326EF7">
        <w:trPr>
          <w:trHeight w:val="1290"/>
        </w:trPr>
        <w:tc>
          <w:tcPr>
            <w:tcW w:w="1981" w:type="dxa"/>
            <w:vMerge/>
          </w:tcPr>
          <w:p w14:paraId="5136FF9E" w14:textId="77777777" w:rsidR="00703214" w:rsidRDefault="00703214" w:rsidP="00703214">
            <w:pPr>
              <w:keepNext/>
              <w:autoSpaceDN w:val="0"/>
              <w:adjustRightInd w:val="0"/>
              <w:ind w:left="-113" w:right="-113"/>
              <w:rPr>
                <w:b/>
                <w:sz w:val="22"/>
                <w:szCs w:val="22"/>
              </w:rPr>
            </w:pPr>
          </w:p>
        </w:tc>
        <w:tc>
          <w:tcPr>
            <w:tcW w:w="2136" w:type="dxa"/>
            <w:vMerge/>
          </w:tcPr>
          <w:p w14:paraId="5136FF9F" w14:textId="77777777" w:rsidR="00703214" w:rsidRPr="00703214" w:rsidRDefault="00703214" w:rsidP="00703214">
            <w:pPr>
              <w:keepNext/>
              <w:autoSpaceDN w:val="0"/>
              <w:adjustRightInd w:val="0"/>
              <w:ind w:left="-113" w:right="-113"/>
              <w:rPr>
                <w:sz w:val="24"/>
                <w:szCs w:val="24"/>
              </w:rPr>
            </w:pPr>
          </w:p>
        </w:tc>
        <w:tc>
          <w:tcPr>
            <w:tcW w:w="3386" w:type="dxa"/>
          </w:tcPr>
          <w:p w14:paraId="5136FFA0" w14:textId="77777777" w:rsidR="00703214" w:rsidRPr="00A10CAD" w:rsidRDefault="00703214" w:rsidP="00703214">
            <w:pPr>
              <w:keepNext/>
              <w:jc w:val="both"/>
              <w:rPr>
                <w:b/>
                <w:sz w:val="22"/>
                <w:szCs w:val="22"/>
                <w:highlight w:val="yellow"/>
              </w:rPr>
            </w:pPr>
            <w:r w:rsidRPr="00A10CAD">
              <w:rPr>
                <w:b/>
                <w:sz w:val="22"/>
                <w:szCs w:val="22"/>
              </w:rPr>
              <w:t>П</w:t>
            </w:r>
            <w:r w:rsidR="00363D93">
              <w:rPr>
                <w:b/>
                <w:sz w:val="22"/>
                <w:szCs w:val="22"/>
              </w:rPr>
              <w:t>К-3.2.</w:t>
            </w:r>
            <w:r>
              <w:rPr>
                <w:b/>
                <w:sz w:val="22"/>
                <w:szCs w:val="22"/>
              </w:rPr>
              <w:t>Умеет</w:t>
            </w:r>
            <w:r w:rsidRPr="00A10CAD">
              <w:rPr>
                <w:b/>
                <w:sz w:val="22"/>
                <w:szCs w:val="22"/>
              </w:rPr>
              <w:t xml:space="preserve"> </w:t>
            </w:r>
            <w:r w:rsidRPr="00681AA3">
              <w:rPr>
                <w:sz w:val="24"/>
                <w:szCs w:val="24"/>
              </w:rPr>
              <w:t>рассчитывать таможенные платежи в рамках различных таможенных процедур</w:t>
            </w:r>
            <w:r w:rsidRPr="00A10CAD">
              <w:rPr>
                <w:b/>
                <w:sz w:val="22"/>
                <w:szCs w:val="22"/>
                <w:highlight w:val="yellow"/>
              </w:rPr>
              <w:t xml:space="preserve"> </w:t>
            </w:r>
          </w:p>
        </w:tc>
        <w:tc>
          <w:tcPr>
            <w:tcW w:w="2126" w:type="dxa"/>
            <w:vMerge/>
          </w:tcPr>
          <w:p w14:paraId="5136FFA1" w14:textId="77777777" w:rsidR="00703214" w:rsidRPr="00A10CAD" w:rsidRDefault="00703214" w:rsidP="00703214">
            <w:pPr>
              <w:keepNext/>
              <w:autoSpaceDN w:val="0"/>
              <w:adjustRightInd w:val="0"/>
              <w:ind w:left="-113" w:right="-113"/>
              <w:jc w:val="center"/>
              <w:rPr>
                <w:b/>
                <w:sz w:val="22"/>
                <w:szCs w:val="22"/>
              </w:rPr>
            </w:pPr>
          </w:p>
        </w:tc>
      </w:tr>
      <w:tr w:rsidR="00703214" w:rsidRPr="00A10CAD" w14:paraId="5136FFA7" w14:textId="77777777" w:rsidTr="00326EF7">
        <w:trPr>
          <w:trHeight w:val="1290"/>
        </w:trPr>
        <w:tc>
          <w:tcPr>
            <w:tcW w:w="1981" w:type="dxa"/>
            <w:vMerge/>
          </w:tcPr>
          <w:p w14:paraId="5136FFA3" w14:textId="77777777" w:rsidR="00703214" w:rsidRDefault="00703214" w:rsidP="00703214">
            <w:pPr>
              <w:keepNext/>
              <w:autoSpaceDN w:val="0"/>
              <w:adjustRightInd w:val="0"/>
              <w:ind w:left="-113" w:right="-113"/>
              <w:rPr>
                <w:b/>
                <w:sz w:val="22"/>
                <w:szCs w:val="22"/>
              </w:rPr>
            </w:pPr>
          </w:p>
        </w:tc>
        <w:tc>
          <w:tcPr>
            <w:tcW w:w="2136" w:type="dxa"/>
            <w:vMerge/>
          </w:tcPr>
          <w:p w14:paraId="5136FFA4" w14:textId="77777777" w:rsidR="00703214" w:rsidRPr="00703214" w:rsidRDefault="00703214" w:rsidP="00703214">
            <w:pPr>
              <w:keepNext/>
              <w:autoSpaceDN w:val="0"/>
              <w:adjustRightInd w:val="0"/>
              <w:ind w:left="-113" w:right="-113"/>
              <w:rPr>
                <w:sz w:val="24"/>
                <w:szCs w:val="24"/>
              </w:rPr>
            </w:pPr>
          </w:p>
        </w:tc>
        <w:tc>
          <w:tcPr>
            <w:tcW w:w="3386" w:type="dxa"/>
          </w:tcPr>
          <w:p w14:paraId="5136FFA5" w14:textId="77777777" w:rsidR="00703214" w:rsidRPr="00703214" w:rsidRDefault="00703214" w:rsidP="00703214">
            <w:pPr>
              <w:keepNext/>
              <w:jc w:val="both"/>
              <w:rPr>
                <w:sz w:val="22"/>
                <w:szCs w:val="22"/>
                <w:highlight w:val="yellow"/>
              </w:rPr>
            </w:pPr>
            <w:r w:rsidRPr="00A10CAD">
              <w:rPr>
                <w:b/>
                <w:sz w:val="22"/>
                <w:szCs w:val="22"/>
              </w:rPr>
              <w:t>П</w:t>
            </w:r>
            <w:r>
              <w:rPr>
                <w:b/>
                <w:sz w:val="22"/>
                <w:szCs w:val="22"/>
              </w:rPr>
              <w:t>К-3</w:t>
            </w:r>
            <w:r w:rsidRPr="00A10CAD">
              <w:rPr>
                <w:b/>
                <w:sz w:val="22"/>
                <w:szCs w:val="22"/>
              </w:rPr>
              <w:t>.3.</w:t>
            </w:r>
            <w:r w:rsidRPr="00A10CAD">
              <w:rPr>
                <w:b/>
                <w:bCs/>
                <w:sz w:val="22"/>
                <w:szCs w:val="22"/>
              </w:rPr>
              <w:t>Владеет</w:t>
            </w:r>
            <w:r w:rsidRPr="00A10CAD">
              <w:rPr>
                <w:b/>
                <w:sz w:val="22"/>
                <w:szCs w:val="22"/>
              </w:rPr>
              <w:t xml:space="preserve"> </w:t>
            </w:r>
            <w:r w:rsidRPr="00681AA3">
              <w:rPr>
                <w:sz w:val="24"/>
                <w:szCs w:val="24"/>
              </w:rPr>
              <w:t>методикой расчета таможенных платежей</w:t>
            </w:r>
            <w:r w:rsidRPr="00A10CAD">
              <w:rPr>
                <w:b/>
                <w:sz w:val="22"/>
                <w:szCs w:val="22"/>
                <w:highlight w:val="yellow"/>
              </w:rPr>
              <w:t xml:space="preserve"> </w:t>
            </w:r>
            <w:r>
              <w:rPr>
                <w:b/>
                <w:sz w:val="22"/>
                <w:szCs w:val="22"/>
                <w:highlight w:val="yellow"/>
              </w:rPr>
              <w:t xml:space="preserve"> </w:t>
            </w:r>
            <w:r w:rsidRPr="00703214">
              <w:rPr>
                <w:sz w:val="22"/>
                <w:szCs w:val="22"/>
              </w:rPr>
              <w:t>и навыками по исчислению таможенных платежей и контролю правильности их исчисления, полноты и своевременности уплаты</w:t>
            </w:r>
          </w:p>
        </w:tc>
        <w:tc>
          <w:tcPr>
            <w:tcW w:w="2126" w:type="dxa"/>
            <w:vMerge/>
          </w:tcPr>
          <w:p w14:paraId="5136FFA6" w14:textId="77777777" w:rsidR="00703214" w:rsidRPr="00A10CAD" w:rsidRDefault="00703214" w:rsidP="00703214">
            <w:pPr>
              <w:keepNext/>
              <w:autoSpaceDN w:val="0"/>
              <w:adjustRightInd w:val="0"/>
              <w:ind w:left="-113" w:right="-113"/>
              <w:jc w:val="center"/>
              <w:rPr>
                <w:b/>
                <w:sz w:val="22"/>
                <w:szCs w:val="22"/>
              </w:rPr>
            </w:pPr>
          </w:p>
        </w:tc>
      </w:tr>
      <w:tr w:rsidR="00703214" w:rsidRPr="00A10CAD" w14:paraId="5136FFB1" w14:textId="77777777" w:rsidTr="00326EF7">
        <w:tc>
          <w:tcPr>
            <w:tcW w:w="1981" w:type="dxa"/>
            <w:vMerge w:val="restart"/>
          </w:tcPr>
          <w:p w14:paraId="5136FFA8" w14:textId="77777777" w:rsidR="00703214" w:rsidRPr="00A10CAD" w:rsidRDefault="00703214" w:rsidP="00703214">
            <w:pPr>
              <w:keepNext/>
              <w:autoSpaceDN w:val="0"/>
              <w:adjustRightInd w:val="0"/>
              <w:jc w:val="both"/>
              <w:rPr>
                <w:b/>
                <w:sz w:val="22"/>
                <w:szCs w:val="22"/>
                <w:highlight w:val="yellow"/>
              </w:rPr>
            </w:pPr>
            <w:r>
              <w:rPr>
                <w:b/>
                <w:sz w:val="22"/>
                <w:szCs w:val="22"/>
              </w:rPr>
              <w:t>ПК-5</w:t>
            </w:r>
          </w:p>
        </w:tc>
        <w:tc>
          <w:tcPr>
            <w:tcW w:w="2136" w:type="dxa"/>
            <w:vMerge w:val="restart"/>
          </w:tcPr>
          <w:p w14:paraId="5136FFA9" w14:textId="77777777" w:rsidR="00703214" w:rsidRPr="00997B8B" w:rsidRDefault="00703214" w:rsidP="00703214">
            <w:pPr>
              <w:jc w:val="both"/>
              <w:rPr>
                <w:sz w:val="24"/>
                <w:szCs w:val="24"/>
              </w:rPr>
            </w:pPr>
            <w:r w:rsidRPr="00997B8B">
              <w:rPr>
                <w:sz w:val="24"/>
                <w:szCs w:val="24"/>
              </w:rPr>
              <w:t xml:space="preserve">Способен </w:t>
            </w:r>
            <w:r w:rsidRPr="0026738B">
              <w:rPr>
                <w:bCs/>
                <w:sz w:val="24"/>
                <w:szCs w:val="24"/>
              </w:rPr>
              <w:t>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5136FFAA" w14:textId="77777777" w:rsidR="00703214" w:rsidRDefault="00703214" w:rsidP="00703214">
            <w:pPr>
              <w:keepNext/>
              <w:autoSpaceDN w:val="0"/>
              <w:adjustRightInd w:val="0"/>
              <w:jc w:val="both"/>
              <w:rPr>
                <w:bCs/>
                <w:sz w:val="24"/>
                <w:szCs w:val="24"/>
              </w:rPr>
            </w:pPr>
          </w:p>
          <w:p w14:paraId="5136FFAB" w14:textId="77777777" w:rsidR="00703214" w:rsidRPr="008F358B" w:rsidRDefault="00703214" w:rsidP="00703214">
            <w:pPr>
              <w:keepNext/>
              <w:autoSpaceDN w:val="0"/>
              <w:adjustRightInd w:val="0"/>
              <w:jc w:val="both"/>
              <w:rPr>
                <w:sz w:val="24"/>
                <w:szCs w:val="24"/>
              </w:rPr>
            </w:pPr>
          </w:p>
        </w:tc>
        <w:tc>
          <w:tcPr>
            <w:tcW w:w="3386" w:type="dxa"/>
          </w:tcPr>
          <w:p w14:paraId="5136FFAC" w14:textId="77777777" w:rsidR="00703214" w:rsidRPr="002D280C" w:rsidRDefault="00703214" w:rsidP="00703214">
            <w:pPr>
              <w:widowControl/>
              <w:tabs>
                <w:tab w:val="left" w:pos="743"/>
                <w:tab w:val="left" w:pos="9356"/>
              </w:tabs>
              <w:autoSpaceDE/>
              <w:jc w:val="both"/>
              <w:rPr>
                <w:b/>
                <w:bCs/>
                <w:iCs/>
                <w:sz w:val="24"/>
                <w:szCs w:val="24"/>
                <w:highlight w:val="yellow"/>
              </w:rPr>
            </w:pPr>
            <w:r>
              <w:rPr>
                <w:b/>
                <w:sz w:val="22"/>
                <w:szCs w:val="22"/>
              </w:rPr>
              <w:t>ПК-5</w:t>
            </w:r>
            <w:r w:rsidRPr="00A10CAD">
              <w:rPr>
                <w:b/>
                <w:sz w:val="22"/>
                <w:szCs w:val="22"/>
              </w:rPr>
              <w:t xml:space="preserve">.1. Знает </w:t>
            </w:r>
            <w:r w:rsidRPr="00302671">
              <w:rPr>
                <w:sz w:val="24"/>
                <w:szCs w:val="24"/>
              </w:rPr>
              <w:t>основные понятия в области классификации и кодирования товаров</w:t>
            </w:r>
          </w:p>
        </w:tc>
        <w:tc>
          <w:tcPr>
            <w:tcW w:w="2126" w:type="dxa"/>
            <w:vMerge w:val="restart"/>
          </w:tcPr>
          <w:p w14:paraId="5136FFAD" w14:textId="77777777" w:rsidR="00703214" w:rsidRPr="00A10CAD" w:rsidRDefault="00703214" w:rsidP="00703214">
            <w:pPr>
              <w:keepNext/>
              <w:jc w:val="both"/>
              <w:rPr>
                <w:sz w:val="22"/>
                <w:szCs w:val="22"/>
                <w:u w:val="single"/>
              </w:rPr>
            </w:pPr>
            <w:r w:rsidRPr="00A10CAD">
              <w:rPr>
                <w:sz w:val="22"/>
                <w:szCs w:val="22"/>
                <w:u w:val="single"/>
              </w:rPr>
              <w:t>Контактная работа:</w:t>
            </w:r>
          </w:p>
          <w:p w14:paraId="5136FFAE" w14:textId="77777777" w:rsidR="00703214" w:rsidRPr="00A10CAD" w:rsidRDefault="00703214" w:rsidP="00703214">
            <w:pPr>
              <w:keepNext/>
              <w:jc w:val="both"/>
              <w:rPr>
                <w:sz w:val="22"/>
                <w:szCs w:val="22"/>
              </w:rPr>
            </w:pPr>
            <w:r w:rsidRPr="00A10CAD">
              <w:rPr>
                <w:sz w:val="22"/>
                <w:szCs w:val="22"/>
              </w:rPr>
              <w:t>Лекции</w:t>
            </w:r>
          </w:p>
          <w:p w14:paraId="5136FFAF" w14:textId="77777777" w:rsidR="00703214" w:rsidRPr="00A10CAD" w:rsidRDefault="00703214" w:rsidP="00703214">
            <w:pPr>
              <w:keepNext/>
              <w:jc w:val="both"/>
              <w:rPr>
                <w:sz w:val="22"/>
                <w:szCs w:val="22"/>
              </w:rPr>
            </w:pPr>
            <w:r w:rsidRPr="00A10CAD">
              <w:rPr>
                <w:sz w:val="22"/>
                <w:szCs w:val="22"/>
              </w:rPr>
              <w:t>Практические занятия</w:t>
            </w:r>
          </w:p>
          <w:p w14:paraId="5136FFB0" w14:textId="77777777" w:rsidR="00703214" w:rsidRPr="00A10CAD" w:rsidRDefault="00703214" w:rsidP="00703214">
            <w:pPr>
              <w:keepNext/>
              <w:jc w:val="both"/>
              <w:rPr>
                <w:sz w:val="22"/>
                <w:szCs w:val="22"/>
                <w:u w:val="single"/>
              </w:rPr>
            </w:pPr>
            <w:r w:rsidRPr="00A10CAD">
              <w:rPr>
                <w:sz w:val="22"/>
                <w:szCs w:val="22"/>
                <w:u w:val="single"/>
              </w:rPr>
              <w:t>Самостоятельная работа</w:t>
            </w:r>
          </w:p>
        </w:tc>
      </w:tr>
      <w:tr w:rsidR="00703214" w:rsidRPr="00A10CAD" w14:paraId="5136FFB7" w14:textId="77777777" w:rsidTr="00326EF7">
        <w:tc>
          <w:tcPr>
            <w:tcW w:w="1981" w:type="dxa"/>
            <w:vMerge/>
          </w:tcPr>
          <w:p w14:paraId="5136FFB2" w14:textId="77777777" w:rsidR="00703214" w:rsidRPr="00A10CAD" w:rsidRDefault="00703214" w:rsidP="00703214">
            <w:pPr>
              <w:pStyle w:val="c3"/>
              <w:keepNext/>
              <w:widowControl w:val="0"/>
              <w:spacing w:before="0" w:beforeAutospacing="0" w:after="0" w:afterAutospacing="0"/>
              <w:jc w:val="both"/>
              <w:rPr>
                <w:sz w:val="22"/>
                <w:szCs w:val="22"/>
              </w:rPr>
            </w:pPr>
          </w:p>
        </w:tc>
        <w:tc>
          <w:tcPr>
            <w:tcW w:w="2136" w:type="dxa"/>
            <w:vMerge/>
          </w:tcPr>
          <w:p w14:paraId="5136FFB3" w14:textId="77777777" w:rsidR="00703214" w:rsidRPr="00A10CAD" w:rsidRDefault="00703214" w:rsidP="00703214">
            <w:pPr>
              <w:pStyle w:val="c3"/>
              <w:keepNext/>
              <w:widowControl w:val="0"/>
              <w:spacing w:before="0" w:beforeAutospacing="0" w:after="0" w:afterAutospacing="0"/>
              <w:jc w:val="both"/>
              <w:rPr>
                <w:sz w:val="22"/>
                <w:szCs w:val="22"/>
              </w:rPr>
            </w:pPr>
          </w:p>
        </w:tc>
        <w:tc>
          <w:tcPr>
            <w:tcW w:w="3386" w:type="dxa"/>
          </w:tcPr>
          <w:p w14:paraId="5136FFB4" w14:textId="77777777" w:rsidR="00703214" w:rsidRPr="00302671" w:rsidRDefault="00703214" w:rsidP="00703214">
            <w:pPr>
              <w:widowControl/>
              <w:tabs>
                <w:tab w:val="left" w:pos="23"/>
                <w:tab w:val="left" w:pos="165"/>
                <w:tab w:val="left" w:pos="306"/>
                <w:tab w:val="left" w:pos="1134"/>
                <w:tab w:val="left" w:pos="4141"/>
              </w:tabs>
              <w:suppressAutoHyphens w:val="0"/>
              <w:autoSpaceDE/>
              <w:ind w:right="128"/>
              <w:jc w:val="both"/>
              <w:rPr>
                <w:sz w:val="24"/>
                <w:szCs w:val="24"/>
              </w:rPr>
            </w:pPr>
            <w:r w:rsidRPr="00A10CAD">
              <w:rPr>
                <w:b/>
                <w:sz w:val="22"/>
                <w:szCs w:val="22"/>
              </w:rPr>
              <w:t>П</w:t>
            </w:r>
            <w:r>
              <w:rPr>
                <w:b/>
                <w:sz w:val="22"/>
                <w:szCs w:val="22"/>
              </w:rPr>
              <w:t>К-5.2. Умеет</w:t>
            </w:r>
            <w:r w:rsidRPr="00A10CAD">
              <w:rPr>
                <w:b/>
                <w:sz w:val="22"/>
                <w:szCs w:val="22"/>
              </w:rPr>
              <w:t xml:space="preserve"> </w:t>
            </w:r>
            <w:r w:rsidRPr="00302671">
              <w:rPr>
                <w:sz w:val="24"/>
                <w:szCs w:val="24"/>
              </w:rPr>
              <w:t xml:space="preserve">определять код любого </w:t>
            </w:r>
            <w:proofErr w:type="gramStart"/>
            <w:r w:rsidRPr="00302671">
              <w:rPr>
                <w:sz w:val="24"/>
                <w:szCs w:val="24"/>
              </w:rPr>
              <w:t>товара</w:t>
            </w:r>
            <w:r>
              <w:rPr>
                <w:sz w:val="24"/>
                <w:szCs w:val="24"/>
              </w:rPr>
              <w:t>,  страну</w:t>
            </w:r>
            <w:proofErr w:type="gramEnd"/>
            <w:r>
              <w:rPr>
                <w:sz w:val="24"/>
                <w:szCs w:val="24"/>
              </w:rPr>
              <w:t xml:space="preserve"> происхождения</w:t>
            </w:r>
            <w:r w:rsidRPr="00302671">
              <w:rPr>
                <w:sz w:val="24"/>
                <w:szCs w:val="24"/>
              </w:rPr>
              <w:t xml:space="preserve"> в целях определения таможенной стоимости</w:t>
            </w:r>
          </w:p>
          <w:p w14:paraId="5136FFB5" w14:textId="77777777" w:rsidR="00703214" w:rsidRPr="00A10CAD" w:rsidRDefault="00703214" w:rsidP="00703214">
            <w:pPr>
              <w:keepNext/>
              <w:jc w:val="both"/>
              <w:rPr>
                <w:b/>
                <w:sz w:val="22"/>
                <w:szCs w:val="22"/>
                <w:highlight w:val="yellow"/>
              </w:rPr>
            </w:pPr>
          </w:p>
        </w:tc>
        <w:tc>
          <w:tcPr>
            <w:tcW w:w="2126" w:type="dxa"/>
            <w:vMerge/>
          </w:tcPr>
          <w:p w14:paraId="5136FFB6" w14:textId="77777777" w:rsidR="00703214" w:rsidRPr="00A10CAD" w:rsidRDefault="00703214" w:rsidP="00703214">
            <w:pPr>
              <w:pStyle w:val="c3"/>
              <w:keepNext/>
              <w:widowControl w:val="0"/>
              <w:spacing w:before="0" w:beforeAutospacing="0" w:after="0" w:afterAutospacing="0"/>
              <w:jc w:val="both"/>
              <w:rPr>
                <w:sz w:val="22"/>
                <w:szCs w:val="22"/>
              </w:rPr>
            </w:pPr>
          </w:p>
        </w:tc>
      </w:tr>
      <w:tr w:rsidR="00703214" w:rsidRPr="00A10CAD" w14:paraId="5136FFBD" w14:textId="77777777" w:rsidTr="00302671">
        <w:trPr>
          <w:trHeight w:val="1693"/>
        </w:trPr>
        <w:tc>
          <w:tcPr>
            <w:tcW w:w="1981" w:type="dxa"/>
            <w:vMerge/>
          </w:tcPr>
          <w:p w14:paraId="5136FFB8" w14:textId="77777777" w:rsidR="00703214" w:rsidRPr="00A10CAD" w:rsidRDefault="00703214" w:rsidP="00703214">
            <w:pPr>
              <w:pStyle w:val="c3"/>
              <w:keepNext/>
              <w:widowControl w:val="0"/>
              <w:spacing w:before="0" w:beforeAutospacing="0" w:after="0" w:afterAutospacing="0"/>
              <w:jc w:val="both"/>
              <w:rPr>
                <w:sz w:val="22"/>
                <w:szCs w:val="22"/>
              </w:rPr>
            </w:pPr>
          </w:p>
        </w:tc>
        <w:tc>
          <w:tcPr>
            <w:tcW w:w="2136" w:type="dxa"/>
            <w:vMerge/>
          </w:tcPr>
          <w:p w14:paraId="5136FFB9" w14:textId="77777777" w:rsidR="00703214" w:rsidRPr="00A10CAD" w:rsidRDefault="00703214" w:rsidP="00703214">
            <w:pPr>
              <w:pStyle w:val="c3"/>
              <w:keepNext/>
              <w:widowControl w:val="0"/>
              <w:spacing w:before="0" w:beforeAutospacing="0" w:after="0" w:afterAutospacing="0"/>
              <w:jc w:val="both"/>
              <w:rPr>
                <w:sz w:val="22"/>
                <w:szCs w:val="22"/>
              </w:rPr>
            </w:pPr>
          </w:p>
        </w:tc>
        <w:tc>
          <w:tcPr>
            <w:tcW w:w="3386" w:type="dxa"/>
          </w:tcPr>
          <w:p w14:paraId="5136FFBA" w14:textId="77777777" w:rsidR="00703214" w:rsidRPr="00302671" w:rsidRDefault="00703214" w:rsidP="00703214">
            <w:pPr>
              <w:widowControl/>
              <w:tabs>
                <w:tab w:val="left" w:pos="0"/>
                <w:tab w:val="left" w:pos="851"/>
                <w:tab w:val="left" w:pos="1080"/>
                <w:tab w:val="left" w:pos="1134"/>
                <w:tab w:val="left" w:pos="4141"/>
              </w:tabs>
              <w:suppressAutoHyphens w:val="0"/>
              <w:autoSpaceDE/>
              <w:ind w:right="128"/>
              <w:jc w:val="both"/>
              <w:rPr>
                <w:sz w:val="24"/>
                <w:szCs w:val="24"/>
              </w:rPr>
            </w:pPr>
            <w:r w:rsidRPr="00A10CAD">
              <w:rPr>
                <w:b/>
                <w:sz w:val="22"/>
                <w:szCs w:val="22"/>
              </w:rPr>
              <w:t>П</w:t>
            </w:r>
            <w:r>
              <w:rPr>
                <w:b/>
                <w:sz w:val="22"/>
                <w:szCs w:val="22"/>
              </w:rPr>
              <w:t>К-5</w:t>
            </w:r>
            <w:r w:rsidRPr="00A10CAD">
              <w:rPr>
                <w:b/>
                <w:sz w:val="22"/>
                <w:szCs w:val="22"/>
              </w:rPr>
              <w:t>.3.</w:t>
            </w:r>
            <w:r>
              <w:rPr>
                <w:b/>
                <w:sz w:val="22"/>
                <w:szCs w:val="22"/>
              </w:rPr>
              <w:t xml:space="preserve"> </w:t>
            </w:r>
            <w:r w:rsidRPr="00A10CAD">
              <w:rPr>
                <w:b/>
                <w:bCs/>
                <w:sz w:val="22"/>
                <w:szCs w:val="22"/>
              </w:rPr>
              <w:t>Владеет</w:t>
            </w:r>
            <w:r w:rsidRPr="00A10CAD">
              <w:rPr>
                <w:b/>
                <w:sz w:val="22"/>
                <w:szCs w:val="22"/>
              </w:rPr>
              <w:t xml:space="preserve"> </w:t>
            </w:r>
            <w:r w:rsidRPr="00302671">
              <w:rPr>
                <w:sz w:val="24"/>
                <w:szCs w:val="24"/>
              </w:rPr>
              <w:t>навыками идентификации товаров;</w:t>
            </w:r>
          </w:p>
          <w:p w14:paraId="5136FFBB" w14:textId="77777777" w:rsidR="00703214" w:rsidRPr="00A10CAD" w:rsidRDefault="00703214" w:rsidP="00703214">
            <w:pPr>
              <w:widowControl/>
              <w:tabs>
                <w:tab w:val="left" w:pos="0"/>
                <w:tab w:val="left" w:pos="851"/>
                <w:tab w:val="left" w:pos="1080"/>
                <w:tab w:val="left" w:pos="1134"/>
                <w:tab w:val="left" w:pos="4141"/>
              </w:tabs>
              <w:suppressAutoHyphens w:val="0"/>
              <w:autoSpaceDE/>
              <w:ind w:right="128"/>
              <w:jc w:val="both"/>
              <w:rPr>
                <w:b/>
                <w:sz w:val="22"/>
                <w:szCs w:val="22"/>
                <w:highlight w:val="yellow"/>
              </w:rPr>
            </w:pPr>
            <w:r w:rsidRPr="00302671">
              <w:rPr>
                <w:sz w:val="24"/>
                <w:szCs w:val="24"/>
              </w:rPr>
              <w:t>навыками работы с ТН ВЭД и вспомогательными публикациями к ней</w:t>
            </w:r>
            <w:r>
              <w:rPr>
                <w:sz w:val="24"/>
                <w:szCs w:val="24"/>
              </w:rPr>
              <w:t xml:space="preserve">, а также </w:t>
            </w:r>
            <w:r w:rsidRPr="00703214">
              <w:rPr>
                <w:sz w:val="24"/>
                <w:szCs w:val="24"/>
              </w:rPr>
              <w:t>использовать результаты экспертиз товаров в таможенных целях</w:t>
            </w:r>
          </w:p>
        </w:tc>
        <w:tc>
          <w:tcPr>
            <w:tcW w:w="2126" w:type="dxa"/>
            <w:vMerge/>
          </w:tcPr>
          <w:p w14:paraId="5136FFBC" w14:textId="77777777" w:rsidR="00703214" w:rsidRPr="00A10CAD" w:rsidRDefault="00703214" w:rsidP="00703214">
            <w:pPr>
              <w:pStyle w:val="c3"/>
              <w:keepNext/>
              <w:widowControl w:val="0"/>
              <w:spacing w:before="0" w:beforeAutospacing="0" w:after="0" w:afterAutospacing="0"/>
              <w:jc w:val="both"/>
              <w:rPr>
                <w:sz w:val="22"/>
                <w:szCs w:val="22"/>
              </w:rPr>
            </w:pPr>
          </w:p>
        </w:tc>
      </w:tr>
    </w:tbl>
    <w:p w14:paraId="5136FFBE" w14:textId="77777777" w:rsidR="001E0F2B" w:rsidRPr="00A10CAD" w:rsidRDefault="001E0F2B">
      <w:pPr>
        <w:pStyle w:val="af"/>
        <w:tabs>
          <w:tab w:val="left" w:pos="851"/>
          <w:tab w:val="left" w:pos="9298"/>
        </w:tabs>
        <w:ind w:left="0" w:firstLine="709"/>
        <w:jc w:val="both"/>
        <w:rPr>
          <w:b/>
          <w:sz w:val="22"/>
          <w:szCs w:val="22"/>
        </w:rPr>
      </w:pPr>
    </w:p>
    <w:p w14:paraId="5136FFBF"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5136FFC0" w14:textId="77777777" w:rsidR="00CB051C" w:rsidRDefault="00CB051C" w:rsidP="00CB051C">
      <w:pPr>
        <w:pStyle w:val="af"/>
        <w:tabs>
          <w:tab w:val="left" w:pos="425"/>
          <w:tab w:val="left" w:pos="9298"/>
        </w:tabs>
        <w:ind w:left="0" w:firstLine="567"/>
        <w:jc w:val="both"/>
        <w:rPr>
          <w:sz w:val="24"/>
          <w:szCs w:val="24"/>
        </w:rPr>
      </w:pPr>
    </w:p>
    <w:p w14:paraId="5136FFC1"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5136FFC2"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5136FFC3"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5136FFC4"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5136FFC8"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5136FFC5" w14:textId="77777777" w:rsidR="000E4E3A" w:rsidRPr="00A10CAD" w:rsidRDefault="000E4E3A">
            <w:pPr>
              <w:pStyle w:val="TableParagraph"/>
              <w:snapToGrid w:val="0"/>
              <w:ind w:left="0"/>
              <w:rPr>
                <w:sz w:val="22"/>
                <w:szCs w:val="22"/>
              </w:rPr>
            </w:pPr>
          </w:p>
          <w:p w14:paraId="5136FFC6"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136FFC7"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5136FFCC"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5136FFC9"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CA"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CB"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5136FFCF"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5136FFCD"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136FFCE" w14:textId="77777777" w:rsidR="000E4E3A" w:rsidRPr="00302671" w:rsidRDefault="00181C04" w:rsidP="00A57221">
            <w:pPr>
              <w:jc w:val="center"/>
              <w:rPr>
                <w:sz w:val="24"/>
                <w:szCs w:val="24"/>
              </w:rPr>
            </w:pPr>
            <w:r w:rsidRPr="00302671">
              <w:rPr>
                <w:sz w:val="24"/>
                <w:szCs w:val="24"/>
              </w:rPr>
              <w:t>1</w:t>
            </w:r>
            <w:r w:rsidR="00A57221" w:rsidRPr="00302671">
              <w:rPr>
                <w:sz w:val="24"/>
                <w:szCs w:val="24"/>
              </w:rPr>
              <w:t>08</w:t>
            </w:r>
          </w:p>
        </w:tc>
      </w:tr>
      <w:tr w:rsidR="00703214" w:rsidRPr="00BB5366" w14:paraId="5136FFD3" w14:textId="77777777" w:rsidTr="00614A76">
        <w:trPr>
          <w:trHeight w:hRule="exact" w:val="650"/>
        </w:trPr>
        <w:tc>
          <w:tcPr>
            <w:tcW w:w="4820" w:type="dxa"/>
            <w:tcBorders>
              <w:top w:val="single" w:sz="4" w:space="0" w:color="000000"/>
              <w:left w:val="single" w:sz="4" w:space="0" w:color="000000"/>
              <w:bottom w:val="single" w:sz="4" w:space="0" w:color="000000"/>
            </w:tcBorders>
            <w:shd w:val="clear" w:color="auto" w:fill="auto"/>
          </w:tcPr>
          <w:p w14:paraId="5136FFD0" w14:textId="77777777" w:rsidR="00703214" w:rsidRPr="00A10CAD" w:rsidRDefault="00703214" w:rsidP="00703214">
            <w:pPr>
              <w:pStyle w:val="TableParagrap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FFD1" w14:textId="77777777" w:rsidR="00703214" w:rsidRPr="00703214" w:rsidRDefault="00703214" w:rsidP="00703214">
            <w:pPr>
              <w:jc w:val="center"/>
              <w:rPr>
                <w:sz w:val="24"/>
                <w:szCs w:val="24"/>
              </w:rPr>
            </w:pPr>
            <w:r w:rsidRPr="00703214">
              <w:rPr>
                <w:sz w:val="24"/>
                <w:szCs w:val="24"/>
              </w:rPr>
              <w:t>38</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FFD2" w14:textId="77777777" w:rsidR="00703214" w:rsidRPr="00703214" w:rsidRDefault="00703214" w:rsidP="00703214">
            <w:pPr>
              <w:jc w:val="center"/>
              <w:rPr>
                <w:sz w:val="24"/>
                <w:szCs w:val="24"/>
              </w:rPr>
            </w:pPr>
            <w:r w:rsidRPr="00703214">
              <w:rPr>
                <w:sz w:val="24"/>
                <w:szCs w:val="24"/>
              </w:rPr>
              <w:t>10</w:t>
            </w:r>
          </w:p>
        </w:tc>
      </w:tr>
      <w:tr w:rsidR="00302671" w:rsidRPr="00BB5366" w14:paraId="5136FFD7"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136FFD4" w14:textId="77777777" w:rsidR="00302671" w:rsidRPr="00A10CAD" w:rsidRDefault="00302671" w:rsidP="0030267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D5"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D6" w14:textId="77777777" w:rsidR="00302671" w:rsidRPr="00302671" w:rsidRDefault="00302671" w:rsidP="00302671">
            <w:pPr>
              <w:jc w:val="center"/>
              <w:rPr>
                <w:sz w:val="24"/>
                <w:szCs w:val="24"/>
              </w:rPr>
            </w:pPr>
          </w:p>
        </w:tc>
      </w:tr>
      <w:tr w:rsidR="00302671" w:rsidRPr="00BB5366" w14:paraId="5136FFDB"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5136FFD8" w14:textId="77777777" w:rsidR="00302671" w:rsidRPr="00A10CAD" w:rsidRDefault="00302671" w:rsidP="00302671">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D9"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DA" w14:textId="77777777" w:rsidR="00302671" w:rsidRPr="00302671" w:rsidRDefault="00302671" w:rsidP="00302671">
            <w:pPr>
              <w:jc w:val="center"/>
              <w:rPr>
                <w:sz w:val="24"/>
                <w:szCs w:val="24"/>
              </w:rPr>
            </w:pPr>
          </w:p>
        </w:tc>
      </w:tr>
      <w:tr w:rsidR="00302671" w:rsidRPr="00BB5366" w14:paraId="5136FFDF"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136FFDC" w14:textId="77777777" w:rsidR="00302671" w:rsidRPr="00A10CAD" w:rsidRDefault="00302671" w:rsidP="00302671">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DD" w14:textId="77777777" w:rsidR="00302671" w:rsidRPr="00302671" w:rsidRDefault="00631AF5" w:rsidP="00302671">
            <w:pPr>
              <w:jc w:val="center"/>
              <w:rPr>
                <w:sz w:val="24"/>
                <w:szCs w:val="24"/>
              </w:rPr>
            </w:pPr>
            <w:r>
              <w:rPr>
                <w:sz w:val="24"/>
                <w:szCs w:val="24"/>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DE" w14:textId="77777777" w:rsidR="00302671" w:rsidRPr="00302671" w:rsidRDefault="00302671" w:rsidP="00302671">
            <w:pPr>
              <w:jc w:val="center"/>
              <w:rPr>
                <w:sz w:val="24"/>
                <w:szCs w:val="24"/>
              </w:rPr>
            </w:pPr>
            <w:r w:rsidRPr="00302671">
              <w:rPr>
                <w:sz w:val="24"/>
                <w:szCs w:val="24"/>
              </w:rPr>
              <w:t>2</w:t>
            </w:r>
          </w:p>
        </w:tc>
      </w:tr>
      <w:tr w:rsidR="00302671" w:rsidRPr="00BB5366" w14:paraId="5136FFE3"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136FFE0" w14:textId="77777777" w:rsidR="00302671" w:rsidRPr="00A10CAD" w:rsidRDefault="00302671" w:rsidP="0030267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1" w14:textId="77777777" w:rsidR="00302671" w:rsidRPr="00302671" w:rsidRDefault="00631AF5" w:rsidP="00631AF5">
            <w:pPr>
              <w:jc w:val="center"/>
              <w:rPr>
                <w:sz w:val="24"/>
                <w:szCs w:val="24"/>
              </w:rPr>
            </w:pPr>
            <w:r>
              <w:rPr>
                <w:sz w:val="24"/>
                <w:szCs w:val="24"/>
              </w:rPr>
              <w:t>3</w:t>
            </w:r>
            <w:r w:rsidR="00302671" w:rsidRPr="00302671">
              <w:rPr>
                <w:sz w:val="24"/>
                <w:szCs w:val="24"/>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2" w14:textId="77777777" w:rsidR="00302671" w:rsidRPr="00302671" w:rsidRDefault="00631AF5" w:rsidP="00302671">
            <w:pPr>
              <w:jc w:val="center"/>
              <w:rPr>
                <w:sz w:val="24"/>
                <w:szCs w:val="24"/>
              </w:rPr>
            </w:pPr>
            <w:r>
              <w:rPr>
                <w:sz w:val="24"/>
                <w:szCs w:val="24"/>
              </w:rPr>
              <w:t>8</w:t>
            </w:r>
          </w:p>
        </w:tc>
      </w:tr>
      <w:tr w:rsidR="00302671" w:rsidRPr="00BB5366" w14:paraId="5136FFE7"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136FFE4" w14:textId="77777777" w:rsidR="00302671" w:rsidRPr="00A10CAD" w:rsidRDefault="00302671" w:rsidP="00302671">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5"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6" w14:textId="77777777" w:rsidR="00302671" w:rsidRPr="00302671" w:rsidRDefault="00302671" w:rsidP="00302671">
            <w:pPr>
              <w:jc w:val="center"/>
              <w:rPr>
                <w:sz w:val="24"/>
                <w:szCs w:val="24"/>
              </w:rPr>
            </w:pPr>
          </w:p>
        </w:tc>
      </w:tr>
      <w:tr w:rsidR="00302671" w:rsidRPr="00BB5366" w14:paraId="5136FFEB"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136FFE8" w14:textId="77777777" w:rsidR="00302671" w:rsidRPr="00A10CAD" w:rsidRDefault="00302671" w:rsidP="0030267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9"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A" w14:textId="77777777" w:rsidR="00302671" w:rsidRPr="00302671" w:rsidRDefault="00302671" w:rsidP="00302671">
            <w:pPr>
              <w:jc w:val="center"/>
              <w:rPr>
                <w:sz w:val="24"/>
                <w:szCs w:val="24"/>
              </w:rPr>
            </w:pPr>
          </w:p>
        </w:tc>
      </w:tr>
      <w:tr w:rsidR="00302671" w:rsidRPr="00BB5366" w14:paraId="5136FFEF" w14:textId="77777777" w:rsidTr="00302671">
        <w:trPr>
          <w:trHeight w:hRule="exact" w:val="263"/>
        </w:trPr>
        <w:tc>
          <w:tcPr>
            <w:tcW w:w="4820" w:type="dxa"/>
            <w:tcBorders>
              <w:top w:val="single" w:sz="4" w:space="0" w:color="000000"/>
              <w:left w:val="single" w:sz="4" w:space="0" w:color="000000"/>
              <w:bottom w:val="single" w:sz="4" w:space="0" w:color="000000"/>
            </w:tcBorders>
            <w:shd w:val="clear" w:color="auto" w:fill="auto"/>
          </w:tcPr>
          <w:p w14:paraId="5136FFEC" w14:textId="77777777" w:rsidR="00302671" w:rsidRPr="00A10CAD" w:rsidRDefault="00302671" w:rsidP="00302671">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D"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E" w14:textId="77777777" w:rsidR="00302671" w:rsidRPr="00302671" w:rsidRDefault="00302671" w:rsidP="00302671">
            <w:pPr>
              <w:jc w:val="center"/>
              <w:rPr>
                <w:sz w:val="24"/>
                <w:szCs w:val="24"/>
              </w:rPr>
            </w:pPr>
          </w:p>
        </w:tc>
      </w:tr>
      <w:tr w:rsidR="00302671" w:rsidRPr="00BB5366" w14:paraId="5136FFF3"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5136FFF0" w14:textId="77777777" w:rsidR="00302671" w:rsidRPr="00A10CAD" w:rsidRDefault="00302671" w:rsidP="0030267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F1" w14:textId="77777777" w:rsidR="00302671" w:rsidRPr="00302671" w:rsidRDefault="00631AF5" w:rsidP="00302671">
            <w:pPr>
              <w:jc w:val="center"/>
              <w:rPr>
                <w:sz w:val="24"/>
                <w:szCs w:val="24"/>
              </w:rPr>
            </w:pPr>
            <w:r>
              <w:rPr>
                <w:sz w:val="24"/>
                <w:szCs w:val="24"/>
              </w:rPr>
              <w:t>70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F2" w14:textId="77777777" w:rsidR="00302671" w:rsidRPr="00302671" w:rsidRDefault="00631AF5" w:rsidP="00302671">
            <w:pPr>
              <w:jc w:val="center"/>
              <w:rPr>
                <w:sz w:val="24"/>
                <w:szCs w:val="24"/>
              </w:rPr>
            </w:pPr>
            <w:r>
              <w:rPr>
                <w:sz w:val="24"/>
                <w:szCs w:val="24"/>
              </w:rPr>
              <w:t>94</w:t>
            </w:r>
          </w:p>
        </w:tc>
      </w:tr>
      <w:tr w:rsidR="00302671" w:rsidRPr="00BB5366" w14:paraId="5136FFF7" w14:textId="77777777" w:rsidTr="00302671">
        <w:trPr>
          <w:trHeight w:hRule="exact" w:val="869"/>
        </w:trPr>
        <w:tc>
          <w:tcPr>
            <w:tcW w:w="4820" w:type="dxa"/>
            <w:tcBorders>
              <w:top w:val="single" w:sz="4" w:space="0" w:color="000000"/>
              <w:left w:val="single" w:sz="4" w:space="0" w:color="000000"/>
              <w:bottom w:val="single" w:sz="4" w:space="0" w:color="000000"/>
            </w:tcBorders>
            <w:shd w:val="clear" w:color="auto" w:fill="auto"/>
          </w:tcPr>
          <w:p w14:paraId="5136FFF4" w14:textId="77777777" w:rsidR="00302671" w:rsidRPr="00A10CAD" w:rsidRDefault="00302671" w:rsidP="0030267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зачёт</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F5"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F6" w14:textId="77777777" w:rsidR="00302671" w:rsidRPr="00302671" w:rsidRDefault="00302671" w:rsidP="00302671">
            <w:pPr>
              <w:jc w:val="center"/>
              <w:rPr>
                <w:sz w:val="24"/>
                <w:szCs w:val="24"/>
              </w:rPr>
            </w:pPr>
            <w:r w:rsidRPr="00302671">
              <w:rPr>
                <w:sz w:val="24"/>
                <w:szCs w:val="24"/>
              </w:rPr>
              <w:t>4</w:t>
            </w:r>
          </w:p>
        </w:tc>
      </w:tr>
    </w:tbl>
    <w:p w14:paraId="5136FFF8"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5136FFF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3"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4"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51370005" w14:textId="77777777" w:rsidR="0019222D" w:rsidRPr="0019222D" w:rsidRDefault="0019222D" w:rsidP="0019222D">
      <w:pPr>
        <w:rPr>
          <w:lang w:val="x-none"/>
        </w:rPr>
      </w:pPr>
    </w:p>
    <w:p w14:paraId="51370006"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51370007" w14:textId="77777777" w:rsidR="00B41433" w:rsidRPr="00616963" w:rsidRDefault="00B41433" w:rsidP="00616963">
      <w:pPr>
        <w:ind w:firstLine="567"/>
        <w:jc w:val="both"/>
        <w:rPr>
          <w:b/>
          <w:sz w:val="24"/>
          <w:szCs w:val="24"/>
        </w:rPr>
      </w:pPr>
    </w:p>
    <w:p w14:paraId="51370008"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5137000F"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0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0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0B"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137000C"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0D"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5137000E"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51370019"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0"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1"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2"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13"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1370014"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6"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7"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18" w14:textId="77777777" w:rsidR="00616963" w:rsidRPr="00A10CAD" w:rsidRDefault="00616963" w:rsidP="00616963">
            <w:pPr>
              <w:widowControl/>
              <w:rPr>
                <w:sz w:val="22"/>
                <w:szCs w:val="22"/>
                <w:lang w:eastAsia="en-US"/>
              </w:rPr>
            </w:pPr>
          </w:p>
        </w:tc>
      </w:tr>
      <w:tr w:rsidR="00B41433" w:rsidRPr="00616963" w14:paraId="51370025"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A"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B"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C"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D"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E"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F"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20"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51370021"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51370022"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51370023"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24" w14:textId="77777777" w:rsidR="00B41433" w:rsidRPr="00A10CAD" w:rsidRDefault="00B41433" w:rsidP="00616963">
            <w:pPr>
              <w:widowControl/>
              <w:rPr>
                <w:sz w:val="22"/>
                <w:szCs w:val="22"/>
                <w:lang w:eastAsia="en-US"/>
              </w:rPr>
            </w:pPr>
          </w:p>
        </w:tc>
      </w:tr>
      <w:tr w:rsidR="00631AF5" w:rsidRPr="00616963" w14:paraId="51370031" w14:textId="77777777" w:rsidTr="00614A76">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1370026" w14:textId="77777777" w:rsidR="00631AF5" w:rsidRPr="00721CF0" w:rsidRDefault="00363D93" w:rsidP="00631AF5">
            <w:pPr>
              <w:tabs>
                <w:tab w:val="left" w:pos="643"/>
              </w:tabs>
              <w:spacing w:after="160"/>
              <w:jc w:val="center"/>
              <w:rPr>
                <w:sz w:val="24"/>
                <w:szCs w:val="24"/>
                <w:lang w:eastAsia="en-US"/>
              </w:rPr>
            </w:pPr>
            <w:r>
              <w:rPr>
                <w:sz w:val="24"/>
                <w:szCs w:val="24"/>
                <w:lang w:eastAsia="en-US"/>
              </w:rPr>
              <w:lastRenderedPageBreak/>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27" w14:textId="77777777" w:rsidR="00631AF5" w:rsidRPr="00631AF5" w:rsidRDefault="00631AF5" w:rsidP="00363D93">
            <w:pPr>
              <w:tabs>
                <w:tab w:val="left" w:pos="643"/>
              </w:tabs>
              <w:rPr>
                <w:sz w:val="24"/>
                <w:szCs w:val="24"/>
              </w:rPr>
            </w:pPr>
            <w:r w:rsidRPr="00631AF5">
              <w:rPr>
                <w:sz w:val="24"/>
                <w:szCs w:val="24"/>
              </w:rPr>
              <w:t>Тема 1. Развитие учета таможенных и иных платежей в Российской Федерации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28"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29"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2A" w14:textId="77777777" w:rsidR="00631AF5" w:rsidRPr="00631AF5" w:rsidRDefault="00631AF5" w:rsidP="00631AF5">
            <w:pPr>
              <w:tabs>
                <w:tab w:val="left" w:pos="643"/>
              </w:tabs>
              <w:jc w:val="center"/>
              <w:rPr>
                <w:sz w:val="24"/>
                <w:szCs w:val="24"/>
              </w:rPr>
            </w:pPr>
            <w:r w:rsidRPr="00631AF5">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2B"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2C"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2D" w14:textId="77777777" w:rsidR="00631AF5" w:rsidRPr="00631AF5" w:rsidRDefault="00631AF5" w:rsidP="00631AF5">
            <w:pPr>
              <w:tabs>
                <w:tab w:val="left" w:pos="643"/>
              </w:tabs>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2E"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2F"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30" w14:textId="77777777" w:rsidR="00631AF5" w:rsidRPr="00631AF5" w:rsidRDefault="00631AF5" w:rsidP="00631AF5">
            <w:pPr>
              <w:jc w:val="center"/>
              <w:rPr>
                <w:sz w:val="24"/>
                <w:szCs w:val="24"/>
              </w:rPr>
            </w:pPr>
            <w:r w:rsidRPr="00631AF5">
              <w:rPr>
                <w:sz w:val="24"/>
                <w:szCs w:val="24"/>
              </w:rPr>
              <w:t>Опрос</w:t>
            </w:r>
          </w:p>
        </w:tc>
      </w:tr>
      <w:tr w:rsidR="00631AF5" w:rsidRPr="00616963" w14:paraId="5137003D"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32" w14:textId="77777777" w:rsidR="00631AF5" w:rsidRPr="00721CF0" w:rsidRDefault="00363D93" w:rsidP="00631AF5">
            <w:pPr>
              <w:tabs>
                <w:tab w:val="left" w:pos="643"/>
              </w:tabs>
              <w:spacing w:after="160"/>
              <w:jc w:val="center"/>
              <w:rPr>
                <w:sz w:val="24"/>
                <w:szCs w:val="24"/>
                <w:lang w:eastAsia="en-US"/>
              </w:rPr>
            </w:pPr>
            <w:r>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33" w14:textId="77777777" w:rsidR="00631AF5" w:rsidRPr="00631AF5" w:rsidRDefault="00631AF5" w:rsidP="00363D93">
            <w:pPr>
              <w:tabs>
                <w:tab w:val="left" w:pos="643"/>
              </w:tabs>
              <w:rPr>
                <w:sz w:val="24"/>
                <w:szCs w:val="24"/>
              </w:rPr>
            </w:pPr>
            <w:r w:rsidRPr="00631AF5">
              <w:rPr>
                <w:sz w:val="24"/>
                <w:szCs w:val="24"/>
              </w:rPr>
              <w:t>Тема 2. Правовые основы учета таможенных и иных платежей в Российской Федерации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34"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35" w14:textId="77777777" w:rsidR="00631AF5" w:rsidRPr="00631AF5" w:rsidRDefault="00631AF5" w:rsidP="00631AF5">
            <w:pPr>
              <w:tabs>
                <w:tab w:val="left" w:pos="643"/>
              </w:tabs>
              <w:jc w:val="center"/>
              <w:rPr>
                <w:sz w:val="24"/>
                <w:szCs w:val="24"/>
              </w:rPr>
            </w:pPr>
            <w:r w:rsidRPr="00631AF5">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36"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37"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38"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39"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3A"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3B"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3C" w14:textId="77777777" w:rsidR="00631AF5" w:rsidRPr="00631AF5" w:rsidRDefault="00631AF5" w:rsidP="00631AF5">
            <w:pPr>
              <w:jc w:val="center"/>
              <w:rPr>
                <w:sz w:val="24"/>
                <w:szCs w:val="24"/>
              </w:rPr>
            </w:pPr>
            <w:r w:rsidRPr="00631AF5">
              <w:rPr>
                <w:sz w:val="24"/>
                <w:szCs w:val="24"/>
              </w:rPr>
              <w:t>Доклад</w:t>
            </w:r>
          </w:p>
        </w:tc>
      </w:tr>
      <w:tr w:rsidR="00631AF5" w:rsidRPr="00616963" w14:paraId="51370049"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3E" w14:textId="77777777" w:rsidR="00631AF5" w:rsidRPr="00721CF0" w:rsidRDefault="00363D93" w:rsidP="00631AF5">
            <w:pPr>
              <w:tabs>
                <w:tab w:val="left" w:pos="643"/>
              </w:tabs>
              <w:spacing w:after="160"/>
              <w:jc w:val="center"/>
              <w:rPr>
                <w:sz w:val="24"/>
                <w:szCs w:val="24"/>
                <w:lang w:eastAsia="en-US"/>
              </w:rPr>
            </w:pPr>
            <w:r>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3F" w14:textId="77777777" w:rsidR="00631AF5" w:rsidRPr="00631AF5" w:rsidRDefault="00631AF5" w:rsidP="00363D93">
            <w:pPr>
              <w:tabs>
                <w:tab w:val="left" w:pos="643"/>
              </w:tabs>
              <w:rPr>
                <w:sz w:val="24"/>
                <w:szCs w:val="24"/>
              </w:rPr>
            </w:pPr>
            <w:r w:rsidRPr="00631AF5">
              <w:rPr>
                <w:sz w:val="24"/>
                <w:szCs w:val="24"/>
              </w:rPr>
              <w:t>Тема 3. Организация контроля и учета таможенных и иных платежей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40"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41"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42" w14:textId="77777777" w:rsidR="00631AF5" w:rsidRPr="00631AF5" w:rsidRDefault="00631AF5" w:rsidP="00631AF5">
            <w:pPr>
              <w:tabs>
                <w:tab w:val="left" w:pos="643"/>
              </w:tabs>
              <w:jc w:val="center"/>
              <w:rPr>
                <w:sz w:val="24"/>
                <w:szCs w:val="24"/>
              </w:rPr>
            </w:pPr>
            <w:r w:rsidRPr="00631AF5">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43"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44"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45"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46"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47"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48" w14:textId="77777777" w:rsidR="00631AF5" w:rsidRPr="00631AF5" w:rsidRDefault="00631AF5" w:rsidP="00631AF5">
            <w:pPr>
              <w:jc w:val="center"/>
              <w:rPr>
                <w:sz w:val="24"/>
                <w:szCs w:val="24"/>
              </w:rPr>
            </w:pPr>
            <w:r w:rsidRPr="00631AF5">
              <w:rPr>
                <w:sz w:val="24"/>
                <w:szCs w:val="24"/>
              </w:rPr>
              <w:t>Реферат</w:t>
            </w:r>
          </w:p>
        </w:tc>
      </w:tr>
      <w:tr w:rsidR="00631AF5" w:rsidRPr="00616963" w14:paraId="51370055"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4A" w14:textId="77777777" w:rsidR="00631AF5" w:rsidRPr="00721CF0" w:rsidRDefault="00363D93" w:rsidP="00631AF5">
            <w:pPr>
              <w:tabs>
                <w:tab w:val="left" w:pos="643"/>
              </w:tabs>
              <w:spacing w:after="160"/>
              <w:jc w:val="center"/>
              <w:rPr>
                <w:sz w:val="24"/>
                <w:szCs w:val="24"/>
                <w:lang w:eastAsia="en-US"/>
              </w:rPr>
            </w:pPr>
            <w:r>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4B"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4</w:t>
            </w:r>
            <w:r w:rsidRPr="00631AF5">
              <w:rPr>
                <w:sz w:val="24"/>
                <w:szCs w:val="24"/>
              </w:rPr>
              <w:t>. Порядок ведения лицевого счета участника внешнеэкономической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4C"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4D"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4E" w14:textId="77777777" w:rsidR="00631AF5" w:rsidRPr="00631AF5" w:rsidRDefault="00631AF5" w:rsidP="00631AF5">
            <w:pPr>
              <w:tabs>
                <w:tab w:val="left" w:pos="643"/>
              </w:tabs>
              <w:jc w:val="center"/>
              <w:rPr>
                <w:sz w:val="24"/>
                <w:szCs w:val="24"/>
              </w:rPr>
            </w:pPr>
            <w:r w:rsidRPr="00631AF5">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4F"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50"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51"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52"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53"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54" w14:textId="77777777" w:rsidR="00631AF5" w:rsidRPr="00631AF5" w:rsidRDefault="00631AF5" w:rsidP="00631AF5">
            <w:pPr>
              <w:jc w:val="center"/>
              <w:rPr>
                <w:sz w:val="24"/>
                <w:szCs w:val="24"/>
              </w:rPr>
            </w:pPr>
            <w:r w:rsidRPr="00631AF5">
              <w:rPr>
                <w:sz w:val="24"/>
                <w:szCs w:val="24"/>
              </w:rPr>
              <w:t>Опрос</w:t>
            </w:r>
          </w:p>
        </w:tc>
      </w:tr>
      <w:tr w:rsidR="00631AF5" w:rsidRPr="00616963" w14:paraId="51370061"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56" w14:textId="77777777" w:rsidR="00631AF5" w:rsidRPr="00721CF0" w:rsidRDefault="00363D93" w:rsidP="00631AF5">
            <w:pPr>
              <w:tabs>
                <w:tab w:val="left" w:pos="643"/>
              </w:tabs>
              <w:spacing w:after="160"/>
              <w:jc w:val="center"/>
              <w:rPr>
                <w:sz w:val="24"/>
                <w:szCs w:val="24"/>
                <w:lang w:eastAsia="en-US"/>
              </w:rPr>
            </w:pPr>
            <w:r>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57"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5</w:t>
            </w:r>
            <w:r w:rsidRPr="00631AF5">
              <w:rPr>
                <w:sz w:val="24"/>
                <w:szCs w:val="24"/>
              </w:rPr>
              <w:t>. Оперативный учет платежей от внешнеэкономической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58"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59" w14:textId="77777777" w:rsidR="00631AF5" w:rsidRPr="00631AF5" w:rsidRDefault="00631AF5" w:rsidP="00631AF5">
            <w:pPr>
              <w:tabs>
                <w:tab w:val="left" w:pos="643"/>
              </w:tabs>
              <w:jc w:val="center"/>
              <w:rPr>
                <w:sz w:val="24"/>
                <w:szCs w:val="24"/>
              </w:rPr>
            </w:pPr>
            <w:r w:rsidRPr="00631AF5">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5A"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5B"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5C"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5D"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5E"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5F"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60" w14:textId="77777777" w:rsidR="00631AF5" w:rsidRPr="00631AF5" w:rsidRDefault="00631AF5" w:rsidP="00631AF5">
            <w:pPr>
              <w:jc w:val="center"/>
              <w:rPr>
                <w:sz w:val="24"/>
                <w:szCs w:val="24"/>
              </w:rPr>
            </w:pPr>
            <w:r w:rsidRPr="00631AF5">
              <w:rPr>
                <w:sz w:val="24"/>
                <w:szCs w:val="24"/>
              </w:rPr>
              <w:t>Доклад</w:t>
            </w:r>
          </w:p>
        </w:tc>
      </w:tr>
      <w:tr w:rsidR="00631AF5" w:rsidRPr="00616963" w14:paraId="5137006E"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62" w14:textId="77777777" w:rsidR="00631AF5" w:rsidRPr="00721CF0" w:rsidRDefault="00363D93" w:rsidP="00631AF5">
            <w:pPr>
              <w:tabs>
                <w:tab w:val="left" w:pos="643"/>
              </w:tabs>
              <w:spacing w:after="160"/>
              <w:jc w:val="center"/>
              <w:rPr>
                <w:sz w:val="24"/>
                <w:szCs w:val="24"/>
                <w:lang w:eastAsia="en-US"/>
              </w:rPr>
            </w:pPr>
            <w:r>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63"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6</w:t>
            </w:r>
            <w:r w:rsidRPr="00631AF5">
              <w:rPr>
                <w:sz w:val="24"/>
                <w:szCs w:val="24"/>
              </w:rPr>
              <w:t>. Порядок администрирования таможенными органами таможенных и иных платежей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64"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65"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66"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67"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68" w14:textId="77777777" w:rsidR="00631AF5" w:rsidRPr="00631AF5" w:rsidRDefault="00631AF5" w:rsidP="00631AF5">
            <w:pPr>
              <w:jc w:val="center"/>
              <w:rPr>
                <w:sz w:val="24"/>
                <w:szCs w:val="24"/>
              </w:rPr>
            </w:pPr>
            <w:r w:rsidRPr="00631AF5">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69"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6A"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6B"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6C" w14:textId="77777777" w:rsidR="00631AF5" w:rsidRPr="00631AF5" w:rsidRDefault="00631AF5" w:rsidP="00631AF5">
            <w:pPr>
              <w:jc w:val="center"/>
              <w:rPr>
                <w:sz w:val="24"/>
                <w:szCs w:val="24"/>
              </w:rPr>
            </w:pPr>
            <w:r w:rsidRPr="00631AF5">
              <w:rPr>
                <w:sz w:val="24"/>
                <w:szCs w:val="24"/>
              </w:rPr>
              <w:t>Реферат</w:t>
            </w:r>
          </w:p>
          <w:p w14:paraId="5137006D" w14:textId="77777777" w:rsidR="00631AF5" w:rsidRPr="00631AF5" w:rsidRDefault="00631AF5" w:rsidP="00631AF5">
            <w:pPr>
              <w:jc w:val="center"/>
              <w:rPr>
                <w:sz w:val="24"/>
                <w:szCs w:val="24"/>
              </w:rPr>
            </w:pPr>
            <w:r w:rsidRPr="00631AF5">
              <w:rPr>
                <w:sz w:val="24"/>
                <w:szCs w:val="24"/>
              </w:rPr>
              <w:t>Контрольный срез</w:t>
            </w:r>
          </w:p>
        </w:tc>
      </w:tr>
      <w:tr w:rsidR="00631AF5" w:rsidRPr="00616963" w14:paraId="5137007A"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6F" w14:textId="77777777" w:rsidR="00631AF5" w:rsidRPr="00721CF0" w:rsidRDefault="00363D93" w:rsidP="00631AF5">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70"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7</w:t>
            </w:r>
            <w:r w:rsidRPr="00631AF5">
              <w:rPr>
                <w:sz w:val="24"/>
                <w:szCs w:val="24"/>
              </w:rPr>
              <w:t>. Технологии учета таможенных платежей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71"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72"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73"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74"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75" w14:textId="77777777" w:rsidR="00631AF5" w:rsidRPr="00631AF5" w:rsidRDefault="00631AF5" w:rsidP="00631AF5">
            <w:pPr>
              <w:jc w:val="center"/>
              <w:rPr>
                <w:sz w:val="24"/>
                <w:szCs w:val="24"/>
              </w:rPr>
            </w:pPr>
            <w:r w:rsidRPr="00631AF5">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76" w14:textId="77777777" w:rsidR="00631AF5" w:rsidRPr="00631AF5" w:rsidRDefault="00631AF5" w:rsidP="00631AF5">
            <w:pPr>
              <w:jc w:val="center"/>
              <w:rPr>
                <w:sz w:val="24"/>
                <w:szCs w:val="24"/>
              </w:rPr>
            </w:pPr>
            <w:r w:rsidRPr="00631AF5">
              <w:rPr>
                <w:sz w:val="24"/>
                <w:szCs w:val="24"/>
              </w:rPr>
              <w:t>10</w:t>
            </w:r>
          </w:p>
        </w:tc>
        <w:tc>
          <w:tcPr>
            <w:tcW w:w="548" w:type="dxa"/>
            <w:tcBorders>
              <w:left w:val="single" w:sz="4" w:space="0" w:color="000001"/>
              <w:bottom w:val="single" w:sz="4" w:space="0" w:color="000001"/>
            </w:tcBorders>
            <w:shd w:val="clear" w:color="auto" w:fill="auto"/>
            <w:tcMar>
              <w:left w:w="103" w:type="dxa"/>
            </w:tcMar>
            <w:vAlign w:val="center"/>
          </w:tcPr>
          <w:p w14:paraId="51370077" w14:textId="77777777" w:rsidR="00631AF5" w:rsidRPr="00721CF0" w:rsidRDefault="00631AF5" w:rsidP="00631AF5">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51370078"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79" w14:textId="77777777" w:rsidR="00631AF5" w:rsidRPr="00631AF5" w:rsidRDefault="00631AF5" w:rsidP="00631AF5">
            <w:pPr>
              <w:jc w:val="center"/>
              <w:rPr>
                <w:sz w:val="24"/>
                <w:szCs w:val="24"/>
              </w:rPr>
            </w:pPr>
            <w:r w:rsidRPr="00631AF5">
              <w:rPr>
                <w:sz w:val="24"/>
                <w:szCs w:val="24"/>
              </w:rPr>
              <w:t>Опрос</w:t>
            </w:r>
          </w:p>
        </w:tc>
      </w:tr>
      <w:tr w:rsidR="00631AF5" w:rsidRPr="00616963" w14:paraId="51370086"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7B" w14:textId="77777777" w:rsidR="00631AF5" w:rsidRDefault="00631AF5" w:rsidP="00631AF5">
            <w:pPr>
              <w:tabs>
                <w:tab w:val="left" w:pos="643"/>
              </w:tabs>
              <w:spacing w:after="160"/>
              <w:jc w:val="center"/>
              <w:rPr>
                <w:sz w:val="24"/>
                <w:szCs w:val="24"/>
                <w:lang w:eastAsia="en-US"/>
              </w:rPr>
            </w:pPr>
          </w:p>
        </w:tc>
        <w:tc>
          <w:tcPr>
            <w:tcW w:w="2611" w:type="dxa"/>
            <w:tcBorders>
              <w:left w:val="single" w:sz="4" w:space="0" w:color="000001"/>
              <w:bottom w:val="single" w:sz="4" w:space="0" w:color="000001"/>
            </w:tcBorders>
            <w:shd w:val="clear" w:color="auto" w:fill="auto"/>
            <w:tcMar>
              <w:left w:w="103" w:type="dxa"/>
            </w:tcMar>
            <w:vAlign w:val="center"/>
          </w:tcPr>
          <w:p w14:paraId="5137007C" w14:textId="77777777" w:rsidR="00631AF5" w:rsidRPr="00721CF0" w:rsidRDefault="00631AF5" w:rsidP="00631AF5">
            <w:pPr>
              <w:tabs>
                <w:tab w:val="left" w:pos="312"/>
              </w:tabs>
              <w:rPr>
                <w:sz w:val="24"/>
                <w:szCs w:val="24"/>
              </w:rPr>
            </w:pPr>
            <w:r w:rsidRPr="00721CF0">
              <w:rPr>
                <w:sz w:val="24"/>
                <w:szCs w:val="24"/>
              </w:rPr>
              <w:t>Зачет</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7D"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7E" w14:textId="77777777" w:rsidR="00631AF5" w:rsidRPr="00631AF5" w:rsidRDefault="00631AF5" w:rsidP="00631AF5">
            <w:pPr>
              <w:tabs>
                <w:tab w:val="left" w:pos="643"/>
              </w:tabs>
              <w:jc w:val="center"/>
              <w:rPr>
                <w:sz w:val="24"/>
                <w:szCs w:val="24"/>
              </w:rPr>
            </w:pP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7F"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80"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81" w14:textId="77777777" w:rsidR="00631AF5" w:rsidRPr="00631AF5" w:rsidRDefault="00631AF5" w:rsidP="00631AF5">
            <w:pPr>
              <w:jc w:val="center"/>
              <w:rPr>
                <w:sz w:val="24"/>
                <w:szCs w:val="24"/>
              </w:rPr>
            </w:pP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82" w14:textId="77777777" w:rsidR="00631AF5" w:rsidRPr="00631AF5" w:rsidRDefault="00631AF5" w:rsidP="00631AF5">
            <w:pPr>
              <w:jc w:val="center"/>
              <w:rPr>
                <w:sz w:val="24"/>
                <w:szCs w:val="24"/>
              </w:rPr>
            </w:pPr>
          </w:p>
        </w:tc>
        <w:tc>
          <w:tcPr>
            <w:tcW w:w="548" w:type="dxa"/>
            <w:tcBorders>
              <w:left w:val="single" w:sz="4" w:space="0" w:color="000001"/>
              <w:bottom w:val="single" w:sz="4" w:space="0" w:color="000001"/>
            </w:tcBorders>
            <w:shd w:val="clear" w:color="auto" w:fill="auto"/>
            <w:tcMar>
              <w:left w:w="103" w:type="dxa"/>
            </w:tcMar>
            <w:vAlign w:val="center"/>
          </w:tcPr>
          <w:p w14:paraId="51370083" w14:textId="77777777" w:rsidR="00631AF5" w:rsidRPr="00721CF0" w:rsidRDefault="00631AF5" w:rsidP="00631AF5">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51370084" w14:textId="77777777" w:rsidR="00631AF5" w:rsidRPr="00721CF0" w:rsidRDefault="00631AF5" w:rsidP="00631AF5">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51370085" w14:textId="77777777" w:rsidR="00631AF5" w:rsidRPr="00721CF0" w:rsidRDefault="00631AF5" w:rsidP="00631AF5">
            <w:pPr>
              <w:tabs>
                <w:tab w:val="left" w:pos="643"/>
              </w:tabs>
              <w:snapToGrid w:val="0"/>
              <w:jc w:val="center"/>
              <w:rPr>
                <w:sz w:val="24"/>
                <w:szCs w:val="24"/>
              </w:rPr>
            </w:pPr>
            <w:r w:rsidRPr="00721CF0">
              <w:rPr>
                <w:sz w:val="24"/>
                <w:szCs w:val="24"/>
              </w:rPr>
              <w:t>Вопросы</w:t>
            </w:r>
          </w:p>
        </w:tc>
      </w:tr>
      <w:tr w:rsidR="00631AF5" w:rsidRPr="00616963" w14:paraId="51370092" w14:textId="77777777" w:rsidTr="00614A76">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1370087" w14:textId="77777777" w:rsidR="00631AF5" w:rsidRPr="00721CF0" w:rsidRDefault="00631AF5" w:rsidP="00631AF5">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51370088" w14:textId="77777777" w:rsidR="00631AF5" w:rsidRPr="00721CF0" w:rsidRDefault="00631AF5" w:rsidP="00631AF5">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89" w14:textId="77777777" w:rsidR="00631AF5" w:rsidRPr="00631AF5" w:rsidRDefault="00631AF5" w:rsidP="00631AF5">
            <w:pPr>
              <w:jc w:val="center"/>
              <w:rPr>
                <w:sz w:val="24"/>
                <w:szCs w:val="24"/>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8A" w14:textId="77777777" w:rsidR="00631AF5" w:rsidRPr="00631AF5" w:rsidRDefault="00631AF5" w:rsidP="00631AF5">
            <w:pPr>
              <w:tabs>
                <w:tab w:val="left" w:pos="643"/>
              </w:tabs>
              <w:jc w:val="center"/>
              <w:rPr>
                <w:b/>
                <w:sz w:val="24"/>
                <w:szCs w:val="24"/>
              </w:rPr>
            </w:pPr>
            <w:r w:rsidRPr="00631AF5">
              <w:rPr>
                <w:b/>
                <w:sz w:val="24"/>
                <w:szCs w:val="24"/>
              </w:rPr>
              <w:t>108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8B" w14:textId="77777777" w:rsidR="00631AF5" w:rsidRPr="00631AF5" w:rsidRDefault="00631AF5" w:rsidP="00631AF5">
            <w:pPr>
              <w:tabs>
                <w:tab w:val="left" w:pos="643"/>
              </w:tabs>
              <w:jc w:val="center"/>
              <w:rPr>
                <w:b/>
                <w:sz w:val="24"/>
                <w:szCs w:val="24"/>
              </w:rPr>
            </w:pPr>
            <w:r w:rsidRPr="00631AF5">
              <w:rPr>
                <w:b/>
                <w:sz w:val="24"/>
                <w:szCs w:val="24"/>
              </w:rPr>
              <w:t>6</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8C" w14:textId="77777777" w:rsidR="00631AF5" w:rsidRPr="00631AF5" w:rsidRDefault="00631AF5" w:rsidP="00631AF5">
            <w:pPr>
              <w:tabs>
                <w:tab w:val="left" w:pos="643"/>
              </w:tabs>
              <w:snapToGrid w:val="0"/>
              <w:jc w:val="center"/>
              <w:rPr>
                <w:b/>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8D" w14:textId="77777777" w:rsidR="00631AF5" w:rsidRPr="00631AF5" w:rsidRDefault="00631AF5" w:rsidP="00631AF5">
            <w:pPr>
              <w:jc w:val="center"/>
              <w:rPr>
                <w:b/>
                <w:sz w:val="24"/>
                <w:szCs w:val="24"/>
              </w:rPr>
            </w:pPr>
            <w:r w:rsidRPr="00631AF5">
              <w:rPr>
                <w:b/>
                <w:sz w:val="24"/>
                <w:szCs w:val="24"/>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8E" w14:textId="77777777" w:rsidR="00631AF5" w:rsidRPr="00631AF5" w:rsidRDefault="00631AF5" w:rsidP="00631AF5">
            <w:pPr>
              <w:jc w:val="center"/>
              <w:rPr>
                <w:b/>
                <w:sz w:val="24"/>
                <w:szCs w:val="24"/>
              </w:rPr>
            </w:pPr>
            <w:r w:rsidRPr="00631AF5">
              <w:rPr>
                <w:b/>
                <w:sz w:val="24"/>
                <w:szCs w:val="24"/>
              </w:rPr>
              <w:t>70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8F"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90"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91" w14:textId="77777777" w:rsidR="00631AF5" w:rsidRPr="001660F0" w:rsidRDefault="00631AF5" w:rsidP="00631AF5">
            <w:pPr>
              <w:tabs>
                <w:tab w:val="left" w:pos="643"/>
              </w:tabs>
              <w:snapToGrid w:val="0"/>
              <w:jc w:val="center"/>
              <w:rPr>
                <w:b/>
                <w:sz w:val="24"/>
                <w:szCs w:val="24"/>
              </w:rPr>
            </w:pPr>
            <w:r w:rsidRPr="001660F0">
              <w:rPr>
                <w:b/>
                <w:sz w:val="24"/>
                <w:szCs w:val="24"/>
              </w:rPr>
              <w:t>Зачет</w:t>
            </w:r>
          </w:p>
        </w:tc>
      </w:tr>
    </w:tbl>
    <w:p w14:paraId="51370093" w14:textId="77777777" w:rsidR="00E9271E" w:rsidRPr="00616963" w:rsidRDefault="00E9271E" w:rsidP="00E9271E">
      <w:pPr>
        <w:ind w:firstLine="567"/>
        <w:jc w:val="both"/>
        <w:rPr>
          <w:b/>
          <w:sz w:val="24"/>
          <w:szCs w:val="24"/>
        </w:rPr>
      </w:pPr>
      <w:bookmarkStart w:id="5" w:name="_Toc459975981"/>
      <w:bookmarkEnd w:id="5"/>
    </w:p>
    <w:p w14:paraId="51370094" w14:textId="77777777" w:rsidR="00631AF5" w:rsidRDefault="00631AF5" w:rsidP="00CE3BF1">
      <w:pPr>
        <w:ind w:firstLine="567"/>
        <w:jc w:val="both"/>
        <w:rPr>
          <w:b/>
          <w:sz w:val="24"/>
          <w:szCs w:val="24"/>
        </w:rPr>
      </w:pPr>
    </w:p>
    <w:p w14:paraId="51370095" w14:textId="77777777" w:rsidR="00631AF5" w:rsidRDefault="00631AF5" w:rsidP="00CE3BF1">
      <w:pPr>
        <w:ind w:firstLine="567"/>
        <w:jc w:val="both"/>
        <w:rPr>
          <w:b/>
          <w:sz w:val="24"/>
          <w:szCs w:val="24"/>
        </w:rPr>
      </w:pPr>
    </w:p>
    <w:p w14:paraId="51370096"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5"/>
        <w:gridCol w:w="2547"/>
        <w:gridCol w:w="486"/>
        <w:gridCol w:w="800"/>
        <w:gridCol w:w="525"/>
        <w:gridCol w:w="601"/>
        <w:gridCol w:w="915"/>
        <w:gridCol w:w="566"/>
        <w:gridCol w:w="544"/>
        <w:gridCol w:w="605"/>
        <w:gridCol w:w="1861"/>
      </w:tblGrid>
      <w:tr w:rsidR="00CE3BF1" w:rsidRPr="00616963" w14:paraId="5137009D" w14:textId="77777777" w:rsidTr="00631AF5">
        <w:trPr>
          <w:cantSplit/>
          <w:trHeight w:val="742"/>
          <w:jc w:val="center"/>
        </w:trPr>
        <w:tc>
          <w:tcPr>
            <w:tcW w:w="7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97"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5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9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8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99"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556"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137009A"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9B"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14:paraId="5137009C"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513700A7" w14:textId="77777777" w:rsidTr="00631AF5">
        <w:trPr>
          <w:cantSplit/>
          <w:trHeight w:val="438"/>
          <w:jc w:val="center"/>
        </w:trPr>
        <w:tc>
          <w:tcPr>
            <w:tcW w:w="7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9E" w14:textId="77777777" w:rsidR="00CE3BF1" w:rsidRPr="00A10CAD" w:rsidRDefault="00CE3BF1" w:rsidP="00CE3BF1">
            <w:pPr>
              <w:widowControl/>
              <w:rPr>
                <w:b/>
                <w:sz w:val="22"/>
                <w:szCs w:val="22"/>
                <w:lang w:eastAsia="en-US"/>
              </w:rPr>
            </w:pPr>
          </w:p>
        </w:tc>
        <w:tc>
          <w:tcPr>
            <w:tcW w:w="254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9F" w14:textId="77777777" w:rsidR="00CE3BF1" w:rsidRPr="00A10CAD" w:rsidRDefault="00CE3BF1" w:rsidP="00CE3BF1">
            <w:pPr>
              <w:widowControl/>
              <w:rPr>
                <w:b/>
                <w:sz w:val="22"/>
                <w:szCs w:val="22"/>
                <w:lang w:eastAsia="en-US"/>
              </w:rPr>
            </w:pPr>
          </w:p>
        </w:tc>
        <w:tc>
          <w:tcPr>
            <w:tcW w:w="4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0" w14:textId="77777777" w:rsidR="00CE3BF1" w:rsidRPr="00A10CAD" w:rsidRDefault="00CE3BF1" w:rsidP="00CE3BF1">
            <w:pPr>
              <w:widowControl/>
              <w:rPr>
                <w:b/>
                <w:sz w:val="22"/>
                <w:szCs w:val="22"/>
                <w:lang w:eastAsia="en-US"/>
              </w:rPr>
            </w:pPr>
          </w:p>
        </w:tc>
        <w:tc>
          <w:tcPr>
            <w:tcW w:w="80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A1"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04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13700A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3"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4"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0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5"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6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A6" w14:textId="77777777" w:rsidR="00CE3BF1" w:rsidRPr="00A10CAD" w:rsidRDefault="00CE3BF1" w:rsidP="00CE3BF1">
            <w:pPr>
              <w:widowControl/>
              <w:rPr>
                <w:sz w:val="22"/>
                <w:szCs w:val="22"/>
                <w:lang w:eastAsia="en-US"/>
              </w:rPr>
            </w:pPr>
          </w:p>
        </w:tc>
      </w:tr>
      <w:tr w:rsidR="00E34621" w:rsidRPr="00616963" w14:paraId="513700B3" w14:textId="77777777" w:rsidTr="00631AF5">
        <w:trPr>
          <w:cantSplit/>
          <w:trHeight w:hRule="exact" w:val="2783"/>
          <w:jc w:val="center"/>
        </w:trPr>
        <w:tc>
          <w:tcPr>
            <w:tcW w:w="7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8" w14:textId="77777777" w:rsidR="00E34621" w:rsidRPr="00A10CAD" w:rsidRDefault="00E34621" w:rsidP="00CE3BF1">
            <w:pPr>
              <w:widowControl/>
              <w:rPr>
                <w:b/>
                <w:sz w:val="22"/>
                <w:szCs w:val="22"/>
                <w:lang w:eastAsia="en-US"/>
              </w:rPr>
            </w:pPr>
          </w:p>
        </w:tc>
        <w:tc>
          <w:tcPr>
            <w:tcW w:w="254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9" w14:textId="77777777" w:rsidR="00E34621" w:rsidRPr="00A10CAD" w:rsidRDefault="00E34621" w:rsidP="00CE3BF1">
            <w:pPr>
              <w:widowControl/>
              <w:rPr>
                <w:b/>
                <w:sz w:val="22"/>
                <w:szCs w:val="22"/>
                <w:lang w:eastAsia="en-US"/>
              </w:rPr>
            </w:pPr>
          </w:p>
        </w:tc>
        <w:tc>
          <w:tcPr>
            <w:tcW w:w="4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A" w14:textId="77777777" w:rsidR="00E34621" w:rsidRPr="00A10CAD" w:rsidRDefault="00E34621" w:rsidP="00CE3BF1">
            <w:pPr>
              <w:widowControl/>
              <w:rPr>
                <w:b/>
                <w:sz w:val="22"/>
                <w:szCs w:val="22"/>
                <w:lang w:eastAsia="en-US"/>
              </w:rPr>
            </w:pPr>
          </w:p>
        </w:tc>
        <w:tc>
          <w:tcPr>
            <w:tcW w:w="800"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B" w14:textId="77777777" w:rsidR="00E34621" w:rsidRPr="00A10CAD" w:rsidRDefault="00E34621" w:rsidP="00CE3BF1">
            <w:pPr>
              <w:widowControl/>
              <w:rPr>
                <w:b/>
                <w:sz w:val="22"/>
                <w:szCs w:val="22"/>
                <w:lang w:eastAsia="en-US"/>
              </w:rPr>
            </w:pPr>
          </w:p>
        </w:tc>
        <w:tc>
          <w:tcPr>
            <w:tcW w:w="52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C"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D"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1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E"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513700AF" w14:textId="77777777" w:rsidR="00E34621" w:rsidRPr="00A10CAD" w:rsidRDefault="00E34621" w:rsidP="00CE3BF1">
            <w:pPr>
              <w:widowControl/>
              <w:rPr>
                <w:b/>
                <w:sz w:val="22"/>
                <w:szCs w:val="22"/>
                <w:lang w:eastAsia="en-US"/>
              </w:rPr>
            </w:pPr>
          </w:p>
        </w:tc>
        <w:tc>
          <w:tcPr>
            <w:tcW w:w="544" w:type="dxa"/>
            <w:tcBorders>
              <w:top w:val="single" w:sz="4" w:space="0" w:color="000001"/>
              <w:left w:val="single" w:sz="4" w:space="0" w:color="000001"/>
              <w:bottom w:val="single" w:sz="4" w:space="0" w:color="000001"/>
            </w:tcBorders>
            <w:shd w:val="clear" w:color="auto" w:fill="auto"/>
            <w:tcMar>
              <w:left w:w="103" w:type="dxa"/>
            </w:tcMar>
            <w:vAlign w:val="center"/>
          </w:tcPr>
          <w:p w14:paraId="513700B0" w14:textId="77777777" w:rsidR="00E34621" w:rsidRPr="00A10CAD" w:rsidRDefault="00E34621" w:rsidP="00CE3BF1">
            <w:pPr>
              <w:widowControl/>
              <w:rPr>
                <w:b/>
                <w:sz w:val="22"/>
                <w:szCs w:val="22"/>
                <w:lang w:eastAsia="en-US"/>
              </w:rPr>
            </w:pPr>
          </w:p>
        </w:tc>
        <w:tc>
          <w:tcPr>
            <w:tcW w:w="605" w:type="dxa"/>
            <w:tcBorders>
              <w:top w:val="single" w:sz="4" w:space="0" w:color="000001"/>
              <w:left w:val="single" w:sz="4" w:space="0" w:color="000001"/>
              <w:bottom w:val="single" w:sz="4" w:space="0" w:color="000001"/>
            </w:tcBorders>
            <w:shd w:val="clear" w:color="auto" w:fill="auto"/>
            <w:tcMar>
              <w:left w:w="103" w:type="dxa"/>
            </w:tcMar>
            <w:vAlign w:val="center"/>
          </w:tcPr>
          <w:p w14:paraId="513700B1" w14:textId="77777777" w:rsidR="00E34621" w:rsidRPr="00A10CAD" w:rsidRDefault="00E34621" w:rsidP="00CE3BF1">
            <w:pPr>
              <w:widowControl/>
              <w:rPr>
                <w:sz w:val="22"/>
                <w:szCs w:val="22"/>
                <w:lang w:eastAsia="en-US"/>
              </w:rPr>
            </w:pP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B2" w14:textId="77777777" w:rsidR="00E34621" w:rsidRPr="00A10CAD" w:rsidRDefault="00E34621" w:rsidP="00CE3BF1">
            <w:pPr>
              <w:widowControl/>
              <w:rPr>
                <w:sz w:val="22"/>
                <w:szCs w:val="22"/>
                <w:lang w:eastAsia="en-US"/>
              </w:rPr>
            </w:pPr>
          </w:p>
        </w:tc>
      </w:tr>
      <w:tr w:rsidR="00363D93" w:rsidRPr="00616963" w14:paraId="513700BF" w14:textId="77777777" w:rsidTr="00614A76">
        <w:trPr>
          <w:jc w:val="center"/>
        </w:trPr>
        <w:tc>
          <w:tcPr>
            <w:tcW w:w="785" w:type="dxa"/>
            <w:tcBorders>
              <w:top w:val="single" w:sz="4" w:space="0" w:color="000001"/>
              <w:left w:val="single" w:sz="4" w:space="0" w:color="000001"/>
              <w:bottom w:val="single" w:sz="4" w:space="0" w:color="000001"/>
            </w:tcBorders>
            <w:shd w:val="clear" w:color="auto" w:fill="auto"/>
            <w:tcMar>
              <w:left w:w="103" w:type="dxa"/>
            </w:tcMar>
            <w:vAlign w:val="center"/>
          </w:tcPr>
          <w:p w14:paraId="513700B4" w14:textId="77777777" w:rsidR="00363D93" w:rsidRPr="00721CF0" w:rsidRDefault="00363D93" w:rsidP="00363D93">
            <w:pPr>
              <w:tabs>
                <w:tab w:val="left" w:pos="643"/>
              </w:tabs>
              <w:spacing w:after="160"/>
              <w:jc w:val="center"/>
              <w:rPr>
                <w:sz w:val="24"/>
                <w:szCs w:val="24"/>
                <w:lang w:eastAsia="en-US"/>
              </w:rPr>
            </w:pPr>
            <w:r>
              <w:rPr>
                <w:sz w:val="24"/>
                <w:szCs w:val="24"/>
                <w:lang w:eastAsia="en-US"/>
              </w:rPr>
              <w:t>1</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B5" w14:textId="77777777" w:rsidR="00363D93" w:rsidRPr="00631AF5" w:rsidRDefault="00363D93" w:rsidP="00363D93">
            <w:pPr>
              <w:tabs>
                <w:tab w:val="left" w:pos="643"/>
              </w:tabs>
              <w:rPr>
                <w:sz w:val="24"/>
                <w:szCs w:val="24"/>
              </w:rPr>
            </w:pPr>
            <w:r w:rsidRPr="00631AF5">
              <w:rPr>
                <w:sz w:val="24"/>
                <w:szCs w:val="24"/>
              </w:rPr>
              <w:t>Тема 1. Развитие учета таможенных и иных платежей в Российской Федерации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B6"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B7"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B8"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B9"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BA"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BB" w14:textId="77777777" w:rsidR="00363D93" w:rsidRPr="00631AF5" w:rsidRDefault="00363D93" w:rsidP="00363D93">
            <w:pPr>
              <w:tabs>
                <w:tab w:val="left" w:pos="643"/>
              </w:tabs>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BC"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BD"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BE" w14:textId="77777777" w:rsidR="00363D93" w:rsidRPr="00631AF5" w:rsidRDefault="00363D93" w:rsidP="00363D93">
            <w:pPr>
              <w:jc w:val="center"/>
              <w:rPr>
                <w:sz w:val="24"/>
                <w:szCs w:val="24"/>
              </w:rPr>
            </w:pPr>
            <w:r w:rsidRPr="00631AF5">
              <w:rPr>
                <w:sz w:val="24"/>
                <w:szCs w:val="24"/>
              </w:rPr>
              <w:t>Опрос</w:t>
            </w:r>
          </w:p>
        </w:tc>
      </w:tr>
      <w:tr w:rsidR="00363D93" w:rsidRPr="00616963" w14:paraId="513700CB"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C0" w14:textId="77777777" w:rsidR="00363D93" w:rsidRPr="00721CF0" w:rsidRDefault="00363D93" w:rsidP="00363D93">
            <w:pPr>
              <w:tabs>
                <w:tab w:val="left" w:pos="643"/>
              </w:tabs>
              <w:spacing w:after="160"/>
              <w:jc w:val="center"/>
              <w:rPr>
                <w:sz w:val="24"/>
                <w:szCs w:val="24"/>
                <w:lang w:eastAsia="en-US"/>
              </w:rPr>
            </w:pPr>
            <w:r>
              <w:rPr>
                <w:sz w:val="24"/>
                <w:szCs w:val="24"/>
                <w:lang w:eastAsia="en-US"/>
              </w:rPr>
              <w:t>2</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C1" w14:textId="77777777" w:rsidR="00363D93" w:rsidRPr="00631AF5" w:rsidRDefault="00363D93" w:rsidP="00363D93">
            <w:pPr>
              <w:tabs>
                <w:tab w:val="left" w:pos="643"/>
              </w:tabs>
              <w:rPr>
                <w:sz w:val="24"/>
                <w:szCs w:val="24"/>
              </w:rPr>
            </w:pPr>
            <w:r w:rsidRPr="00631AF5">
              <w:rPr>
                <w:sz w:val="24"/>
                <w:szCs w:val="24"/>
              </w:rPr>
              <w:t>Тема 2. Правовые основы учета таможенных и иных платежей в Российской Федерации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C2"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C3"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C4"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C5"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C6"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C7" w14:textId="77777777" w:rsidR="00363D93" w:rsidRPr="00631AF5" w:rsidRDefault="00363D93" w:rsidP="00363D93">
            <w:pPr>
              <w:tabs>
                <w:tab w:val="left" w:pos="643"/>
              </w:tabs>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C8"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C9"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CA" w14:textId="77777777" w:rsidR="00363D93" w:rsidRPr="00631AF5" w:rsidRDefault="00363D93" w:rsidP="00363D93">
            <w:pPr>
              <w:jc w:val="center"/>
              <w:rPr>
                <w:sz w:val="24"/>
                <w:szCs w:val="24"/>
              </w:rPr>
            </w:pPr>
            <w:r w:rsidRPr="00631AF5">
              <w:rPr>
                <w:sz w:val="24"/>
                <w:szCs w:val="24"/>
              </w:rPr>
              <w:t>Доклад</w:t>
            </w:r>
          </w:p>
        </w:tc>
      </w:tr>
      <w:tr w:rsidR="00363D93" w:rsidRPr="00616963" w14:paraId="513700D7"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CC" w14:textId="77777777" w:rsidR="00363D93" w:rsidRPr="00721CF0" w:rsidRDefault="00363D93" w:rsidP="00363D93">
            <w:pPr>
              <w:tabs>
                <w:tab w:val="left" w:pos="643"/>
              </w:tabs>
              <w:spacing w:after="160"/>
              <w:jc w:val="center"/>
              <w:rPr>
                <w:sz w:val="24"/>
                <w:szCs w:val="24"/>
                <w:lang w:eastAsia="en-US"/>
              </w:rPr>
            </w:pPr>
            <w:r>
              <w:rPr>
                <w:sz w:val="24"/>
                <w:szCs w:val="24"/>
                <w:lang w:eastAsia="en-US"/>
              </w:rPr>
              <w:t>3</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CD" w14:textId="77777777" w:rsidR="00363D93" w:rsidRPr="00631AF5" w:rsidRDefault="00363D93" w:rsidP="00363D93">
            <w:pPr>
              <w:tabs>
                <w:tab w:val="left" w:pos="643"/>
              </w:tabs>
              <w:rPr>
                <w:sz w:val="24"/>
                <w:szCs w:val="24"/>
              </w:rPr>
            </w:pPr>
            <w:r w:rsidRPr="00631AF5">
              <w:rPr>
                <w:sz w:val="24"/>
                <w:szCs w:val="24"/>
              </w:rPr>
              <w:t>Тема 3. Организация контроля и учета таможенных и иных платежей</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CE"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CF"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D0" w14:textId="77777777" w:rsidR="00363D93" w:rsidRPr="00631AF5" w:rsidRDefault="00363D93" w:rsidP="00363D93">
            <w:pPr>
              <w:tabs>
                <w:tab w:val="left" w:pos="643"/>
              </w:tabs>
              <w:jc w:val="center"/>
              <w:rPr>
                <w:sz w:val="24"/>
                <w:szCs w:val="24"/>
              </w:rPr>
            </w:pPr>
            <w:r w:rsidRPr="00631AF5">
              <w:rPr>
                <w:sz w:val="24"/>
                <w:szCs w:val="24"/>
              </w:rPr>
              <w:t>2</w:t>
            </w: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D1"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D2" w14:textId="77777777" w:rsidR="00363D93" w:rsidRPr="00631AF5" w:rsidRDefault="00363D93" w:rsidP="00363D93">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D3" w14:textId="77777777" w:rsidR="00363D93" w:rsidRPr="00631AF5" w:rsidRDefault="00363D93" w:rsidP="00363D93">
            <w:pPr>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D4"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D5"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D6" w14:textId="77777777" w:rsidR="00363D93" w:rsidRPr="00631AF5" w:rsidRDefault="00363D93" w:rsidP="00363D93">
            <w:pPr>
              <w:jc w:val="center"/>
              <w:rPr>
                <w:sz w:val="24"/>
                <w:szCs w:val="24"/>
              </w:rPr>
            </w:pPr>
            <w:r w:rsidRPr="00631AF5">
              <w:rPr>
                <w:sz w:val="24"/>
                <w:szCs w:val="24"/>
              </w:rPr>
              <w:t>Реферат</w:t>
            </w:r>
          </w:p>
        </w:tc>
      </w:tr>
      <w:tr w:rsidR="00363D93" w:rsidRPr="00616963" w14:paraId="513700E3"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D8" w14:textId="77777777" w:rsidR="00363D93" w:rsidRPr="00721CF0" w:rsidRDefault="00363D93" w:rsidP="00363D93">
            <w:pPr>
              <w:tabs>
                <w:tab w:val="left" w:pos="643"/>
              </w:tabs>
              <w:spacing w:after="160"/>
              <w:jc w:val="center"/>
              <w:rPr>
                <w:sz w:val="24"/>
                <w:szCs w:val="24"/>
                <w:lang w:eastAsia="en-US"/>
              </w:rPr>
            </w:pPr>
            <w:r>
              <w:rPr>
                <w:sz w:val="24"/>
                <w:szCs w:val="24"/>
                <w:lang w:eastAsia="en-US"/>
              </w:rPr>
              <w:t>4</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D9"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4</w:t>
            </w:r>
            <w:r w:rsidRPr="00631AF5">
              <w:rPr>
                <w:sz w:val="24"/>
                <w:szCs w:val="24"/>
              </w:rPr>
              <w:t>. Порядок ведения лицевого счета участника внешнеэкономической деятельности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DA"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DB"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DC"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DD"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DE"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DF" w14:textId="77777777" w:rsidR="00363D93" w:rsidRPr="00631AF5" w:rsidRDefault="00363D93" w:rsidP="00363D93">
            <w:pPr>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E0"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E1"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E2" w14:textId="77777777" w:rsidR="00363D93" w:rsidRPr="00631AF5" w:rsidRDefault="00363D93" w:rsidP="00363D93">
            <w:pPr>
              <w:jc w:val="center"/>
              <w:rPr>
                <w:sz w:val="24"/>
                <w:szCs w:val="24"/>
              </w:rPr>
            </w:pPr>
            <w:r w:rsidRPr="00631AF5">
              <w:rPr>
                <w:sz w:val="24"/>
                <w:szCs w:val="24"/>
              </w:rPr>
              <w:t>Опрос</w:t>
            </w:r>
          </w:p>
        </w:tc>
      </w:tr>
      <w:tr w:rsidR="00363D93" w:rsidRPr="00616963" w14:paraId="513700EF"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E4" w14:textId="77777777" w:rsidR="00363D93" w:rsidRPr="00721CF0" w:rsidRDefault="00363D93" w:rsidP="00363D93">
            <w:pPr>
              <w:tabs>
                <w:tab w:val="left" w:pos="643"/>
              </w:tabs>
              <w:spacing w:after="160"/>
              <w:jc w:val="center"/>
              <w:rPr>
                <w:sz w:val="24"/>
                <w:szCs w:val="24"/>
                <w:lang w:eastAsia="en-US"/>
              </w:rPr>
            </w:pPr>
            <w:r>
              <w:rPr>
                <w:sz w:val="24"/>
                <w:szCs w:val="24"/>
                <w:lang w:eastAsia="en-US"/>
              </w:rPr>
              <w:t>5</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E5"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5</w:t>
            </w:r>
            <w:r w:rsidRPr="00631AF5">
              <w:rPr>
                <w:sz w:val="24"/>
                <w:szCs w:val="24"/>
              </w:rPr>
              <w:t>. Оперативный учет платежей от внешнеэкономической деятельности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E6"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E7" w14:textId="77777777" w:rsidR="00363D93" w:rsidRPr="00631AF5" w:rsidRDefault="00363D93" w:rsidP="00363D93">
            <w:pPr>
              <w:tabs>
                <w:tab w:val="left" w:pos="643"/>
              </w:tabs>
              <w:jc w:val="center"/>
              <w:rPr>
                <w:sz w:val="24"/>
                <w:szCs w:val="24"/>
              </w:rPr>
            </w:pPr>
            <w:r w:rsidRPr="00631AF5">
              <w:rPr>
                <w:sz w:val="24"/>
                <w:szCs w:val="24"/>
              </w:rPr>
              <w:t>14</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E8"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E9"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EA" w14:textId="77777777" w:rsidR="00363D93" w:rsidRPr="00631AF5" w:rsidRDefault="00363D93" w:rsidP="00363D93">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EB" w14:textId="77777777" w:rsidR="00363D93" w:rsidRPr="00631AF5" w:rsidRDefault="00363D93" w:rsidP="00363D93">
            <w:pPr>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EC"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ED"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EE" w14:textId="77777777" w:rsidR="00363D93" w:rsidRPr="00631AF5" w:rsidRDefault="00363D93" w:rsidP="00363D93">
            <w:pPr>
              <w:jc w:val="center"/>
              <w:rPr>
                <w:sz w:val="24"/>
                <w:szCs w:val="24"/>
              </w:rPr>
            </w:pPr>
            <w:r w:rsidRPr="00631AF5">
              <w:rPr>
                <w:sz w:val="24"/>
                <w:szCs w:val="24"/>
              </w:rPr>
              <w:t>Доклад</w:t>
            </w:r>
          </w:p>
        </w:tc>
      </w:tr>
      <w:tr w:rsidR="00363D93" w:rsidRPr="00616963" w14:paraId="513700FC"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F0" w14:textId="77777777" w:rsidR="00363D93" w:rsidRPr="00721CF0" w:rsidRDefault="00363D93" w:rsidP="00363D93">
            <w:pPr>
              <w:tabs>
                <w:tab w:val="left" w:pos="643"/>
              </w:tabs>
              <w:spacing w:after="160"/>
              <w:jc w:val="center"/>
              <w:rPr>
                <w:sz w:val="24"/>
                <w:szCs w:val="24"/>
                <w:lang w:eastAsia="en-US"/>
              </w:rPr>
            </w:pPr>
            <w:r>
              <w:rPr>
                <w:sz w:val="24"/>
                <w:szCs w:val="24"/>
                <w:lang w:eastAsia="en-US"/>
              </w:rPr>
              <w:t>6</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F1"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6</w:t>
            </w:r>
            <w:r w:rsidRPr="00631AF5">
              <w:rPr>
                <w:sz w:val="24"/>
                <w:szCs w:val="24"/>
              </w:rPr>
              <w:t>. Порядок администрирования таможенными органами таможенных и иных платежей</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F2"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F3" w14:textId="77777777" w:rsidR="00363D93" w:rsidRPr="00631AF5" w:rsidRDefault="00363D93" w:rsidP="00363D93">
            <w:pPr>
              <w:tabs>
                <w:tab w:val="left" w:pos="643"/>
              </w:tabs>
              <w:jc w:val="center"/>
              <w:rPr>
                <w:sz w:val="24"/>
                <w:szCs w:val="24"/>
              </w:rPr>
            </w:pPr>
            <w:r w:rsidRPr="00631AF5">
              <w:rPr>
                <w:sz w:val="24"/>
                <w:szCs w:val="24"/>
              </w:rPr>
              <w:t>12</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F4"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F5"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F6" w14:textId="77777777" w:rsidR="00363D93" w:rsidRPr="00631AF5" w:rsidRDefault="00363D93" w:rsidP="00363D93">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F7" w14:textId="77777777" w:rsidR="00363D93" w:rsidRPr="00631AF5" w:rsidRDefault="00363D93" w:rsidP="00363D93">
            <w:pPr>
              <w:jc w:val="center"/>
              <w:rPr>
                <w:sz w:val="24"/>
                <w:szCs w:val="24"/>
              </w:rPr>
            </w:pPr>
            <w:r w:rsidRPr="00631AF5">
              <w:rPr>
                <w:sz w:val="24"/>
                <w:szCs w:val="24"/>
              </w:rPr>
              <w:t>12</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F8"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F9"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FA" w14:textId="77777777" w:rsidR="00363D93" w:rsidRPr="00631AF5" w:rsidRDefault="00363D93" w:rsidP="00363D93">
            <w:pPr>
              <w:jc w:val="center"/>
              <w:rPr>
                <w:sz w:val="24"/>
                <w:szCs w:val="24"/>
              </w:rPr>
            </w:pPr>
            <w:r w:rsidRPr="00631AF5">
              <w:rPr>
                <w:sz w:val="24"/>
                <w:szCs w:val="24"/>
              </w:rPr>
              <w:t>Реферат</w:t>
            </w:r>
          </w:p>
          <w:p w14:paraId="513700FB" w14:textId="77777777" w:rsidR="00363D93" w:rsidRPr="00631AF5" w:rsidRDefault="00363D93" w:rsidP="00363D93">
            <w:pPr>
              <w:jc w:val="center"/>
              <w:rPr>
                <w:sz w:val="24"/>
                <w:szCs w:val="24"/>
              </w:rPr>
            </w:pPr>
            <w:r w:rsidRPr="00631AF5">
              <w:rPr>
                <w:sz w:val="24"/>
                <w:szCs w:val="24"/>
              </w:rPr>
              <w:t>Контрольный срез</w:t>
            </w:r>
          </w:p>
        </w:tc>
      </w:tr>
      <w:tr w:rsidR="00363D93" w:rsidRPr="00616963" w14:paraId="51370108"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FD" w14:textId="77777777" w:rsidR="00363D93" w:rsidRPr="00721CF0" w:rsidRDefault="00363D93" w:rsidP="00363D93">
            <w:pPr>
              <w:tabs>
                <w:tab w:val="left" w:pos="643"/>
              </w:tabs>
              <w:spacing w:after="160"/>
              <w:jc w:val="center"/>
              <w:rPr>
                <w:sz w:val="24"/>
                <w:szCs w:val="24"/>
                <w:lang w:eastAsia="en-US"/>
              </w:rPr>
            </w:pPr>
            <w:r>
              <w:rPr>
                <w:sz w:val="24"/>
                <w:szCs w:val="24"/>
                <w:lang w:eastAsia="en-US"/>
              </w:rPr>
              <w:t>7</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FE"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7</w:t>
            </w:r>
            <w:r w:rsidRPr="00631AF5">
              <w:rPr>
                <w:sz w:val="24"/>
                <w:szCs w:val="24"/>
              </w:rPr>
              <w:t>. Технологии учета таможенных платежей</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FF"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100" w14:textId="77777777" w:rsidR="00363D93" w:rsidRPr="00631AF5" w:rsidRDefault="00363D93" w:rsidP="00363D93">
            <w:pPr>
              <w:tabs>
                <w:tab w:val="left" w:pos="643"/>
              </w:tabs>
              <w:jc w:val="center"/>
              <w:rPr>
                <w:sz w:val="24"/>
                <w:szCs w:val="24"/>
              </w:rPr>
            </w:pPr>
            <w:r w:rsidRPr="00631AF5">
              <w:rPr>
                <w:sz w:val="24"/>
                <w:szCs w:val="24"/>
              </w:rPr>
              <w:t>14</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101"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102"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103"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104" w14:textId="77777777" w:rsidR="00363D93" w:rsidRPr="00631AF5" w:rsidRDefault="00363D93" w:rsidP="00363D93">
            <w:pPr>
              <w:jc w:val="center"/>
              <w:rPr>
                <w:sz w:val="24"/>
                <w:szCs w:val="24"/>
              </w:rPr>
            </w:pPr>
            <w:r w:rsidRPr="00631AF5">
              <w:rPr>
                <w:sz w:val="24"/>
                <w:szCs w:val="24"/>
              </w:rPr>
              <w:t>12</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105" w14:textId="77777777" w:rsidR="00363D93" w:rsidRPr="001660F0"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106" w14:textId="77777777" w:rsidR="00363D93" w:rsidRPr="001660F0"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107" w14:textId="77777777" w:rsidR="00363D93" w:rsidRPr="00631AF5" w:rsidRDefault="00363D93" w:rsidP="00363D93">
            <w:pPr>
              <w:jc w:val="center"/>
              <w:rPr>
                <w:sz w:val="24"/>
                <w:szCs w:val="24"/>
              </w:rPr>
            </w:pPr>
            <w:r w:rsidRPr="00631AF5">
              <w:rPr>
                <w:sz w:val="24"/>
                <w:szCs w:val="24"/>
              </w:rPr>
              <w:t>Опрос</w:t>
            </w:r>
          </w:p>
        </w:tc>
      </w:tr>
      <w:tr w:rsidR="00631AF5" w:rsidRPr="00616963" w14:paraId="51370114" w14:textId="77777777" w:rsidTr="00631AF5">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109" w14:textId="77777777" w:rsidR="00631AF5" w:rsidRDefault="00631AF5" w:rsidP="00631AF5">
            <w:pPr>
              <w:tabs>
                <w:tab w:val="left" w:pos="643"/>
              </w:tabs>
              <w:spacing w:after="160"/>
              <w:jc w:val="center"/>
              <w:rPr>
                <w:sz w:val="24"/>
                <w:szCs w:val="24"/>
                <w:lang w:eastAsia="en-US"/>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10A" w14:textId="77777777" w:rsidR="00631AF5" w:rsidRPr="00721CF0" w:rsidRDefault="00631AF5" w:rsidP="00631AF5">
            <w:pPr>
              <w:tabs>
                <w:tab w:val="left" w:pos="312"/>
              </w:tabs>
              <w:rPr>
                <w:sz w:val="24"/>
                <w:szCs w:val="24"/>
              </w:rPr>
            </w:pPr>
            <w:r w:rsidRPr="00721CF0">
              <w:rPr>
                <w:sz w:val="24"/>
                <w:szCs w:val="24"/>
              </w:rPr>
              <w:t>Зачет</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10B" w14:textId="77777777" w:rsidR="00631AF5" w:rsidRPr="00631AF5" w:rsidRDefault="00631AF5" w:rsidP="00631AF5">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10C" w14:textId="77777777" w:rsidR="00631AF5" w:rsidRPr="00631AF5" w:rsidRDefault="00631AF5" w:rsidP="00631AF5">
            <w:pPr>
              <w:tabs>
                <w:tab w:val="left" w:pos="643"/>
              </w:tabs>
              <w:jc w:val="center"/>
              <w:rPr>
                <w:sz w:val="24"/>
                <w:szCs w:val="24"/>
              </w:rPr>
            </w:pPr>
            <w:r w:rsidRPr="00631AF5">
              <w:rPr>
                <w:sz w:val="24"/>
                <w:szCs w:val="24"/>
              </w:rPr>
              <w:t>4</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10D" w14:textId="77777777" w:rsidR="00631AF5" w:rsidRPr="00631AF5" w:rsidRDefault="00631AF5" w:rsidP="00631AF5">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10E" w14:textId="77777777" w:rsidR="00631AF5" w:rsidRPr="00631AF5" w:rsidRDefault="00631AF5" w:rsidP="00631AF5">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10F" w14:textId="77777777" w:rsidR="00631AF5" w:rsidRPr="00631AF5" w:rsidRDefault="00631AF5" w:rsidP="00631AF5">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110" w14:textId="77777777" w:rsidR="00631AF5" w:rsidRPr="00631AF5" w:rsidRDefault="00631AF5" w:rsidP="00631AF5">
            <w:pPr>
              <w:jc w:val="center"/>
              <w:rPr>
                <w:sz w:val="24"/>
                <w:szCs w:val="24"/>
              </w:rPr>
            </w:pP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111" w14:textId="77777777" w:rsidR="00631AF5" w:rsidRPr="001660F0" w:rsidRDefault="00631AF5" w:rsidP="00631AF5">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112" w14:textId="77777777" w:rsidR="00631AF5" w:rsidRPr="001660F0" w:rsidRDefault="00631AF5" w:rsidP="00631AF5">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370113" w14:textId="77777777" w:rsidR="00631AF5" w:rsidRPr="001660F0" w:rsidRDefault="00631AF5" w:rsidP="00631AF5">
            <w:pPr>
              <w:tabs>
                <w:tab w:val="left" w:pos="643"/>
              </w:tabs>
              <w:snapToGrid w:val="0"/>
              <w:jc w:val="center"/>
              <w:rPr>
                <w:sz w:val="24"/>
                <w:szCs w:val="24"/>
              </w:rPr>
            </w:pPr>
            <w:r w:rsidRPr="001660F0">
              <w:rPr>
                <w:sz w:val="24"/>
                <w:szCs w:val="24"/>
              </w:rPr>
              <w:t>Вопросы</w:t>
            </w:r>
          </w:p>
        </w:tc>
      </w:tr>
      <w:tr w:rsidR="00631AF5" w:rsidRPr="00616963" w14:paraId="51370121" w14:textId="77777777" w:rsidTr="00631AF5">
        <w:trPr>
          <w:jc w:val="center"/>
        </w:trPr>
        <w:tc>
          <w:tcPr>
            <w:tcW w:w="785" w:type="dxa"/>
            <w:tcBorders>
              <w:top w:val="single" w:sz="4" w:space="0" w:color="000001"/>
              <w:left w:val="single" w:sz="4" w:space="0" w:color="000001"/>
              <w:bottom w:val="single" w:sz="4" w:space="0" w:color="000001"/>
            </w:tcBorders>
            <w:shd w:val="clear" w:color="auto" w:fill="auto"/>
            <w:tcMar>
              <w:left w:w="103" w:type="dxa"/>
            </w:tcMar>
            <w:vAlign w:val="center"/>
          </w:tcPr>
          <w:p w14:paraId="51370115" w14:textId="77777777" w:rsidR="00631AF5" w:rsidRPr="00A10CAD" w:rsidRDefault="00631AF5" w:rsidP="00631AF5">
            <w:pPr>
              <w:tabs>
                <w:tab w:val="left" w:pos="643"/>
              </w:tabs>
              <w:spacing w:after="160"/>
              <w:rPr>
                <w:b/>
                <w:sz w:val="22"/>
                <w:szCs w:val="22"/>
                <w:lang w:eastAsia="en-US"/>
              </w:rPr>
            </w:pPr>
          </w:p>
        </w:tc>
        <w:tc>
          <w:tcPr>
            <w:tcW w:w="2547" w:type="dxa"/>
            <w:tcBorders>
              <w:top w:val="single" w:sz="4" w:space="0" w:color="000001"/>
              <w:left w:val="single" w:sz="4" w:space="0" w:color="000001"/>
              <w:bottom w:val="single" w:sz="4" w:space="0" w:color="000001"/>
            </w:tcBorders>
            <w:shd w:val="clear" w:color="auto" w:fill="auto"/>
            <w:tcMar>
              <w:left w:w="103" w:type="dxa"/>
            </w:tcMar>
            <w:vAlign w:val="center"/>
          </w:tcPr>
          <w:p w14:paraId="51370116" w14:textId="77777777" w:rsidR="00631AF5" w:rsidRPr="00A10CAD" w:rsidRDefault="00631AF5" w:rsidP="00631AF5">
            <w:pPr>
              <w:tabs>
                <w:tab w:val="left" w:pos="643"/>
              </w:tabs>
              <w:spacing w:after="160"/>
              <w:rPr>
                <w:b/>
                <w:sz w:val="22"/>
                <w:szCs w:val="22"/>
                <w:lang w:eastAsia="en-US"/>
              </w:rPr>
            </w:pPr>
            <w:r w:rsidRPr="00A10CAD">
              <w:rPr>
                <w:b/>
                <w:bCs/>
                <w:sz w:val="22"/>
                <w:szCs w:val="22"/>
                <w:lang w:eastAsia="en-US"/>
              </w:rPr>
              <w:t>ИТОГО</w:t>
            </w:r>
          </w:p>
        </w:tc>
        <w:tc>
          <w:tcPr>
            <w:tcW w:w="486" w:type="dxa"/>
            <w:tcBorders>
              <w:top w:val="single" w:sz="4" w:space="0" w:color="000001"/>
              <w:left w:val="single" w:sz="4" w:space="0" w:color="000001"/>
              <w:bottom w:val="single" w:sz="4" w:space="0" w:color="000001"/>
            </w:tcBorders>
            <w:shd w:val="clear" w:color="auto" w:fill="auto"/>
            <w:tcMar>
              <w:left w:w="103" w:type="dxa"/>
            </w:tcMar>
            <w:vAlign w:val="center"/>
          </w:tcPr>
          <w:p w14:paraId="51370117" w14:textId="77777777" w:rsidR="00631AF5" w:rsidRPr="003757E6" w:rsidRDefault="00631AF5" w:rsidP="00631AF5">
            <w:pPr>
              <w:jc w:val="center"/>
              <w:rPr>
                <w:b/>
                <w:sz w:val="24"/>
                <w:szCs w:val="24"/>
              </w:rPr>
            </w:pPr>
          </w:p>
        </w:tc>
        <w:tc>
          <w:tcPr>
            <w:tcW w:w="800" w:type="dxa"/>
            <w:tcBorders>
              <w:top w:val="single" w:sz="4" w:space="0" w:color="000001"/>
              <w:left w:val="single" w:sz="4" w:space="0" w:color="000001"/>
              <w:bottom w:val="single" w:sz="4" w:space="0" w:color="000001"/>
            </w:tcBorders>
            <w:shd w:val="clear" w:color="auto" w:fill="auto"/>
            <w:tcMar>
              <w:left w:w="103" w:type="dxa"/>
            </w:tcMar>
            <w:vAlign w:val="center"/>
          </w:tcPr>
          <w:p w14:paraId="51370118" w14:textId="77777777" w:rsidR="00631AF5" w:rsidRPr="003757E6" w:rsidRDefault="00631AF5" w:rsidP="00631AF5">
            <w:pPr>
              <w:tabs>
                <w:tab w:val="left" w:pos="643"/>
              </w:tabs>
              <w:jc w:val="center"/>
              <w:rPr>
                <w:b/>
                <w:sz w:val="24"/>
                <w:szCs w:val="24"/>
              </w:rPr>
            </w:pPr>
            <w:r w:rsidRPr="003757E6">
              <w:rPr>
                <w:b/>
                <w:sz w:val="24"/>
                <w:szCs w:val="24"/>
              </w:rPr>
              <w:t>108</w:t>
            </w:r>
          </w:p>
        </w:tc>
        <w:tc>
          <w:tcPr>
            <w:tcW w:w="525" w:type="dxa"/>
            <w:tcBorders>
              <w:top w:val="single" w:sz="4" w:space="0" w:color="000001"/>
              <w:left w:val="single" w:sz="4" w:space="0" w:color="000001"/>
              <w:bottom w:val="single" w:sz="4" w:space="0" w:color="000001"/>
            </w:tcBorders>
            <w:shd w:val="clear" w:color="auto" w:fill="auto"/>
            <w:tcMar>
              <w:left w:w="103" w:type="dxa"/>
            </w:tcMar>
            <w:vAlign w:val="center"/>
          </w:tcPr>
          <w:p w14:paraId="51370119" w14:textId="77777777" w:rsidR="00631AF5" w:rsidRPr="003757E6" w:rsidRDefault="00631AF5" w:rsidP="00631AF5">
            <w:pPr>
              <w:tabs>
                <w:tab w:val="left" w:pos="643"/>
              </w:tabs>
              <w:jc w:val="center"/>
              <w:rPr>
                <w:b/>
                <w:sz w:val="24"/>
                <w:szCs w:val="24"/>
              </w:rPr>
            </w:pPr>
            <w:r w:rsidRPr="003757E6">
              <w:rPr>
                <w:b/>
                <w:sz w:val="24"/>
                <w:szCs w:val="24"/>
              </w:rPr>
              <w:t>2</w:t>
            </w:r>
          </w:p>
        </w:tc>
        <w:tc>
          <w:tcPr>
            <w:tcW w:w="601" w:type="dxa"/>
            <w:tcBorders>
              <w:top w:val="single" w:sz="4" w:space="0" w:color="000001"/>
              <w:left w:val="single" w:sz="4" w:space="0" w:color="000001"/>
              <w:bottom w:val="single" w:sz="4" w:space="0" w:color="000001"/>
            </w:tcBorders>
            <w:shd w:val="clear" w:color="auto" w:fill="auto"/>
            <w:tcMar>
              <w:left w:w="103" w:type="dxa"/>
            </w:tcMar>
            <w:vAlign w:val="center"/>
          </w:tcPr>
          <w:p w14:paraId="5137011A" w14:textId="77777777" w:rsidR="00631AF5" w:rsidRPr="003757E6" w:rsidRDefault="00631AF5" w:rsidP="00631AF5">
            <w:pPr>
              <w:tabs>
                <w:tab w:val="left" w:pos="643"/>
              </w:tabs>
              <w:snapToGrid w:val="0"/>
              <w:jc w:val="center"/>
              <w:rPr>
                <w:b/>
                <w:sz w:val="24"/>
                <w:szCs w:val="24"/>
              </w:rPr>
            </w:pPr>
          </w:p>
        </w:tc>
        <w:tc>
          <w:tcPr>
            <w:tcW w:w="915" w:type="dxa"/>
            <w:tcBorders>
              <w:top w:val="single" w:sz="4" w:space="0" w:color="000001"/>
              <w:left w:val="single" w:sz="4" w:space="0" w:color="000001"/>
              <w:bottom w:val="single" w:sz="4" w:space="0" w:color="000001"/>
            </w:tcBorders>
            <w:shd w:val="clear" w:color="auto" w:fill="auto"/>
            <w:tcMar>
              <w:left w:w="103" w:type="dxa"/>
            </w:tcMar>
            <w:vAlign w:val="center"/>
          </w:tcPr>
          <w:p w14:paraId="5137011B" w14:textId="77777777" w:rsidR="00631AF5" w:rsidRPr="003757E6" w:rsidRDefault="00631AF5" w:rsidP="00631AF5">
            <w:pPr>
              <w:jc w:val="center"/>
              <w:rPr>
                <w:b/>
                <w:sz w:val="24"/>
                <w:szCs w:val="24"/>
              </w:rPr>
            </w:pPr>
            <w:r>
              <w:rPr>
                <w:b/>
                <w:sz w:val="24"/>
                <w:szCs w:val="24"/>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5137011C" w14:textId="77777777" w:rsidR="00631AF5" w:rsidRPr="003757E6" w:rsidRDefault="00631AF5" w:rsidP="00631AF5">
            <w:pPr>
              <w:jc w:val="center"/>
              <w:rPr>
                <w:b/>
                <w:sz w:val="24"/>
                <w:szCs w:val="24"/>
              </w:rPr>
            </w:pPr>
            <w:r w:rsidRPr="003757E6">
              <w:rPr>
                <w:b/>
                <w:sz w:val="24"/>
                <w:szCs w:val="24"/>
              </w:rPr>
              <w:t>9</w:t>
            </w:r>
            <w:r>
              <w:rPr>
                <w:b/>
                <w:sz w:val="24"/>
                <w:szCs w:val="24"/>
              </w:rPr>
              <w:t>4</w:t>
            </w:r>
          </w:p>
        </w:tc>
        <w:tc>
          <w:tcPr>
            <w:tcW w:w="544" w:type="dxa"/>
            <w:tcBorders>
              <w:top w:val="single" w:sz="4" w:space="0" w:color="000001"/>
              <w:left w:val="single" w:sz="4" w:space="0" w:color="000001"/>
              <w:bottom w:val="single" w:sz="4" w:space="0" w:color="000001"/>
            </w:tcBorders>
            <w:shd w:val="clear" w:color="auto" w:fill="auto"/>
            <w:tcMar>
              <w:left w:w="103" w:type="dxa"/>
            </w:tcMar>
            <w:vAlign w:val="center"/>
          </w:tcPr>
          <w:p w14:paraId="5137011D" w14:textId="77777777" w:rsidR="00631AF5" w:rsidRPr="001660F0" w:rsidRDefault="00631AF5" w:rsidP="00631AF5">
            <w:pPr>
              <w:tabs>
                <w:tab w:val="left" w:pos="643"/>
              </w:tabs>
              <w:snapToGrid w:val="0"/>
              <w:jc w:val="center"/>
              <w:rPr>
                <w:b/>
                <w:sz w:val="24"/>
                <w:szCs w:val="24"/>
              </w:rPr>
            </w:pPr>
          </w:p>
        </w:tc>
        <w:tc>
          <w:tcPr>
            <w:tcW w:w="605" w:type="dxa"/>
            <w:tcBorders>
              <w:top w:val="single" w:sz="4" w:space="0" w:color="000001"/>
              <w:left w:val="single" w:sz="4" w:space="0" w:color="000001"/>
              <w:bottom w:val="single" w:sz="4" w:space="0" w:color="000001"/>
            </w:tcBorders>
            <w:shd w:val="clear" w:color="auto" w:fill="auto"/>
            <w:tcMar>
              <w:left w:w="103" w:type="dxa"/>
            </w:tcMar>
            <w:vAlign w:val="center"/>
          </w:tcPr>
          <w:p w14:paraId="5137011E" w14:textId="77777777" w:rsidR="00631AF5" w:rsidRPr="001660F0" w:rsidRDefault="00631AF5" w:rsidP="00631AF5">
            <w:pPr>
              <w:tabs>
                <w:tab w:val="left" w:pos="643"/>
              </w:tabs>
              <w:snapToGrid w:val="0"/>
              <w:jc w:val="center"/>
              <w:rPr>
                <w:b/>
                <w:sz w:val="24"/>
                <w:szCs w:val="24"/>
              </w:rPr>
            </w:pP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11F" w14:textId="77777777" w:rsidR="00631AF5" w:rsidRPr="001660F0" w:rsidRDefault="00631AF5" w:rsidP="00631AF5">
            <w:pPr>
              <w:tabs>
                <w:tab w:val="left" w:pos="643"/>
              </w:tabs>
              <w:snapToGrid w:val="0"/>
              <w:jc w:val="center"/>
              <w:rPr>
                <w:b/>
                <w:sz w:val="24"/>
                <w:szCs w:val="24"/>
              </w:rPr>
            </w:pPr>
            <w:r w:rsidRPr="001660F0">
              <w:rPr>
                <w:b/>
                <w:sz w:val="24"/>
                <w:szCs w:val="24"/>
              </w:rPr>
              <w:t>4</w:t>
            </w:r>
          </w:p>
          <w:p w14:paraId="51370120" w14:textId="77777777" w:rsidR="00631AF5" w:rsidRPr="001660F0" w:rsidRDefault="00631AF5" w:rsidP="00631AF5">
            <w:pPr>
              <w:tabs>
                <w:tab w:val="left" w:pos="643"/>
              </w:tabs>
              <w:snapToGrid w:val="0"/>
              <w:jc w:val="center"/>
              <w:rPr>
                <w:b/>
                <w:sz w:val="24"/>
                <w:szCs w:val="24"/>
              </w:rPr>
            </w:pPr>
            <w:r w:rsidRPr="001660F0">
              <w:rPr>
                <w:b/>
                <w:sz w:val="24"/>
                <w:szCs w:val="24"/>
              </w:rPr>
              <w:t>Зачет</w:t>
            </w:r>
          </w:p>
        </w:tc>
      </w:tr>
    </w:tbl>
    <w:p w14:paraId="51370122" w14:textId="77777777" w:rsidR="00CE3BF1" w:rsidRDefault="00CE3BF1" w:rsidP="00CE3BF1">
      <w:pPr>
        <w:ind w:firstLine="540"/>
        <w:jc w:val="both"/>
        <w:rPr>
          <w:b/>
          <w:sz w:val="24"/>
          <w:szCs w:val="24"/>
        </w:rPr>
      </w:pPr>
    </w:p>
    <w:p w14:paraId="51370123" w14:textId="77777777" w:rsidR="00363D93" w:rsidRDefault="00363D93" w:rsidP="00616963">
      <w:pPr>
        <w:ind w:firstLine="540"/>
        <w:jc w:val="both"/>
        <w:rPr>
          <w:b/>
          <w:sz w:val="24"/>
          <w:szCs w:val="24"/>
        </w:rPr>
      </w:pPr>
    </w:p>
    <w:p w14:paraId="51370124" w14:textId="77777777" w:rsidR="00363D93" w:rsidRDefault="00363D93" w:rsidP="00616963">
      <w:pPr>
        <w:ind w:firstLine="540"/>
        <w:jc w:val="both"/>
        <w:rPr>
          <w:b/>
          <w:sz w:val="24"/>
          <w:szCs w:val="24"/>
        </w:rPr>
      </w:pPr>
    </w:p>
    <w:p w14:paraId="51370125" w14:textId="77777777" w:rsidR="00616963" w:rsidRDefault="00616963" w:rsidP="00616963">
      <w:pPr>
        <w:ind w:firstLine="540"/>
        <w:jc w:val="both"/>
        <w:rPr>
          <w:b/>
          <w:sz w:val="24"/>
          <w:szCs w:val="24"/>
        </w:rPr>
      </w:pPr>
      <w:r w:rsidRPr="00616963">
        <w:rPr>
          <w:b/>
          <w:sz w:val="24"/>
          <w:szCs w:val="24"/>
        </w:rPr>
        <w:lastRenderedPageBreak/>
        <w:t>4.2</w:t>
      </w:r>
      <w:r w:rsidR="004771B3">
        <w:rPr>
          <w:b/>
          <w:sz w:val="24"/>
          <w:szCs w:val="24"/>
        </w:rPr>
        <w:t>.</w:t>
      </w:r>
      <w:r w:rsidRPr="00616963">
        <w:rPr>
          <w:b/>
          <w:sz w:val="24"/>
          <w:szCs w:val="24"/>
        </w:rPr>
        <w:t xml:space="preserve"> Содержание дисциплины, структурированное по разделам</w:t>
      </w:r>
    </w:p>
    <w:p w14:paraId="51370126" w14:textId="77777777" w:rsidR="00120448" w:rsidRDefault="00120448" w:rsidP="00616963">
      <w:pPr>
        <w:ind w:firstLine="540"/>
        <w:jc w:val="both"/>
        <w:rPr>
          <w:b/>
          <w:sz w:val="24"/>
          <w:szCs w:val="24"/>
        </w:rPr>
      </w:pPr>
    </w:p>
    <w:p w14:paraId="51370127" w14:textId="77777777" w:rsidR="00120448" w:rsidRDefault="00120448" w:rsidP="00616963">
      <w:pPr>
        <w:ind w:firstLine="540"/>
        <w:jc w:val="both"/>
        <w:rPr>
          <w:b/>
          <w:sz w:val="24"/>
          <w:szCs w:val="24"/>
        </w:rPr>
      </w:pPr>
    </w:p>
    <w:p w14:paraId="51370128" w14:textId="77777777" w:rsidR="00631AF5" w:rsidRPr="00631AF5" w:rsidRDefault="00631AF5" w:rsidP="00631AF5">
      <w:pPr>
        <w:keepNext/>
        <w:widowControl/>
        <w:tabs>
          <w:tab w:val="left" w:pos="993"/>
        </w:tabs>
        <w:suppressAutoHyphens w:val="0"/>
        <w:autoSpaceDE/>
        <w:jc w:val="both"/>
        <w:outlineLvl w:val="3"/>
        <w:rPr>
          <w:b/>
          <w:color w:val="000000"/>
          <w:spacing w:val="-4"/>
          <w:w w:val="101"/>
          <w:sz w:val="24"/>
          <w:szCs w:val="24"/>
          <w:lang w:eastAsia="ru-RU"/>
        </w:rPr>
      </w:pPr>
      <w:r>
        <w:rPr>
          <w:b/>
          <w:sz w:val="24"/>
          <w:szCs w:val="24"/>
          <w:lang w:eastAsia="ru-RU"/>
        </w:rPr>
        <w:t xml:space="preserve">           </w:t>
      </w:r>
      <w:r w:rsidRPr="00631AF5">
        <w:rPr>
          <w:b/>
          <w:sz w:val="24"/>
          <w:szCs w:val="24"/>
          <w:lang w:eastAsia="ru-RU"/>
        </w:rPr>
        <w:t>Тема 1. Развитие учета таможенных и иных платежей в Российской Федерации</w:t>
      </w:r>
    </w:p>
    <w:p w14:paraId="51370129" w14:textId="77777777" w:rsidR="00631AF5" w:rsidRPr="00631AF5" w:rsidRDefault="00631AF5" w:rsidP="00631AF5">
      <w:pPr>
        <w:widowControl/>
        <w:numPr>
          <w:ilvl w:val="0"/>
          <w:numId w:val="1"/>
        </w:numPr>
        <w:tabs>
          <w:tab w:val="clear" w:pos="0"/>
          <w:tab w:val="num" w:pos="-501"/>
          <w:tab w:val="left" w:pos="993"/>
        </w:tabs>
        <w:suppressAutoHyphens w:val="0"/>
        <w:autoSpaceDE/>
        <w:ind w:left="-69" w:firstLine="709"/>
        <w:jc w:val="both"/>
        <w:rPr>
          <w:i/>
          <w:sz w:val="24"/>
          <w:szCs w:val="24"/>
        </w:rPr>
      </w:pPr>
      <w:r>
        <w:rPr>
          <w:i/>
          <w:sz w:val="24"/>
          <w:szCs w:val="24"/>
        </w:rPr>
        <w:t xml:space="preserve"> </w:t>
      </w:r>
      <w:r w:rsidRPr="00631AF5">
        <w:rPr>
          <w:i/>
          <w:sz w:val="24"/>
          <w:szCs w:val="24"/>
        </w:rPr>
        <w:t>Содержание лекционного курса</w:t>
      </w:r>
    </w:p>
    <w:p w14:paraId="5137012A" w14:textId="77777777" w:rsidR="00631AF5" w:rsidRPr="00631AF5" w:rsidRDefault="00631AF5" w:rsidP="00631AF5">
      <w:pPr>
        <w:widowControl/>
        <w:shd w:val="clear" w:color="auto" w:fill="FFFFFF"/>
        <w:tabs>
          <w:tab w:val="left" w:pos="993"/>
        </w:tabs>
        <w:suppressAutoHyphens w:val="0"/>
        <w:autoSpaceDE/>
        <w:ind w:firstLine="709"/>
        <w:jc w:val="both"/>
        <w:rPr>
          <w:sz w:val="24"/>
          <w:szCs w:val="24"/>
          <w:lang w:eastAsia="ru-RU"/>
        </w:rPr>
      </w:pPr>
      <w:r w:rsidRPr="00631AF5">
        <w:rPr>
          <w:color w:val="000000"/>
          <w:spacing w:val="-4"/>
          <w:w w:val="101"/>
          <w:sz w:val="24"/>
          <w:szCs w:val="24"/>
          <w:lang w:eastAsia="ru-RU"/>
        </w:rPr>
        <w:t>Понятие таможенных платежей. Место и роль учета таможенных платежей в системе таможенных органов Российской Федерации. Особенности и механизмы бюджетного учета таможенных платежей. Основные причины и необходимость перехода на их оперативный учет. Принципы и особенности оперативного учета таможенных и иных платежей.</w:t>
      </w:r>
    </w:p>
    <w:p w14:paraId="5137012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left="-69"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2C" w14:textId="77777777" w:rsidR="00631AF5" w:rsidRPr="00631AF5" w:rsidRDefault="00631AF5" w:rsidP="00694364">
      <w:pPr>
        <w:widowControl/>
        <w:numPr>
          <w:ilvl w:val="0"/>
          <w:numId w:val="13"/>
        </w:numPr>
        <w:shd w:val="clear" w:color="auto" w:fill="FFFFFF"/>
        <w:tabs>
          <w:tab w:val="left" w:pos="0"/>
          <w:tab w:val="left" w:pos="993"/>
        </w:tabs>
        <w:suppressAutoHyphens w:val="0"/>
        <w:autoSpaceDE/>
        <w:ind w:left="0" w:firstLine="709"/>
        <w:jc w:val="both"/>
        <w:rPr>
          <w:color w:val="000000"/>
          <w:spacing w:val="-4"/>
          <w:w w:val="101"/>
          <w:sz w:val="24"/>
          <w:szCs w:val="24"/>
          <w:lang w:eastAsia="ru-RU"/>
        </w:rPr>
      </w:pPr>
      <w:r w:rsidRPr="00631AF5">
        <w:rPr>
          <w:color w:val="000000"/>
          <w:spacing w:val="-4"/>
          <w:w w:val="101"/>
          <w:sz w:val="24"/>
          <w:szCs w:val="24"/>
          <w:lang w:eastAsia="ru-RU"/>
        </w:rPr>
        <w:t xml:space="preserve">Место и роль учета таможенных платежей в системе таможенных органов. </w:t>
      </w:r>
    </w:p>
    <w:p w14:paraId="5137012D" w14:textId="77777777" w:rsidR="00631AF5" w:rsidRPr="00631AF5" w:rsidRDefault="00631AF5" w:rsidP="00694364">
      <w:pPr>
        <w:widowControl/>
        <w:numPr>
          <w:ilvl w:val="0"/>
          <w:numId w:val="13"/>
        </w:numPr>
        <w:shd w:val="clear" w:color="auto" w:fill="FFFFFF"/>
        <w:tabs>
          <w:tab w:val="left" w:pos="0"/>
          <w:tab w:val="left" w:pos="993"/>
        </w:tabs>
        <w:suppressAutoHyphens w:val="0"/>
        <w:autoSpaceDE/>
        <w:ind w:left="0" w:firstLine="709"/>
        <w:jc w:val="both"/>
        <w:rPr>
          <w:color w:val="000000"/>
          <w:spacing w:val="-4"/>
          <w:w w:val="101"/>
          <w:sz w:val="24"/>
          <w:szCs w:val="24"/>
          <w:lang w:eastAsia="ru-RU"/>
        </w:rPr>
      </w:pPr>
      <w:r w:rsidRPr="00631AF5">
        <w:rPr>
          <w:color w:val="000000"/>
          <w:spacing w:val="-4"/>
          <w:w w:val="101"/>
          <w:sz w:val="24"/>
          <w:szCs w:val="24"/>
          <w:lang w:eastAsia="ru-RU"/>
        </w:rPr>
        <w:t xml:space="preserve">Механизмы бюджетного учета таможенных платежей. </w:t>
      </w:r>
    </w:p>
    <w:p w14:paraId="5137012E" w14:textId="77777777" w:rsidR="00631AF5" w:rsidRPr="00631AF5" w:rsidRDefault="00631AF5" w:rsidP="00694364">
      <w:pPr>
        <w:widowControl/>
        <w:numPr>
          <w:ilvl w:val="0"/>
          <w:numId w:val="13"/>
        </w:numPr>
        <w:shd w:val="clear" w:color="auto" w:fill="FFFFFF"/>
        <w:tabs>
          <w:tab w:val="left" w:pos="0"/>
          <w:tab w:val="left" w:pos="993"/>
        </w:tabs>
        <w:suppressAutoHyphens w:val="0"/>
        <w:autoSpaceDE/>
        <w:ind w:left="0" w:firstLine="709"/>
        <w:jc w:val="both"/>
        <w:rPr>
          <w:color w:val="000000"/>
          <w:spacing w:val="-4"/>
          <w:w w:val="101"/>
          <w:sz w:val="24"/>
          <w:szCs w:val="24"/>
          <w:lang w:eastAsia="ru-RU"/>
        </w:rPr>
      </w:pPr>
      <w:r w:rsidRPr="00631AF5">
        <w:rPr>
          <w:color w:val="000000"/>
          <w:spacing w:val="-4"/>
          <w:w w:val="101"/>
          <w:sz w:val="24"/>
          <w:szCs w:val="24"/>
          <w:lang w:eastAsia="ru-RU"/>
        </w:rPr>
        <w:t>Основные причины и необходимость перехода на их оперативный учет.</w:t>
      </w:r>
    </w:p>
    <w:p w14:paraId="5137012F" w14:textId="77777777" w:rsidR="00631AF5" w:rsidRPr="00631AF5" w:rsidRDefault="00631AF5" w:rsidP="00631AF5">
      <w:pPr>
        <w:widowControl/>
        <w:shd w:val="clear" w:color="auto" w:fill="FFFFFF"/>
        <w:tabs>
          <w:tab w:val="left" w:pos="0"/>
          <w:tab w:val="left" w:pos="993"/>
        </w:tabs>
        <w:suppressAutoHyphens w:val="0"/>
        <w:autoSpaceDE/>
        <w:ind w:firstLine="709"/>
        <w:jc w:val="both"/>
        <w:rPr>
          <w:sz w:val="24"/>
          <w:szCs w:val="24"/>
          <w:lang w:eastAsia="ru-RU"/>
        </w:rPr>
      </w:pPr>
      <w:r w:rsidRPr="00631AF5">
        <w:rPr>
          <w:sz w:val="24"/>
          <w:szCs w:val="24"/>
          <w:lang w:eastAsia="ru-RU"/>
        </w:rPr>
        <w:tab/>
      </w:r>
    </w:p>
    <w:p w14:paraId="51370130" w14:textId="77777777" w:rsidR="00631AF5" w:rsidRPr="00631AF5" w:rsidRDefault="00631AF5" w:rsidP="00631AF5">
      <w:pPr>
        <w:tabs>
          <w:tab w:val="left" w:pos="993"/>
        </w:tabs>
        <w:overflowPunct w:val="0"/>
        <w:ind w:firstLine="709"/>
        <w:jc w:val="both"/>
        <w:rPr>
          <w:color w:val="000000"/>
          <w:spacing w:val="-5"/>
          <w:w w:val="101"/>
          <w:kern w:val="1"/>
          <w:sz w:val="24"/>
          <w:szCs w:val="24"/>
        </w:rPr>
      </w:pPr>
      <w:r w:rsidRPr="00631AF5">
        <w:rPr>
          <w:b/>
          <w:bCs/>
          <w:kern w:val="1"/>
          <w:sz w:val="24"/>
          <w:szCs w:val="24"/>
        </w:rPr>
        <w:t>Тема 2. Правовые основы учета таможенных и иных платежей в Российской Федерации</w:t>
      </w:r>
    </w:p>
    <w:p w14:paraId="51370131" w14:textId="77777777" w:rsidR="00631AF5" w:rsidRPr="00631AF5" w:rsidRDefault="00631AF5" w:rsidP="00631AF5">
      <w:pPr>
        <w:widowControl/>
        <w:numPr>
          <w:ilvl w:val="0"/>
          <w:numId w:val="1"/>
        </w:numPr>
        <w:tabs>
          <w:tab w:val="clear" w:pos="0"/>
          <w:tab w:val="num" w:pos="-501"/>
          <w:tab w:val="left" w:pos="993"/>
        </w:tabs>
        <w:suppressAutoHyphens w:val="0"/>
        <w:autoSpaceDE/>
        <w:ind w:left="-69" w:firstLine="709"/>
        <w:jc w:val="both"/>
        <w:rPr>
          <w:i/>
          <w:sz w:val="24"/>
          <w:szCs w:val="24"/>
        </w:rPr>
      </w:pPr>
      <w:r>
        <w:rPr>
          <w:i/>
          <w:sz w:val="24"/>
          <w:szCs w:val="24"/>
        </w:rPr>
        <w:t xml:space="preserve"> </w:t>
      </w:r>
      <w:r w:rsidRPr="00631AF5">
        <w:rPr>
          <w:i/>
          <w:sz w:val="24"/>
          <w:szCs w:val="24"/>
        </w:rPr>
        <w:t>Содержание лекционного курса</w:t>
      </w:r>
    </w:p>
    <w:p w14:paraId="51370132" w14:textId="77777777" w:rsidR="00631AF5" w:rsidRPr="00631AF5" w:rsidRDefault="00631AF5" w:rsidP="00631AF5">
      <w:pPr>
        <w:widowControl/>
        <w:tabs>
          <w:tab w:val="left" w:pos="993"/>
        </w:tabs>
        <w:suppressAutoHyphens w:val="0"/>
        <w:autoSpaceDE/>
        <w:ind w:firstLine="709"/>
        <w:jc w:val="both"/>
        <w:rPr>
          <w:b/>
          <w:sz w:val="24"/>
          <w:szCs w:val="24"/>
          <w:lang w:eastAsia="ru-RU"/>
        </w:rPr>
      </w:pPr>
      <w:r w:rsidRPr="00631AF5">
        <w:rPr>
          <w:color w:val="000000"/>
          <w:spacing w:val="-5"/>
          <w:w w:val="101"/>
          <w:sz w:val="24"/>
          <w:szCs w:val="24"/>
          <w:lang w:eastAsia="ru-RU"/>
        </w:rPr>
        <w:t>Особенности таможенного законодательства в сфере оперативного учета таможенных и иных платежей. Налоговое и бюджетное законодательство, регламентирующее порядок исчисления и уплаты платежей от внешнеэкономической деятельности. Бюджетная классификация доходов от внешнеэкономической деятельности и ее применение при уплате таможенных и иных платежей. Классификатор таможенных платежей и кодов их бюджетной классификации.</w:t>
      </w:r>
    </w:p>
    <w:p w14:paraId="51370133"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left="-69"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34" w14:textId="77777777" w:rsidR="00631AF5" w:rsidRPr="00631AF5" w:rsidRDefault="00631AF5" w:rsidP="00694364">
      <w:pPr>
        <w:widowControl/>
        <w:numPr>
          <w:ilvl w:val="0"/>
          <w:numId w:val="14"/>
        </w:numPr>
        <w:tabs>
          <w:tab w:val="left" w:pos="993"/>
        </w:tabs>
        <w:suppressAutoHyphens w:val="0"/>
        <w:overflowPunct w:val="0"/>
        <w:autoSpaceDE/>
        <w:ind w:left="0" w:firstLine="709"/>
        <w:jc w:val="both"/>
        <w:rPr>
          <w:color w:val="000000"/>
          <w:spacing w:val="-5"/>
          <w:w w:val="101"/>
          <w:sz w:val="24"/>
          <w:szCs w:val="24"/>
          <w:lang w:eastAsia="ru-RU"/>
        </w:rPr>
      </w:pPr>
      <w:r w:rsidRPr="00631AF5">
        <w:rPr>
          <w:color w:val="000000"/>
          <w:spacing w:val="-5"/>
          <w:w w:val="101"/>
          <w:sz w:val="24"/>
          <w:szCs w:val="24"/>
          <w:lang w:eastAsia="ru-RU"/>
        </w:rPr>
        <w:t xml:space="preserve">Законодательство, регламентирующее порядок исчисления и уплаты платежей. </w:t>
      </w:r>
    </w:p>
    <w:p w14:paraId="51370135" w14:textId="77777777" w:rsidR="00631AF5" w:rsidRPr="00631AF5" w:rsidRDefault="00631AF5" w:rsidP="00694364">
      <w:pPr>
        <w:widowControl/>
        <w:numPr>
          <w:ilvl w:val="0"/>
          <w:numId w:val="14"/>
        </w:numPr>
        <w:tabs>
          <w:tab w:val="left" w:pos="993"/>
        </w:tabs>
        <w:suppressAutoHyphens w:val="0"/>
        <w:overflowPunct w:val="0"/>
        <w:autoSpaceDE/>
        <w:ind w:left="0" w:firstLine="709"/>
        <w:jc w:val="both"/>
        <w:rPr>
          <w:color w:val="000000"/>
          <w:spacing w:val="-5"/>
          <w:w w:val="101"/>
          <w:sz w:val="24"/>
          <w:szCs w:val="24"/>
          <w:lang w:eastAsia="ru-RU"/>
        </w:rPr>
      </w:pPr>
      <w:r w:rsidRPr="00631AF5">
        <w:rPr>
          <w:color w:val="000000"/>
          <w:spacing w:val="-5"/>
          <w:w w:val="101"/>
          <w:sz w:val="24"/>
          <w:szCs w:val="24"/>
          <w:lang w:eastAsia="ru-RU"/>
        </w:rPr>
        <w:t xml:space="preserve">Бюджетная классификация доходов от внешнеэкономической деятельности. </w:t>
      </w:r>
    </w:p>
    <w:p w14:paraId="51370136" w14:textId="77777777" w:rsidR="00631AF5" w:rsidRPr="00631AF5" w:rsidRDefault="00631AF5" w:rsidP="00694364">
      <w:pPr>
        <w:widowControl/>
        <w:numPr>
          <w:ilvl w:val="0"/>
          <w:numId w:val="14"/>
        </w:numPr>
        <w:tabs>
          <w:tab w:val="left" w:pos="993"/>
        </w:tabs>
        <w:suppressAutoHyphens w:val="0"/>
        <w:overflowPunct w:val="0"/>
        <w:autoSpaceDE/>
        <w:ind w:left="0" w:firstLine="709"/>
        <w:jc w:val="both"/>
        <w:rPr>
          <w:color w:val="000000"/>
          <w:spacing w:val="-5"/>
          <w:w w:val="101"/>
          <w:sz w:val="24"/>
          <w:szCs w:val="24"/>
          <w:lang w:eastAsia="ru-RU"/>
        </w:rPr>
      </w:pPr>
      <w:r w:rsidRPr="00631AF5">
        <w:rPr>
          <w:color w:val="000000"/>
          <w:spacing w:val="-5"/>
          <w:w w:val="101"/>
          <w:sz w:val="24"/>
          <w:szCs w:val="24"/>
          <w:lang w:eastAsia="ru-RU"/>
        </w:rPr>
        <w:t>Классификатор таможенных платежей и кодов.</w:t>
      </w:r>
    </w:p>
    <w:p w14:paraId="51370137"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p>
    <w:p w14:paraId="51370138" w14:textId="77777777" w:rsidR="00631AF5" w:rsidRPr="00631AF5" w:rsidRDefault="00631AF5" w:rsidP="00631AF5">
      <w:pPr>
        <w:widowControl/>
        <w:tabs>
          <w:tab w:val="left" w:pos="993"/>
        </w:tabs>
        <w:suppressAutoHyphens w:val="0"/>
        <w:overflowPunct w:val="0"/>
        <w:ind w:firstLine="709"/>
        <w:jc w:val="both"/>
        <w:rPr>
          <w:color w:val="000000"/>
          <w:spacing w:val="-1"/>
          <w:sz w:val="24"/>
          <w:szCs w:val="24"/>
          <w:lang w:eastAsia="ru-RU"/>
        </w:rPr>
      </w:pPr>
      <w:r w:rsidRPr="00631AF5">
        <w:rPr>
          <w:b/>
          <w:sz w:val="24"/>
          <w:szCs w:val="24"/>
          <w:lang w:eastAsia="ru-RU"/>
        </w:rPr>
        <w:t>Тема 3. Организация контроля и учета таможенных и иных платежей</w:t>
      </w:r>
    </w:p>
    <w:p w14:paraId="51370139" w14:textId="77777777" w:rsidR="00631AF5" w:rsidRPr="00631AF5" w:rsidRDefault="00631AF5" w:rsidP="00631AF5">
      <w:pPr>
        <w:widowControl/>
        <w:numPr>
          <w:ilvl w:val="0"/>
          <w:numId w:val="1"/>
        </w:numPr>
        <w:tabs>
          <w:tab w:val="clear" w:pos="0"/>
          <w:tab w:val="num" w:pos="-501"/>
          <w:tab w:val="left" w:pos="993"/>
        </w:tabs>
        <w:suppressAutoHyphens w:val="0"/>
        <w:autoSpaceDE/>
        <w:ind w:left="-69" w:firstLine="709"/>
        <w:jc w:val="both"/>
        <w:rPr>
          <w:i/>
          <w:sz w:val="24"/>
          <w:szCs w:val="24"/>
        </w:rPr>
      </w:pPr>
      <w:r>
        <w:rPr>
          <w:i/>
          <w:sz w:val="24"/>
          <w:szCs w:val="24"/>
        </w:rPr>
        <w:t xml:space="preserve"> </w:t>
      </w:r>
      <w:r w:rsidRPr="00631AF5">
        <w:rPr>
          <w:i/>
          <w:sz w:val="24"/>
          <w:szCs w:val="24"/>
        </w:rPr>
        <w:t>Содержание лекционного курса</w:t>
      </w:r>
    </w:p>
    <w:p w14:paraId="5137013A"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r w:rsidRPr="00631AF5">
        <w:rPr>
          <w:color w:val="000000"/>
          <w:spacing w:val="-1"/>
          <w:sz w:val="24"/>
          <w:szCs w:val="24"/>
          <w:lang w:eastAsia="ru-RU"/>
        </w:rPr>
        <w:t>Сущность, цели и задачи организации работы таможенных органов по учету таможенных платежей. Организационная структура таможенных и иных органов, осуществляющих учет таможенных платежей. Основные направления деятельности таможенных органов в части учета и контроля таможенных и иных платежей. Классификация таможенных потоков</w:t>
      </w:r>
      <w:r w:rsidRPr="00631AF5">
        <w:rPr>
          <w:color w:val="000000"/>
          <w:spacing w:val="4"/>
          <w:sz w:val="24"/>
          <w:szCs w:val="24"/>
          <w:lang w:eastAsia="ru-RU"/>
        </w:rPr>
        <w:t>.</w:t>
      </w:r>
    </w:p>
    <w:p w14:paraId="5137013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left="-69"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3C" w14:textId="77777777" w:rsidR="00631AF5" w:rsidRPr="00631AF5" w:rsidRDefault="00631AF5" w:rsidP="00694364">
      <w:pPr>
        <w:widowControl/>
        <w:numPr>
          <w:ilvl w:val="0"/>
          <w:numId w:val="15"/>
        </w:numPr>
        <w:tabs>
          <w:tab w:val="left" w:pos="993"/>
        </w:tabs>
        <w:suppressAutoHyphens w:val="0"/>
        <w:overflowPunct w:val="0"/>
        <w:autoSpaceDE/>
        <w:ind w:left="0" w:firstLine="709"/>
        <w:jc w:val="both"/>
        <w:rPr>
          <w:color w:val="000000"/>
          <w:spacing w:val="-1"/>
          <w:sz w:val="24"/>
          <w:szCs w:val="24"/>
          <w:lang w:eastAsia="ru-RU"/>
        </w:rPr>
      </w:pPr>
      <w:r w:rsidRPr="00631AF5">
        <w:rPr>
          <w:color w:val="000000"/>
          <w:spacing w:val="-1"/>
          <w:sz w:val="24"/>
          <w:szCs w:val="24"/>
          <w:lang w:eastAsia="ru-RU"/>
        </w:rPr>
        <w:t xml:space="preserve">Организация работы таможенных органов по учету таможенных платежей. </w:t>
      </w:r>
    </w:p>
    <w:p w14:paraId="5137013D" w14:textId="77777777" w:rsidR="00631AF5" w:rsidRPr="00631AF5" w:rsidRDefault="00631AF5" w:rsidP="00694364">
      <w:pPr>
        <w:widowControl/>
        <w:numPr>
          <w:ilvl w:val="0"/>
          <w:numId w:val="15"/>
        </w:numPr>
        <w:tabs>
          <w:tab w:val="left" w:pos="993"/>
        </w:tabs>
        <w:suppressAutoHyphens w:val="0"/>
        <w:overflowPunct w:val="0"/>
        <w:autoSpaceDE/>
        <w:ind w:left="0" w:firstLine="709"/>
        <w:jc w:val="both"/>
        <w:rPr>
          <w:color w:val="000000"/>
          <w:spacing w:val="-1"/>
          <w:sz w:val="24"/>
          <w:szCs w:val="24"/>
          <w:lang w:eastAsia="ru-RU"/>
        </w:rPr>
      </w:pPr>
      <w:r w:rsidRPr="00631AF5">
        <w:rPr>
          <w:color w:val="000000"/>
          <w:spacing w:val="-1"/>
          <w:sz w:val="24"/>
          <w:szCs w:val="24"/>
          <w:lang w:eastAsia="ru-RU"/>
        </w:rPr>
        <w:t xml:space="preserve">Органы, осуществляющие учет таможенных платежей. </w:t>
      </w:r>
    </w:p>
    <w:p w14:paraId="5137013E" w14:textId="77777777" w:rsidR="00631AF5" w:rsidRPr="00631AF5" w:rsidRDefault="00631AF5" w:rsidP="00694364">
      <w:pPr>
        <w:widowControl/>
        <w:numPr>
          <w:ilvl w:val="0"/>
          <w:numId w:val="15"/>
        </w:numPr>
        <w:tabs>
          <w:tab w:val="left" w:pos="993"/>
        </w:tabs>
        <w:suppressAutoHyphens w:val="0"/>
        <w:overflowPunct w:val="0"/>
        <w:autoSpaceDE/>
        <w:ind w:left="0" w:firstLine="709"/>
        <w:jc w:val="both"/>
        <w:rPr>
          <w:color w:val="000000"/>
          <w:spacing w:val="-1"/>
          <w:sz w:val="24"/>
          <w:szCs w:val="24"/>
          <w:lang w:eastAsia="ru-RU"/>
        </w:rPr>
      </w:pPr>
      <w:r w:rsidRPr="00631AF5">
        <w:rPr>
          <w:color w:val="000000"/>
          <w:spacing w:val="-1"/>
          <w:sz w:val="24"/>
          <w:szCs w:val="24"/>
          <w:lang w:eastAsia="ru-RU"/>
        </w:rPr>
        <w:t>Направления деятельности по учету и контролю таможенных и иных платежей.</w:t>
      </w:r>
    </w:p>
    <w:p w14:paraId="5137013F" w14:textId="77777777" w:rsidR="00631AF5" w:rsidRDefault="00631AF5" w:rsidP="00631AF5">
      <w:pPr>
        <w:widowControl/>
        <w:tabs>
          <w:tab w:val="left" w:pos="993"/>
        </w:tabs>
        <w:suppressAutoHyphens w:val="0"/>
        <w:overflowPunct w:val="0"/>
        <w:ind w:firstLine="709"/>
        <w:jc w:val="both"/>
        <w:rPr>
          <w:b/>
          <w:sz w:val="24"/>
          <w:szCs w:val="24"/>
          <w:lang w:eastAsia="ru-RU"/>
        </w:rPr>
      </w:pPr>
    </w:p>
    <w:p w14:paraId="51370140" w14:textId="77777777" w:rsidR="00631AF5" w:rsidRPr="00631AF5" w:rsidRDefault="00631AF5" w:rsidP="00631AF5">
      <w:pPr>
        <w:widowControl/>
        <w:tabs>
          <w:tab w:val="left" w:pos="993"/>
        </w:tabs>
        <w:suppressAutoHyphens w:val="0"/>
        <w:overflowPunct w:val="0"/>
        <w:ind w:firstLine="709"/>
        <w:jc w:val="both"/>
        <w:rPr>
          <w:color w:val="000000"/>
          <w:spacing w:val="-2"/>
          <w:sz w:val="24"/>
          <w:szCs w:val="24"/>
          <w:lang w:eastAsia="ru-RU"/>
        </w:rPr>
      </w:pPr>
      <w:r w:rsidRPr="00631AF5">
        <w:rPr>
          <w:b/>
          <w:sz w:val="24"/>
          <w:szCs w:val="24"/>
          <w:lang w:eastAsia="ru-RU"/>
        </w:rPr>
        <w:t xml:space="preserve">Тема </w:t>
      </w:r>
      <w:r w:rsidR="00363D93">
        <w:rPr>
          <w:b/>
          <w:sz w:val="24"/>
          <w:szCs w:val="24"/>
          <w:lang w:eastAsia="ru-RU"/>
        </w:rPr>
        <w:t>4</w:t>
      </w:r>
      <w:r w:rsidRPr="00631AF5">
        <w:rPr>
          <w:b/>
          <w:sz w:val="24"/>
          <w:szCs w:val="24"/>
          <w:lang w:eastAsia="ru-RU"/>
        </w:rPr>
        <w:t>. Порядок ведения лицевого счета участника внешнеэкономической деятельности</w:t>
      </w:r>
    </w:p>
    <w:p w14:paraId="51370141"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Pr>
          <w:i/>
          <w:sz w:val="24"/>
          <w:szCs w:val="24"/>
        </w:rPr>
        <w:t xml:space="preserve"> </w:t>
      </w:r>
      <w:r w:rsidRPr="00631AF5">
        <w:rPr>
          <w:i/>
          <w:sz w:val="24"/>
          <w:szCs w:val="24"/>
        </w:rPr>
        <w:t>Содержание лекционного курса</w:t>
      </w:r>
    </w:p>
    <w:p w14:paraId="51370142"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r w:rsidRPr="00631AF5">
        <w:rPr>
          <w:color w:val="000000"/>
          <w:spacing w:val="-2"/>
          <w:sz w:val="24"/>
          <w:szCs w:val="24"/>
          <w:lang w:eastAsia="ru-RU"/>
        </w:rPr>
        <w:t>Участники внешнеэкономической деятельности в Российской Федерации: виды, характеристика, права и обязанности. Структура лицевого счета участника ВЭД. Характеристика разделов и подразделов лицевого счета физических и юридических лиц – участников ВЭД. Особенности структуры и характеристик разделов лицевого счета таможенного брокера. Правила формирования лицевого счета участника ВЭД, Особенности применения кодов бюджетной классификации при формировании лицевого счета участника ВЭД.</w:t>
      </w:r>
    </w:p>
    <w:p w14:paraId="51370143"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44" w14:textId="77777777" w:rsidR="00631AF5" w:rsidRPr="00631AF5" w:rsidRDefault="00631AF5" w:rsidP="00694364">
      <w:pPr>
        <w:widowControl/>
        <w:numPr>
          <w:ilvl w:val="0"/>
          <w:numId w:val="16"/>
        </w:numPr>
        <w:shd w:val="clear" w:color="auto" w:fill="FFFFFF"/>
        <w:tabs>
          <w:tab w:val="num" w:pos="-106"/>
          <w:tab w:val="left" w:pos="993"/>
        </w:tabs>
        <w:suppressAutoHyphens w:val="0"/>
        <w:autoSpaceDE/>
        <w:ind w:left="0" w:firstLine="709"/>
        <w:jc w:val="both"/>
        <w:rPr>
          <w:sz w:val="24"/>
          <w:szCs w:val="24"/>
          <w:lang w:eastAsia="ru-RU"/>
        </w:rPr>
      </w:pPr>
      <w:r w:rsidRPr="00631AF5">
        <w:rPr>
          <w:color w:val="000000"/>
          <w:spacing w:val="-2"/>
          <w:sz w:val="24"/>
          <w:szCs w:val="24"/>
          <w:lang w:eastAsia="ru-RU"/>
        </w:rPr>
        <w:t xml:space="preserve">Структура лицевого счета участника ВЭД. </w:t>
      </w:r>
    </w:p>
    <w:p w14:paraId="51370145" w14:textId="77777777" w:rsidR="00631AF5" w:rsidRPr="00631AF5" w:rsidRDefault="00631AF5" w:rsidP="00694364">
      <w:pPr>
        <w:widowControl/>
        <w:numPr>
          <w:ilvl w:val="0"/>
          <w:numId w:val="16"/>
        </w:numPr>
        <w:shd w:val="clear" w:color="auto" w:fill="FFFFFF"/>
        <w:tabs>
          <w:tab w:val="num" w:pos="-106"/>
          <w:tab w:val="left" w:pos="993"/>
        </w:tabs>
        <w:suppressAutoHyphens w:val="0"/>
        <w:autoSpaceDE/>
        <w:ind w:left="0" w:firstLine="709"/>
        <w:jc w:val="both"/>
        <w:rPr>
          <w:sz w:val="24"/>
          <w:szCs w:val="24"/>
          <w:lang w:eastAsia="ru-RU"/>
        </w:rPr>
      </w:pPr>
      <w:r w:rsidRPr="00631AF5">
        <w:rPr>
          <w:color w:val="000000"/>
          <w:spacing w:val="-2"/>
          <w:sz w:val="24"/>
          <w:szCs w:val="24"/>
          <w:lang w:eastAsia="ru-RU"/>
        </w:rPr>
        <w:t xml:space="preserve">Характеристика лицевого счета физических и юридических лиц – участников ВЭД. </w:t>
      </w:r>
    </w:p>
    <w:p w14:paraId="51370146" w14:textId="77777777" w:rsidR="00631AF5" w:rsidRPr="00631AF5" w:rsidRDefault="00631AF5" w:rsidP="00694364">
      <w:pPr>
        <w:widowControl/>
        <w:numPr>
          <w:ilvl w:val="0"/>
          <w:numId w:val="16"/>
        </w:numPr>
        <w:shd w:val="clear" w:color="auto" w:fill="FFFFFF"/>
        <w:tabs>
          <w:tab w:val="num" w:pos="-106"/>
          <w:tab w:val="left" w:pos="993"/>
        </w:tabs>
        <w:suppressAutoHyphens w:val="0"/>
        <w:autoSpaceDE/>
        <w:ind w:left="0" w:firstLine="709"/>
        <w:jc w:val="both"/>
        <w:rPr>
          <w:sz w:val="24"/>
          <w:szCs w:val="24"/>
          <w:lang w:eastAsia="ru-RU"/>
        </w:rPr>
      </w:pPr>
      <w:r w:rsidRPr="00631AF5">
        <w:rPr>
          <w:color w:val="000000"/>
          <w:spacing w:val="-2"/>
          <w:sz w:val="24"/>
          <w:szCs w:val="24"/>
          <w:lang w:eastAsia="ru-RU"/>
        </w:rPr>
        <w:t>Разделы лицевого счета таможенного брокера.</w:t>
      </w:r>
    </w:p>
    <w:p w14:paraId="51370147"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p>
    <w:p w14:paraId="51370148" w14:textId="77777777" w:rsidR="00631AF5" w:rsidRPr="00631AF5" w:rsidRDefault="00631AF5" w:rsidP="00631AF5">
      <w:pPr>
        <w:widowControl/>
        <w:tabs>
          <w:tab w:val="left" w:pos="993"/>
        </w:tabs>
        <w:suppressAutoHyphens w:val="0"/>
        <w:overflowPunct w:val="0"/>
        <w:ind w:firstLine="709"/>
        <w:jc w:val="both"/>
        <w:rPr>
          <w:color w:val="000000"/>
          <w:spacing w:val="1"/>
          <w:sz w:val="24"/>
          <w:szCs w:val="24"/>
          <w:lang w:eastAsia="ru-RU"/>
        </w:rPr>
      </w:pPr>
      <w:r w:rsidRPr="00631AF5">
        <w:rPr>
          <w:b/>
          <w:sz w:val="24"/>
          <w:szCs w:val="24"/>
          <w:lang w:eastAsia="ru-RU"/>
        </w:rPr>
        <w:t xml:space="preserve">Тема </w:t>
      </w:r>
      <w:r w:rsidR="00363D93">
        <w:rPr>
          <w:b/>
          <w:sz w:val="24"/>
          <w:szCs w:val="24"/>
          <w:lang w:eastAsia="ru-RU"/>
        </w:rPr>
        <w:t>5</w:t>
      </w:r>
      <w:r w:rsidRPr="00631AF5">
        <w:rPr>
          <w:b/>
          <w:sz w:val="24"/>
          <w:szCs w:val="24"/>
          <w:lang w:eastAsia="ru-RU"/>
        </w:rPr>
        <w:t>. Оперативный учет платежей от внешнеэкономической деятельности</w:t>
      </w:r>
    </w:p>
    <w:p w14:paraId="51370149"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sidRPr="00631AF5">
        <w:rPr>
          <w:i/>
          <w:sz w:val="24"/>
          <w:szCs w:val="24"/>
        </w:rPr>
        <w:t>Содержание лекционного курса</w:t>
      </w:r>
    </w:p>
    <w:p w14:paraId="5137014A" w14:textId="77777777" w:rsidR="00631AF5" w:rsidRPr="00631AF5" w:rsidRDefault="00631AF5" w:rsidP="00631AF5">
      <w:pPr>
        <w:widowControl/>
        <w:tabs>
          <w:tab w:val="left" w:pos="993"/>
        </w:tabs>
        <w:suppressAutoHyphens w:val="0"/>
        <w:autoSpaceDE/>
        <w:ind w:firstLine="709"/>
        <w:jc w:val="both"/>
        <w:rPr>
          <w:b/>
          <w:sz w:val="24"/>
          <w:szCs w:val="24"/>
          <w:lang w:eastAsia="ru-RU"/>
        </w:rPr>
      </w:pPr>
      <w:r w:rsidRPr="00631AF5">
        <w:rPr>
          <w:color w:val="000000"/>
          <w:spacing w:val="1"/>
          <w:sz w:val="24"/>
          <w:szCs w:val="24"/>
          <w:lang w:eastAsia="ru-RU"/>
        </w:rPr>
        <w:t>Виды и характеристика платежей от внешнеэкономической деятельности. Характеристика и порядок формирования первичных документов оперативного и бюджетного учета. Перечень счетов в разрезе кодов бюджетной классификации и участников ВЭД, на которых ведется оперативный учет платежей. Операции по учету денежных средств, задолженности по уплате таможенных платежей и пеней, уплате таможенных и иных платежей при выпуске товаров, штрафов по делам об административных нарушениях в сфере таможенного дела, излишне уплаченных таможенных и иных платежей. Порядок отражения корректировок оперативного учета. Оперативный учет движения денежных средств на лицевых счетах участников ВЭД. Корреспонденция счетов оперативного учета и кодов бюджетной классификации. Особенности расчетов с бюджетом по зачету платежей. Особенности забалансовых счетов.</w:t>
      </w:r>
    </w:p>
    <w:p w14:paraId="5137014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4C" w14:textId="77777777" w:rsidR="00631AF5" w:rsidRPr="00631AF5" w:rsidRDefault="00631AF5" w:rsidP="00694364">
      <w:pPr>
        <w:widowControl/>
        <w:numPr>
          <w:ilvl w:val="0"/>
          <w:numId w:val="17"/>
        </w:numPr>
        <w:tabs>
          <w:tab w:val="left" w:pos="993"/>
        </w:tabs>
        <w:suppressAutoHyphens w:val="0"/>
        <w:autoSpaceDE/>
        <w:ind w:left="0" w:firstLine="709"/>
        <w:jc w:val="both"/>
        <w:rPr>
          <w:color w:val="000000"/>
          <w:spacing w:val="1"/>
          <w:sz w:val="24"/>
          <w:szCs w:val="24"/>
          <w:lang w:eastAsia="ru-RU"/>
        </w:rPr>
      </w:pPr>
      <w:r w:rsidRPr="00631AF5">
        <w:rPr>
          <w:color w:val="000000"/>
          <w:spacing w:val="1"/>
          <w:sz w:val="24"/>
          <w:szCs w:val="24"/>
          <w:lang w:eastAsia="ru-RU"/>
        </w:rPr>
        <w:t xml:space="preserve">Порядок формирования первичных документов оперативного и бюджетного учета. </w:t>
      </w:r>
    </w:p>
    <w:p w14:paraId="5137014D" w14:textId="77777777" w:rsidR="00631AF5" w:rsidRPr="00631AF5" w:rsidRDefault="00631AF5" w:rsidP="00694364">
      <w:pPr>
        <w:widowControl/>
        <w:numPr>
          <w:ilvl w:val="0"/>
          <w:numId w:val="17"/>
        </w:numPr>
        <w:tabs>
          <w:tab w:val="left" w:pos="993"/>
        </w:tabs>
        <w:suppressAutoHyphens w:val="0"/>
        <w:autoSpaceDE/>
        <w:ind w:left="0" w:firstLine="709"/>
        <w:jc w:val="both"/>
        <w:rPr>
          <w:color w:val="000000"/>
          <w:spacing w:val="1"/>
          <w:sz w:val="24"/>
          <w:szCs w:val="24"/>
          <w:lang w:eastAsia="ru-RU"/>
        </w:rPr>
      </w:pPr>
      <w:r w:rsidRPr="00631AF5">
        <w:rPr>
          <w:color w:val="000000"/>
          <w:spacing w:val="1"/>
          <w:sz w:val="24"/>
          <w:szCs w:val="24"/>
          <w:lang w:eastAsia="ru-RU"/>
        </w:rPr>
        <w:t xml:space="preserve">Перечень счетов в разрезе кодов бюджетной классификации и участников ВЭД. </w:t>
      </w:r>
    </w:p>
    <w:p w14:paraId="5137014E" w14:textId="77777777" w:rsidR="00631AF5" w:rsidRPr="00631AF5" w:rsidRDefault="00631AF5" w:rsidP="00694364">
      <w:pPr>
        <w:widowControl/>
        <w:numPr>
          <w:ilvl w:val="0"/>
          <w:numId w:val="17"/>
        </w:numPr>
        <w:tabs>
          <w:tab w:val="left" w:pos="993"/>
        </w:tabs>
        <w:suppressAutoHyphens w:val="0"/>
        <w:autoSpaceDE/>
        <w:ind w:left="0" w:firstLine="709"/>
        <w:jc w:val="both"/>
        <w:rPr>
          <w:color w:val="000000"/>
          <w:spacing w:val="1"/>
          <w:sz w:val="24"/>
          <w:szCs w:val="24"/>
          <w:lang w:eastAsia="ru-RU"/>
        </w:rPr>
      </w:pPr>
      <w:r w:rsidRPr="00631AF5">
        <w:rPr>
          <w:color w:val="000000"/>
          <w:spacing w:val="1"/>
          <w:sz w:val="24"/>
          <w:szCs w:val="24"/>
          <w:lang w:eastAsia="ru-RU"/>
        </w:rPr>
        <w:t>Операции по учету денежных средств.</w:t>
      </w:r>
    </w:p>
    <w:p w14:paraId="5137014F" w14:textId="77777777" w:rsidR="00631AF5" w:rsidRPr="00631AF5" w:rsidRDefault="00631AF5" w:rsidP="00631AF5">
      <w:pPr>
        <w:widowControl/>
        <w:tabs>
          <w:tab w:val="left" w:pos="993"/>
        </w:tabs>
        <w:suppressAutoHyphens w:val="0"/>
        <w:autoSpaceDE/>
        <w:ind w:firstLine="709"/>
        <w:jc w:val="both"/>
        <w:rPr>
          <w:b/>
          <w:sz w:val="24"/>
          <w:szCs w:val="24"/>
          <w:lang w:eastAsia="ru-RU"/>
        </w:rPr>
      </w:pPr>
    </w:p>
    <w:p w14:paraId="51370150" w14:textId="77777777" w:rsidR="00631AF5" w:rsidRPr="00631AF5" w:rsidRDefault="00631AF5" w:rsidP="00631AF5">
      <w:pPr>
        <w:widowControl/>
        <w:tabs>
          <w:tab w:val="left" w:pos="993"/>
        </w:tabs>
        <w:suppressAutoHyphens w:val="0"/>
        <w:autoSpaceDE/>
        <w:ind w:firstLine="709"/>
        <w:jc w:val="both"/>
        <w:rPr>
          <w:color w:val="000000"/>
          <w:spacing w:val="3"/>
          <w:sz w:val="24"/>
          <w:szCs w:val="24"/>
          <w:lang w:eastAsia="ru-RU"/>
        </w:rPr>
      </w:pPr>
      <w:r w:rsidRPr="00631AF5">
        <w:rPr>
          <w:b/>
          <w:sz w:val="24"/>
          <w:szCs w:val="24"/>
          <w:lang w:eastAsia="ru-RU"/>
        </w:rPr>
        <w:t xml:space="preserve">Тема </w:t>
      </w:r>
      <w:r w:rsidR="00363D93">
        <w:rPr>
          <w:b/>
          <w:sz w:val="24"/>
          <w:szCs w:val="24"/>
          <w:lang w:eastAsia="ru-RU"/>
        </w:rPr>
        <w:t>6</w:t>
      </w:r>
      <w:r w:rsidRPr="00631AF5">
        <w:rPr>
          <w:b/>
          <w:sz w:val="24"/>
          <w:szCs w:val="24"/>
          <w:lang w:eastAsia="ru-RU"/>
        </w:rPr>
        <w:t>. Порядок администрирования таможенными органами таможенных и иных платежей</w:t>
      </w:r>
    </w:p>
    <w:p w14:paraId="51370151"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Pr>
          <w:i/>
          <w:sz w:val="24"/>
          <w:szCs w:val="24"/>
        </w:rPr>
        <w:t xml:space="preserve"> </w:t>
      </w:r>
      <w:r w:rsidRPr="00631AF5">
        <w:rPr>
          <w:i/>
          <w:sz w:val="24"/>
          <w:szCs w:val="24"/>
        </w:rPr>
        <w:t>Содержание лекционного курса</w:t>
      </w:r>
    </w:p>
    <w:p w14:paraId="51370152" w14:textId="77777777" w:rsidR="00631AF5" w:rsidRPr="00631AF5" w:rsidRDefault="00631AF5" w:rsidP="00631AF5">
      <w:pPr>
        <w:widowControl/>
        <w:shd w:val="clear" w:color="auto" w:fill="FFFFFF"/>
        <w:tabs>
          <w:tab w:val="left" w:pos="993"/>
        </w:tabs>
        <w:suppressAutoHyphens w:val="0"/>
        <w:autoSpaceDE/>
        <w:ind w:firstLine="709"/>
        <w:jc w:val="both"/>
        <w:rPr>
          <w:b/>
          <w:sz w:val="24"/>
          <w:szCs w:val="24"/>
          <w:lang w:eastAsia="ru-RU"/>
        </w:rPr>
      </w:pPr>
      <w:r w:rsidRPr="00631AF5">
        <w:rPr>
          <w:color w:val="000000"/>
          <w:spacing w:val="3"/>
          <w:sz w:val="24"/>
          <w:szCs w:val="24"/>
          <w:lang w:eastAsia="ru-RU"/>
        </w:rPr>
        <w:t>Принципы организации работы счета № 40101 «Доходы, распределяемые органами Федерального казначейства между уровнями бюджетной системы Российской Федерации». Администрирование движения денежных средств между ФТС России и Управлением Федерального казначейства. Администрирование движения денежных средств на субсчете регионального таможенного управления. Виды документов и их характеристика. Администрирование движения денежных средств на субсчете таможни регионального подчинения, а также таможни, непосредственно подчиненной ФТС. Виды документов и их характеристика.</w:t>
      </w:r>
    </w:p>
    <w:p w14:paraId="51370153"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54" w14:textId="77777777" w:rsidR="00631AF5" w:rsidRPr="00631AF5" w:rsidRDefault="00631AF5" w:rsidP="00694364">
      <w:pPr>
        <w:widowControl/>
        <w:numPr>
          <w:ilvl w:val="0"/>
          <w:numId w:val="18"/>
        </w:numPr>
        <w:tabs>
          <w:tab w:val="left" w:pos="993"/>
        </w:tabs>
        <w:suppressAutoHyphens w:val="0"/>
        <w:autoSpaceDE/>
        <w:ind w:left="0" w:firstLine="709"/>
        <w:jc w:val="both"/>
        <w:rPr>
          <w:color w:val="000000"/>
          <w:spacing w:val="3"/>
          <w:sz w:val="24"/>
          <w:szCs w:val="24"/>
          <w:lang w:eastAsia="ru-RU"/>
        </w:rPr>
      </w:pPr>
      <w:r w:rsidRPr="00631AF5">
        <w:rPr>
          <w:color w:val="000000"/>
          <w:spacing w:val="3"/>
          <w:sz w:val="24"/>
          <w:szCs w:val="24"/>
          <w:lang w:eastAsia="ru-RU"/>
        </w:rPr>
        <w:t xml:space="preserve">Администрирование движения денежных средств. </w:t>
      </w:r>
    </w:p>
    <w:p w14:paraId="51370155" w14:textId="77777777" w:rsidR="00631AF5" w:rsidRPr="00631AF5" w:rsidRDefault="00631AF5" w:rsidP="00694364">
      <w:pPr>
        <w:widowControl/>
        <w:numPr>
          <w:ilvl w:val="0"/>
          <w:numId w:val="18"/>
        </w:numPr>
        <w:tabs>
          <w:tab w:val="left" w:pos="993"/>
        </w:tabs>
        <w:suppressAutoHyphens w:val="0"/>
        <w:autoSpaceDE/>
        <w:ind w:left="0" w:firstLine="709"/>
        <w:jc w:val="both"/>
        <w:rPr>
          <w:color w:val="000000"/>
          <w:spacing w:val="3"/>
          <w:sz w:val="24"/>
          <w:szCs w:val="24"/>
          <w:lang w:eastAsia="ru-RU"/>
        </w:rPr>
      </w:pPr>
      <w:r w:rsidRPr="00631AF5">
        <w:rPr>
          <w:color w:val="000000"/>
          <w:spacing w:val="3"/>
          <w:sz w:val="24"/>
          <w:szCs w:val="24"/>
          <w:lang w:eastAsia="ru-RU"/>
        </w:rPr>
        <w:t xml:space="preserve">Денежные средства на субсчете регионального таможенного управления. </w:t>
      </w:r>
    </w:p>
    <w:p w14:paraId="51370156" w14:textId="77777777" w:rsidR="00631AF5" w:rsidRPr="00631AF5" w:rsidRDefault="00631AF5" w:rsidP="00694364">
      <w:pPr>
        <w:widowControl/>
        <w:numPr>
          <w:ilvl w:val="0"/>
          <w:numId w:val="18"/>
        </w:numPr>
        <w:tabs>
          <w:tab w:val="left" w:pos="993"/>
        </w:tabs>
        <w:suppressAutoHyphens w:val="0"/>
        <w:autoSpaceDE/>
        <w:ind w:left="0" w:firstLine="709"/>
        <w:jc w:val="both"/>
        <w:rPr>
          <w:color w:val="000000"/>
          <w:spacing w:val="3"/>
          <w:sz w:val="24"/>
          <w:szCs w:val="24"/>
          <w:lang w:eastAsia="ru-RU"/>
        </w:rPr>
      </w:pPr>
      <w:r w:rsidRPr="00631AF5">
        <w:rPr>
          <w:color w:val="000000"/>
          <w:spacing w:val="3"/>
          <w:sz w:val="24"/>
          <w:szCs w:val="24"/>
          <w:lang w:eastAsia="ru-RU"/>
        </w:rPr>
        <w:t>Виды документов и их характеристика.</w:t>
      </w:r>
    </w:p>
    <w:p w14:paraId="51370157" w14:textId="77777777" w:rsidR="00631AF5" w:rsidRPr="00631AF5" w:rsidRDefault="00631AF5" w:rsidP="00631AF5">
      <w:pPr>
        <w:widowControl/>
        <w:tabs>
          <w:tab w:val="left" w:pos="993"/>
        </w:tabs>
        <w:suppressAutoHyphens w:val="0"/>
        <w:autoSpaceDE/>
        <w:ind w:firstLine="709"/>
        <w:jc w:val="both"/>
        <w:rPr>
          <w:b/>
          <w:sz w:val="24"/>
          <w:szCs w:val="24"/>
          <w:lang w:eastAsia="ru-RU"/>
        </w:rPr>
      </w:pPr>
    </w:p>
    <w:p w14:paraId="51370158" w14:textId="77777777" w:rsidR="00631AF5" w:rsidRPr="00631AF5" w:rsidRDefault="00631AF5" w:rsidP="00631AF5">
      <w:pPr>
        <w:widowControl/>
        <w:shd w:val="clear" w:color="auto" w:fill="FFFFFF"/>
        <w:tabs>
          <w:tab w:val="left" w:pos="993"/>
        </w:tabs>
        <w:suppressAutoHyphens w:val="0"/>
        <w:autoSpaceDE/>
        <w:ind w:firstLine="709"/>
        <w:jc w:val="both"/>
        <w:rPr>
          <w:color w:val="000000"/>
          <w:spacing w:val="1"/>
          <w:sz w:val="24"/>
          <w:szCs w:val="24"/>
          <w:lang w:eastAsia="ru-RU"/>
        </w:rPr>
      </w:pPr>
      <w:r w:rsidRPr="00631AF5">
        <w:rPr>
          <w:b/>
          <w:iCs/>
          <w:color w:val="000000"/>
          <w:spacing w:val="7"/>
          <w:sz w:val="24"/>
          <w:szCs w:val="24"/>
          <w:lang w:eastAsia="ru-RU"/>
        </w:rPr>
        <w:t xml:space="preserve">Тема </w:t>
      </w:r>
      <w:r w:rsidR="00363D93">
        <w:rPr>
          <w:b/>
          <w:iCs/>
          <w:color w:val="000000"/>
          <w:spacing w:val="7"/>
          <w:sz w:val="24"/>
          <w:szCs w:val="24"/>
          <w:lang w:eastAsia="ru-RU"/>
        </w:rPr>
        <w:t>7</w:t>
      </w:r>
      <w:r w:rsidRPr="00631AF5">
        <w:rPr>
          <w:b/>
          <w:iCs/>
          <w:color w:val="000000"/>
          <w:spacing w:val="7"/>
          <w:sz w:val="24"/>
          <w:szCs w:val="24"/>
          <w:lang w:eastAsia="ru-RU"/>
        </w:rPr>
        <w:t>. Технология учета таможенных платежей</w:t>
      </w:r>
    </w:p>
    <w:p w14:paraId="51370159"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sidRPr="00631AF5">
        <w:rPr>
          <w:i/>
          <w:sz w:val="24"/>
          <w:szCs w:val="24"/>
        </w:rPr>
        <w:t>Содержание лекционного курса</w:t>
      </w:r>
    </w:p>
    <w:p w14:paraId="5137015A" w14:textId="77777777" w:rsidR="00631AF5" w:rsidRPr="00631AF5" w:rsidRDefault="00631AF5" w:rsidP="00631AF5">
      <w:pPr>
        <w:widowControl/>
        <w:shd w:val="clear" w:color="auto" w:fill="FFFFFF"/>
        <w:tabs>
          <w:tab w:val="left" w:pos="993"/>
        </w:tabs>
        <w:suppressAutoHyphens w:val="0"/>
        <w:autoSpaceDE/>
        <w:ind w:firstLine="709"/>
        <w:jc w:val="both"/>
        <w:rPr>
          <w:b/>
          <w:sz w:val="24"/>
          <w:szCs w:val="24"/>
          <w:lang w:eastAsia="ru-RU"/>
        </w:rPr>
      </w:pPr>
      <w:r w:rsidRPr="00631AF5">
        <w:rPr>
          <w:color w:val="000000"/>
          <w:spacing w:val="1"/>
          <w:sz w:val="24"/>
          <w:szCs w:val="24"/>
          <w:lang w:eastAsia="ru-RU"/>
        </w:rPr>
        <w:t xml:space="preserve">Информационно-расчетная система учета и контроля таможенных платежей ИРС «Доход». Характеристика, структура, механизм функционирования. Особенности и специфика работы с первичными документами, порядок передачи информации по горизонтали и вертикали таможенных органов. Механизм взаимодействия ФТС с органами Федерального </w:t>
      </w:r>
      <w:proofErr w:type="spellStart"/>
      <w:r w:rsidRPr="00631AF5">
        <w:rPr>
          <w:color w:val="000000"/>
          <w:spacing w:val="1"/>
          <w:sz w:val="24"/>
          <w:szCs w:val="24"/>
          <w:lang w:eastAsia="ru-RU"/>
        </w:rPr>
        <w:t>казанчейства</w:t>
      </w:r>
      <w:proofErr w:type="spellEnd"/>
      <w:r w:rsidRPr="00631AF5">
        <w:rPr>
          <w:color w:val="000000"/>
          <w:spacing w:val="1"/>
          <w:sz w:val="24"/>
          <w:szCs w:val="24"/>
          <w:lang w:eastAsia="ru-RU"/>
        </w:rPr>
        <w:t>.</w:t>
      </w:r>
    </w:p>
    <w:p w14:paraId="5137015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sidRPr="00631AF5">
        <w:rPr>
          <w:i/>
          <w:sz w:val="24"/>
          <w:szCs w:val="24"/>
          <w:lang w:eastAsia="ru-RU"/>
        </w:rPr>
        <w:t>Содержание практических занятий</w:t>
      </w:r>
    </w:p>
    <w:p w14:paraId="5137015C" w14:textId="77777777" w:rsidR="00631AF5" w:rsidRPr="00631AF5" w:rsidRDefault="00631AF5" w:rsidP="00694364">
      <w:pPr>
        <w:widowControl/>
        <w:numPr>
          <w:ilvl w:val="0"/>
          <w:numId w:val="19"/>
        </w:numPr>
        <w:tabs>
          <w:tab w:val="left" w:pos="993"/>
        </w:tabs>
        <w:suppressAutoHyphens w:val="0"/>
        <w:autoSpaceDE/>
        <w:ind w:left="0" w:firstLine="709"/>
        <w:jc w:val="both"/>
        <w:outlineLvl w:val="0"/>
        <w:rPr>
          <w:rFonts w:eastAsia="MS Mincho"/>
          <w:bCs/>
          <w:color w:val="000000"/>
          <w:spacing w:val="1"/>
          <w:kern w:val="32"/>
          <w:sz w:val="24"/>
          <w:szCs w:val="24"/>
          <w:lang w:eastAsia="ja-JP"/>
        </w:rPr>
      </w:pPr>
      <w:r w:rsidRPr="00631AF5">
        <w:rPr>
          <w:rFonts w:eastAsia="MS Mincho"/>
          <w:bCs/>
          <w:color w:val="000000"/>
          <w:spacing w:val="1"/>
          <w:kern w:val="32"/>
          <w:sz w:val="24"/>
          <w:szCs w:val="24"/>
          <w:lang w:eastAsia="ja-JP"/>
        </w:rPr>
        <w:t xml:space="preserve">Характеристика, структура, механизм функционирования. </w:t>
      </w:r>
    </w:p>
    <w:p w14:paraId="5137015D" w14:textId="77777777" w:rsidR="00631AF5" w:rsidRPr="00631AF5" w:rsidRDefault="00631AF5" w:rsidP="00694364">
      <w:pPr>
        <w:widowControl/>
        <w:numPr>
          <w:ilvl w:val="0"/>
          <w:numId w:val="19"/>
        </w:numPr>
        <w:tabs>
          <w:tab w:val="left" w:pos="993"/>
        </w:tabs>
        <w:suppressAutoHyphens w:val="0"/>
        <w:autoSpaceDE/>
        <w:ind w:left="0" w:firstLine="709"/>
        <w:jc w:val="both"/>
        <w:outlineLvl w:val="0"/>
        <w:rPr>
          <w:rFonts w:eastAsia="MS Mincho"/>
          <w:bCs/>
          <w:color w:val="000000"/>
          <w:spacing w:val="1"/>
          <w:kern w:val="32"/>
          <w:sz w:val="24"/>
          <w:szCs w:val="24"/>
          <w:lang w:eastAsia="ja-JP"/>
        </w:rPr>
      </w:pPr>
      <w:r w:rsidRPr="00631AF5">
        <w:rPr>
          <w:rFonts w:eastAsia="MS Mincho"/>
          <w:bCs/>
          <w:color w:val="000000"/>
          <w:spacing w:val="1"/>
          <w:kern w:val="32"/>
          <w:sz w:val="24"/>
          <w:szCs w:val="24"/>
          <w:lang w:eastAsia="ja-JP"/>
        </w:rPr>
        <w:t>Особенности и специфика работы с первичными документами.</w:t>
      </w:r>
    </w:p>
    <w:p w14:paraId="5137015E" w14:textId="77777777" w:rsidR="00631AF5" w:rsidRPr="00631AF5" w:rsidRDefault="00631AF5" w:rsidP="00694364">
      <w:pPr>
        <w:widowControl/>
        <w:numPr>
          <w:ilvl w:val="0"/>
          <w:numId w:val="19"/>
        </w:numPr>
        <w:tabs>
          <w:tab w:val="left" w:pos="993"/>
        </w:tabs>
        <w:suppressAutoHyphens w:val="0"/>
        <w:autoSpaceDE/>
        <w:ind w:left="0" w:firstLine="709"/>
        <w:jc w:val="both"/>
        <w:outlineLvl w:val="0"/>
        <w:rPr>
          <w:rFonts w:eastAsia="MS Mincho"/>
          <w:bCs/>
          <w:color w:val="000000"/>
          <w:kern w:val="32"/>
          <w:sz w:val="24"/>
          <w:szCs w:val="24"/>
          <w:lang w:eastAsia="ja-JP"/>
        </w:rPr>
      </w:pPr>
      <w:r w:rsidRPr="00631AF5">
        <w:rPr>
          <w:rFonts w:eastAsia="MS Mincho"/>
          <w:bCs/>
          <w:color w:val="000000"/>
          <w:spacing w:val="1"/>
          <w:kern w:val="32"/>
          <w:sz w:val="24"/>
          <w:szCs w:val="24"/>
          <w:lang w:eastAsia="ja-JP"/>
        </w:rPr>
        <w:t xml:space="preserve">Порядок передачи информации по горизонтали и вертикали таможенных органов. </w:t>
      </w:r>
    </w:p>
    <w:p w14:paraId="5137015F" w14:textId="77777777" w:rsidR="00631AF5" w:rsidRPr="00631AF5" w:rsidRDefault="00631AF5" w:rsidP="008D1EB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000000"/>
          <w:spacing w:val="-4"/>
          <w:w w:val="101"/>
          <w:sz w:val="24"/>
          <w:szCs w:val="24"/>
          <w:lang w:eastAsia="ru-RU"/>
        </w:rPr>
      </w:pPr>
    </w:p>
    <w:p w14:paraId="51370160" w14:textId="77777777" w:rsidR="00616963" w:rsidRPr="00616963" w:rsidRDefault="00616963" w:rsidP="00616963">
      <w:pPr>
        <w:pStyle w:val="a1"/>
        <w:ind w:firstLine="540"/>
        <w:jc w:val="both"/>
      </w:pPr>
    </w:p>
    <w:p w14:paraId="51370161"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51370162" w14:textId="77777777" w:rsidR="00AE6EEA" w:rsidRDefault="00AE6EEA">
      <w:pPr>
        <w:ind w:firstLine="709"/>
        <w:jc w:val="both"/>
        <w:rPr>
          <w:sz w:val="24"/>
          <w:szCs w:val="24"/>
        </w:rPr>
      </w:pPr>
    </w:p>
    <w:p w14:paraId="51370163"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AD3E66">
        <w:rPr>
          <w:sz w:val="24"/>
          <w:szCs w:val="24"/>
        </w:rPr>
        <w:t xml:space="preserve">Учет </w:t>
      </w:r>
      <w:r w:rsidR="008D1EBC">
        <w:rPr>
          <w:sz w:val="24"/>
          <w:szCs w:val="24"/>
        </w:rPr>
        <w:t>таможенн</w:t>
      </w:r>
      <w:r w:rsidR="00AD3E66">
        <w:rPr>
          <w:sz w:val="24"/>
          <w:szCs w:val="24"/>
        </w:rPr>
        <w:t>ых</w:t>
      </w:r>
      <w:r w:rsidR="008D1EBC">
        <w:rPr>
          <w:sz w:val="24"/>
          <w:szCs w:val="24"/>
        </w:rPr>
        <w:t xml:space="preserve"> </w:t>
      </w:r>
      <w:r w:rsidR="00AD3E66">
        <w:rPr>
          <w:sz w:val="24"/>
          <w:szCs w:val="24"/>
        </w:rPr>
        <w:t>платежей</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w:t>
      </w:r>
      <w:r w:rsidRPr="00BB5366">
        <w:rPr>
          <w:sz w:val="24"/>
          <w:szCs w:val="24"/>
        </w:rPr>
        <w:lastRenderedPageBreak/>
        <w:t xml:space="preserve">обсуждении. </w:t>
      </w:r>
    </w:p>
    <w:p w14:paraId="51370164"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51370165"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AD3E66">
        <w:t>Учет таможенных платежей</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51370166"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51370167"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022"/>
        <w:gridCol w:w="1885"/>
        <w:gridCol w:w="1683"/>
        <w:gridCol w:w="1682"/>
      </w:tblGrid>
      <w:tr w:rsidR="00E63D95" w:rsidRPr="000F338B" w14:paraId="5137016D" w14:textId="77777777" w:rsidTr="00AD3E66">
        <w:tc>
          <w:tcPr>
            <w:tcW w:w="2357" w:type="dxa"/>
          </w:tcPr>
          <w:p w14:paraId="51370168"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22" w:type="dxa"/>
          </w:tcPr>
          <w:p w14:paraId="51370169"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885" w:type="dxa"/>
          </w:tcPr>
          <w:p w14:paraId="5137016A"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683" w:type="dxa"/>
          </w:tcPr>
          <w:p w14:paraId="5137016B"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682" w:type="dxa"/>
          </w:tcPr>
          <w:p w14:paraId="5137016C"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8D1EBC" w:rsidRPr="000F338B" w14:paraId="51370173" w14:textId="77777777" w:rsidTr="00AD3E66">
        <w:tc>
          <w:tcPr>
            <w:tcW w:w="2357" w:type="dxa"/>
          </w:tcPr>
          <w:p w14:paraId="5137016E" w14:textId="77777777" w:rsidR="008D1EBC" w:rsidRPr="008D1EBC" w:rsidRDefault="008D1EBC" w:rsidP="00363D93">
            <w:pPr>
              <w:tabs>
                <w:tab w:val="left" w:pos="643"/>
              </w:tabs>
              <w:rPr>
                <w:sz w:val="22"/>
                <w:szCs w:val="22"/>
              </w:rPr>
            </w:pPr>
            <w:r w:rsidRPr="008D1EBC">
              <w:rPr>
                <w:sz w:val="22"/>
                <w:szCs w:val="22"/>
              </w:rPr>
              <w:t xml:space="preserve">Тема 1. </w:t>
            </w:r>
            <w:r w:rsidR="00AD3E66" w:rsidRPr="00AD3E66">
              <w:rPr>
                <w:sz w:val="22"/>
                <w:szCs w:val="22"/>
              </w:rPr>
              <w:t>Развитие учета таможенных и иных платежей в Российской Федерации</w:t>
            </w:r>
          </w:p>
        </w:tc>
        <w:tc>
          <w:tcPr>
            <w:tcW w:w="2022" w:type="dxa"/>
          </w:tcPr>
          <w:p w14:paraId="5137016F" w14:textId="77777777" w:rsidR="008D1EBC" w:rsidRPr="00AD3E66" w:rsidRDefault="00AD3E66" w:rsidP="008D1EBC">
            <w:pPr>
              <w:keepNext/>
              <w:tabs>
                <w:tab w:val="left" w:pos="161"/>
              </w:tabs>
              <w:rPr>
                <w:sz w:val="22"/>
                <w:szCs w:val="22"/>
                <w:lang w:val="x-none"/>
              </w:rPr>
            </w:pPr>
            <w:r w:rsidRPr="00AD3E66">
              <w:rPr>
                <w:color w:val="000000"/>
                <w:spacing w:val="-4"/>
                <w:w w:val="101"/>
                <w:sz w:val="22"/>
                <w:szCs w:val="22"/>
              </w:rPr>
              <w:t>Основные причины и необходимость перехода на их оперативный учет</w:t>
            </w:r>
          </w:p>
        </w:tc>
        <w:tc>
          <w:tcPr>
            <w:tcW w:w="1885" w:type="dxa"/>
          </w:tcPr>
          <w:p w14:paraId="51370170"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683" w:type="dxa"/>
          </w:tcPr>
          <w:p w14:paraId="5137017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Pr>
          <w:p w14:paraId="51370172" w14:textId="77777777" w:rsidR="008D1EBC" w:rsidRPr="008D1EBC" w:rsidRDefault="008D1EBC" w:rsidP="008D1EBC">
            <w:pPr>
              <w:jc w:val="center"/>
              <w:rPr>
                <w:sz w:val="24"/>
                <w:szCs w:val="24"/>
              </w:rPr>
            </w:pPr>
            <w:r w:rsidRPr="008D1EBC">
              <w:rPr>
                <w:sz w:val="24"/>
                <w:szCs w:val="24"/>
              </w:rPr>
              <w:t>Опрос</w:t>
            </w:r>
          </w:p>
        </w:tc>
      </w:tr>
      <w:tr w:rsidR="008D1EBC" w:rsidRPr="000F338B" w14:paraId="51370179" w14:textId="77777777" w:rsidTr="00AD3E66">
        <w:tc>
          <w:tcPr>
            <w:tcW w:w="2357" w:type="dxa"/>
          </w:tcPr>
          <w:p w14:paraId="51370174" w14:textId="77777777" w:rsidR="008D1EBC" w:rsidRPr="008D1EBC" w:rsidRDefault="008D1EBC" w:rsidP="00363D93">
            <w:pPr>
              <w:tabs>
                <w:tab w:val="left" w:pos="643"/>
              </w:tabs>
              <w:rPr>
                <w:sz w:val="22"/>
                <w:szCs w:val="22"/>
              </w:rPr>
            </w:pPr>
            <w:r w:rsidRPr="008D1EBC">
              <w:rPr>
                <w:sz w:val="22"/>
                <w:szCs w:val="22"/>
              </w:rPr>
              <w:t xml:space="preserve">Тема 2. </w:t>
            </w:r>
            <w:r w:rsidR="00AD3E66" w:rsidRPr="00AD3E66">
              <w:rPr>
                <w:sz w:val="22"/>
                <w:szCs w:val="22"/>
              </w:rPr>
              <w:t>Правовые основы учета таможенных и иных платежей в Российской Федерации</w:t>
            </w:r>
          </w:p>
        </w:tc>
        <w:tc>
          <w:tcPr>
            <w:tcW w:w="2022" w:type="dxa"/>
          </w:tcPr>
          <w:p w14:paraId="51370175" w14:textId="77777777" w:rsidR="008D1EBC" w:rsidRPr="008D1EBC" w:rsidRDefault="00AD3E66" w:rsidP="008D1EBC">
            <w:pPr>
              <w:keepNext/>
              <w:tabs>
                <w:tab w:val="left" w:pos="161"/>
                <w:tab w:val="left" w:pos="191"/>
              </w:tabs>
              <w:rPr>
                <w:bCs/>
                <w:iCs/>
                <w:sz w:val="22"/>
                <w:szCs w:val="22"/>
              </w:rPr>
            </w:pPr>
            <w:r w:rsidRPr="00AD3E66">
              <w:rPr>
                <w:color w:val="000000"/>
                <w:spacing w:val="-5"/>
                <w:w w:val="101"/>
                <w:sz w:val="22"/>
                <w:szCs w:val="22"/>
              </w:rPr>
              <w:t xml:space="preserve">Законодательство, регламентирующее порядок исчисления и уплаты платежей </w:t>
            </w:r>
          </w:p>
        </w:tc>
        <w:tc>
          <w:tcPr>
            <w:tcW w:w="1885" w:type="dxa"/>
          </w:tcPr>
          <w:p w14:paraId="51370176"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683" w:type="dxa"/>
          </w:tcPr>
          <w:p w14:paraId="5137017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Pr>
          <w:p w14:paraId="51370178" w14:textId="77777777" w:rsidR="008D1EBC" w:rsidRPr="008D1EBC" w:rsidRDefault="008D1EBC" w:rsidP="008D1EBC">
            <w:pPr>
              <w:jc w:val="center"/>
              <w:rPr>
                <w:sz w:val="24"/>
                <w:szCs w:val="24"/>
              </w:rPr>
            </w:pPr>
            <w:r w:rsidRPr="008D1EBC">
              <w:rPr>
                <w:sz w:val="24"/>
                <w:szCs w:val="24"/>
              </w:rPr>
              <w:t>Доклад</w:t>
            </w:r>
          </w:p>
        </w:tc>
      </w:tr>
      <w:tr w:rsidR="008D1EBC" w:rsidRPr="000F338B" w14:paraId="5137017F" w14:textId="77777777" w:rsidTr="00AD3E66">
        <w:tc>
          <w:tcPr>
            <w:tcW w:w="2357" w:type="dxa"/>
          </w:tcPr>
          <w:p w14:paraId="5137017A" w14:textId="77777777" w:rsidR="008D1EBC" w:rsidRPr="008D1EBC" w:rsidRDefault="008D1EBC" w:rsidP="00363D93">
            <w:pPr>
              <w:tabs>
                <w:tab w:val="left" w:pos="643"/>
              </w:tabs>
              <w:rPr>
                <w:sz w:val="22"/>
                <w:szCs w:val="22"/>
              </w:rPr>
            </w:pPr>
            <w:r w:rsidRPr="008D1EBC">
              <w:rPr>
                <w:sz w:val="22"/>
                <w:szCs w:val="22"/>
              </w:rPr>
              <w:t xml:space="preserve">Тема 3. </w:t>
            </w:r>
            <w:r w:rsidR="00AD3E66" w:rsidRPr="00AD3E66">
              <w:rPr>
                <w:sz w:val="22"/>
                <w:szCs w:val="22"/>
              </w:rPr>
              <w:t>Организация контроля и учета таможенных и иных платежей</w:t>
            </w:r>
          </w:p>
        </w:tc>
        <w:tc>
          <w:tcPr>
            <w:tcW w:w="2022" w:type="dxa"/>
          </w:tcPr>
          <w:p w14:paraId="5137017B" w14:textId="77777777" w:rsidR="008D1EBC" w:rsidRPr="008D1EBC" w:rsidRDefault="00AD3E66" w:rsidP="008D1EBC">
            <w:pPr>
              <w:shd w:val="clear" w:color="auto" w:fill="FFFFFF"/>
              <w:tabs>
                <w:tab w:val="num" w:pos="0"/>
              </w:tabs>
              <w:jc w:val="both"/>
              <w:rPr>
                <w:bCs/>
                <w:iCs/>
                <w:sz w:val="22"/>
                <w:szCs w:val="22"/>
              </w:rPr>
            </w:pPr>
            <w:r w:rsidRPr="00AD3E66">
              <w:rPr>
                <w:color w:val="000000"/>
                <w:spacing w:val="-1"/>
                <w:sz w:val="22"/>
                <w:szCs w:val="22"/>
              </w:rPr>
              <w:t>Классификация таможенных потоков</w:t>
            </w:r>
          </w:p>
        </w:tc>
        <w:tc>
          <w:tcPr>
            <w:tcW w:w="1885" w:type="dxa"/>
          </w:tcPr>
          <w:p w14:paraId="5137017C" w14:textId="77777777" w:rsidR="008D1EBC" w:rsidRPr="00A10CAD" w:rsidRDefault="008D1EBC" w:rsidP="008D1EBC">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683" w:type="dxa"/>
          </w:tcPr>
          <w:p w14:paraId="5137017D"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Pr>
          <w:p w14:paraId="5137017E" w14:textId="77777777" w:rsidR="008D1EBC" w:rsidRPr="008D1EBC" w:rsidRDefault="008D1EBC" w:rsidP="008D1EBC">
            <w:pPr>
              <w:jc w:val="center"/>
              <w:rPr>
                <w:sz w:val="24"/>
                <w:szCs w:val="24"/>
              </w:rPr>
            </w:pPr>
            <w:r w:rsidRPr="008D1EBC">
              <w:rPr>
                <w:sz w:val="24"/>
                <w:szCs w:val="24"/>
              </w:rPr>
              <w:t>Реферат</w:t>
            </w:r>
          </w:p>
        </w:tc>
      </w:tr>
      <w:tr w:rsidR="008D1EBC" w:rsidRPr="000F338B" w14:paraId="51370186" w14:textId="77777777" w:rsidTr="00AD3E66">
        <w:tc>
          <w:tcPr>
            <w:tcW w:w="2357" w:type="dxa"/>
          </w:tcPr>
          <w:p w14:paraId="51370180" w14:textId="77777777" w:rsidR="008D1EBC" w:rsidRPr="008D1EBC" w:rsidRDefault="008D1EBC" w:rsidP="00363D93">
            <w:pPr>
              <w:tabs>
                <w:tab w:val="left" w:pos="643"/>
              </w:tabs>
              <w:rPr>
                <w:sz w:val="22"/>
                <w:szCs w:val="22"/>
              </w:rPr>
            </w:pPr>
            <w:r w:rsidRPr="008D1EBC">
              <w:rPr>
                <w:sz w:val="22"/>
                <w:szCs w:val="22"/>
              </w:rPr>
              <w:t xml:space="preserve">Тема </w:t>
            </w:r>
            <w:r w:rsidR="00363D93">
              <w:rPr>
                <w:sz w:val="22"/>
                <w:szCs w:val="22"/>
              </w:rPr>
              <w:t>4</w:t>
            </w:r>
            <w:r w:rsidR="00AD3E66">
              <w:rPr>
                <w:sz w:val="22"/>
                <w:szCs w:val="22"/>
              </w:rPr>
              <w:t>.</w:t>
            </w:r>
            <w:r w:rsidRPr="008D1EBC">
              <w:rPr>
                <w:sz w:val="22"/>
                <w:szCs w:val="22"/>
              </w:rPr>
              <w:t xml:space="preserve"> </w:t>
            </w:r>
            <w:r w:rsidR="00AD3E66" w:rsidRPr="00AD3E66">
              <w:rPr>
                <w:sz w:val="22"/>
                <w:szCs w:val="22"/>
              </w:rPr>
              <w:t>Порядок ведения лицевого счета участника внешнеэкономической деятельности</w:t>
            </w:r>
          </w:p>
        </w:tc>
        <w:tc>
          <w:tcPr>
            <w:tcW w:w="2022" w:type="dxa"/>
          </w:tcPr>
          <w:p w14:paraId="51370181" w14:textId="77777777" w:rsidR="008D1EBC" w:rsidRPr="008D1EBC" w:rsidRDefault="00AD3E66" w:rsidP="008D1EBC">
            <w:pPr>
              <w:widowControl/>
              <w:shd w:val="clear" w:color="auto" w:fill="FFFFFF"/>
              <w:tabs>
                <w:tab w:val="left" w:pos="993"/>
              </w:tabs>
              <w:suppressAutoHyphens w:val="0"/>
              <w:overflowPunct w:val="0"/>
              <w:autoSpaceDE/>
              <w:jc w:val="both"/>
              <w:rPr>
                <w:b/>
                <w:sz w:val="24"/>
                <w:szCs w:val="24"/>
                <w:lang w:eastAsia="ru-RU"/>
              </w:rPr>
            </w:pPr>
            <w:r w:rsidRPr="00AD3E66">
              <w:rPr>
                <w:bCs/>
                <w:color w:val="000000"/>
                <w:spacing w:val="-2"/>
                <w:sz w:val="24"/>
                <w:szCs w:val="24"/>
                <w:lang w:eastAsia="ru-RU"/>
              </w:rPr>
              <w:t>Разделы лицевого счета таможенного брокера</w:t>
            </w:r>
            <w:r w:rsidR="008D1EBC" w:rsidRPr="008D1EBC">
              <w:rPr>
                <w:bCs/>
                <w:color w:val="000000"/>
                <w:spacing w:val="-2"/>
                <w:sz w:val="24"/>
                <w:szCs w:val="24"/>
                <w:lang w:eastAsia="ru-RU"/>
              </w:rPr>
              <w:t>.</w:t>
            </w:r>
          </w:p>
          <w:p w14:paraId="51370182" w14:textId="77777777" w:rsidR="008D1EBC" w:rsidRPr="008D1EBC" w:rsidRDefault="008D1EBC" w:rsidP="008D1EBC">
            <w:pPr>
              <w:keepNext/>
              <w:tabs>
                <w:tab w:val="left" w:pos="161"/>
                <w:tab w:val="left" w:pos="191"/>
              </w:tabs>
              <w:rPr>
                <w:sz w:val="22"/>
                <w:szCs w:val="22"/>
              </w:rPr>
            </w:pPr>
          </w:p>
        </w:tc>
        <w:tc>
          <w:tcPr>
            <w:tcW w:w="1885" w:type="dxa"/>
          </w:tcPr>
          <w:p w14:paraId="51370183"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683" w:type="dxa"/>
          </w:tcPr>
          <w:p w14:paraId="51370184"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85" w14:textId="77777777" w:rsidR="008D1EBC" w:rsidRPr="008D1EBC" w:rsidRDefault="008D1EBC" w:rsidP="008D1EBC">
            <w:pPr>
              <w:jc w:val="center"/>
              <w:rPr>
                <w:sz w:val="24"/>
                <w:szCs w:val="24"/>
              </w:rPr>
            </w:pPr>
            <w:r w:rsidRPr="008D1EBC">
              <w:rPr>
                <w:sz w:val="24"/>
                <w:szCs w:val="24"/>
              </w:rPr>
              <w:t>Опрос</w:t>
            </w:r>
          </w:p>
        </w:tc>
      </w:tr>
      <w:tr w:rsidR="008D1EBC" w:rsidRPr="000F338B" w14:paraId="5137018C" w14:textId="77777777" w:rsidTr="00AD3E66">
        <w:tc>
          <w:tcPr>
            <w:tcW w:w="2357" w:type="dxa"/>
          </w:tcPr>
          <w:p w14:paraId="51370187" w14:textId="77777777" w:rsidR="008D1EBC" w:rsidRPr="008D1EBC" w:rsidRDefault="008D1EBC" w:rsidP="00363D93">
            <w:pPr>
              <w:tabs>
                <w:tab w:val="left" w:pos="643"/>
              </w:tabs>
              <w:rPr>
                <w:sz w:val="22"/>
                <w:szCs w:val="22"/>
              </w:rPr>
            </w:pPr>
            <w:r w:rsidRPr="008D1EBC">
              <w:rPr>
                <w:sz w:val="22"/>
                <w:szCs w:val="22"/>
              </w:rPr>
              <w:t xml:space="preserve">Тема </w:t>
            </w:r>
            <w:r w:rsidR="00363D93">
              <w:rPr>
                <w:sz w:val="22"/>
                <w:szCs w:val="22"/>
              </w:rPr>
              <w:t>5</w:t>
            </w:r>
            <w:r w:rsidRPr="008D1EBC">
              <w:rPr>
                <w:sz w:val="22"/>
                <w:szCs w:val="22"/>
              </w:rPr>
              <w:t xml:space="preserve">. </w:t>
            </w:r>
            <w:r w:rsidR="00AD3E66" w:rsidRPr="00AD3E66">
              <w:rPr>
                <w:sz w:val="22"/>
                <w:szCs w:val="22"/>
              </w:rPr>
              <w:t>Оперативный учет платежей от внешнеэкономической деятельности</w:t>
            </w:r>
          </w:p>
        </w:tc>
        <w:tc>
          <w:tcPr>
            <w:tcW w:w="2022" w:type="dxa"/>
          </w:tcPr>
          <w:p w14:paraId="51370188" w14:textId="77777777" w:rsidR="008D1EBC" w:rsidRPr="008D1EBC" w:rsidRDefault="00AD3E66" w:rsidP="008D1EBC">
            <w:pPr>
              <w:keepNext/>
              <w:tabs>
                <w:tab w:val="left" w:pos="161"/>
                <w:tab w:val="left" w:pos="191"/>
              </w:tabs>
              <w:rPr>
                <w:sz w:val="22"/>
                <w:szCs w:val="22"/>
              </w:rPr>
            </w:pPr>
            <w:r w:rsidRPr="00AD3E66">
              <w:rPr>
                <w:sz w:val="22"/>
                <w:szCs w:val="22"/>
              </w:rPr>
              <w:t>3.</w:t>
            </w:r>
            <w:r w:rsidRPr="00AD3E66">
              <w:rPr>
                <w:sz w:val="22"/>
                <w:szCs w:val="22"/>
              </w:rPr>
              <w:tab/>
              <w:t>Операции по учету денежных средств</w:t>
            </w:r>
          </w:p>
        </w:tc>
        <w:tc>
          <w:tcPr>
            <w:tcW w:w="1885" w:type="dxa"/>
          </w:tcPr>
          <w:p w14:paraId="51370189"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683" w:type="dxa"/>
          </w:tcPr>
          <w:p w14:paraId="5137018A"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8B" w14:textId="77777777" w:rsidR="008D1EBC" w:rsidRPr="008D1EBC" w:rsidRDefault="008D1EBC" w:rsidP="008D1EBC">
            <w:pPr>
              <w:jc w:val="center"/>
              <w:rPr>
                <w:sz w:val="24"/>
                <w:szCs w:val="24"/>
              </w:rPr>
            </w:pPr>
            <w:r w:rsidRPr="008D1EBC">
              <w:rPr>
                <w:sz w:val="24"/>
                <w:szCs w:val="24"/>
              </w:rPr>
              <w:t>Доклад</w:t>
            </w:r>
            <w:r w:rsidR="00A348F7">
              <w:rPr>
                <w:sz w:val="24"/>
                <w:szCs w:val="24"/>
              </w:rPr>
              <w:t>-презентация</w:t>
            </w:r>
          </w:p>
        </w:tc>
      </w:tr>
      <w:tr w:rsidR="008D1EBC" w:rsidRPr="000F338B" w14:paraId="51370193" w14:textId="77777777" w:rsidTr="00AD3E66">
        <w:tc>
          <w:tcPr>
            <w:tcW w:w="2357" w:type="dxa"/>
          </w:tcPr>
          <w:p w14:paraId="5137018D" w14:textId="77777777" w:rsidR="008D1EBC" w:rsidRPr="008D1EBC" w:rsidRDefault="008D1EBC" w:rsidP="00363D93">
            <w:pPr>
              <w:tabs>
                <w:tab w:val="left" w:pos="643"/>
              </w:tabs>
              <w:rPr>
                <w:sz w:val="22"/>
                <w:szCs w:val="22"/>
              </w:rPr>
            </w:pPr>
            <w:r w:rsidRPr="008D1EBC">
              <w:rPr>
                <w:sz w:val="22"/>
                <w:szCs w:val="22"/>
              </w:rPr>
              <w:t xml:space="preserve">Тема </w:t>
            </w:r>
            <w:r w:rsidR="00363D93">
              <w:rPr>
                <w:sz w:val="22"/>
                <w:szCs w:val="22"/>
              </w:rPr>
              <w:t>6</w:t>
            </w:r>
            <w:r w:rsidRPr="008D1EBC">
              <w:rPr>
                <w:sz w:val="22"/>
                <w:szCs w:val="22"/>
              </w:rPr>
              <w:t xml:space="preserve">. </w:t>
            </w:r>
            <w:r w:rsidR="00AD3E66" w:rsidRPr="00AD3E66">
              <w:rPr>
                <w:sz w:val="22"/>
                <w:szCs w:val="22"/>
              </w:rPr>
              <w:t>Порядок администрирования таможенными органами таможенных и иных платежей</w:t>
            </w:r>
          </w:p>
        </w:tc>
        <w:tc>
          <w:tcPr>
            <w:tcW w:w="2022" w:type="dxa"/>
          </w:tcPr>
          <w:p w14:paraId="5137018E" w14:textId="77777777" w:rsidR="008D1EBC" w:rsidRPr="008D1EBC" w:rsidRDefault="00AD3E66" w:rsidP="008D1EBC">
            <w:pPr>
              <w:keepNext/>
              <w:tabs>
                <w:tab w:val="left" w:pos="161"/>
                <w:tab w:val="left" w:pos="191"/>
              </w:tabs>
              <w:rPr>
                <w:sz w:val="22"/>
                <w:szCs w:val="22"/>
              </w:rPr>
            </w:pPr>
            <w:r w:rsidRPr="00AD3E66">
              <w:rPr>
                <w:color w:val="000000"/>
                <w:spacing w:val="3"/>
                <w:sz w:val="22"/>
                <w:szCs w:val="22"/>
              </w:rPr>
              <w:t>Виды документов и их характеристика</w:t>
            </w:r>
          </w:p>
        </w:tc>
        <w:tc>
          <w:tcPr>
            <w:tcW w:w="1885" w:type="dxa"/>
          </w:tcPr>
          <w:p w14:paraId="5137018F"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683" w:type="dxa"/>
          </w:tcPr>
          <w:p w14:paraId="51370190"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91" w14:textId="77777777" w:rsidR="008D1EBC" w:rsidRPr="008D1EBC" w:rsidRDefault="008D1EBC" w:rsidP="008D1EBC">
            <w:pPr>
              <w:jc w:val="center"/>
              <w:rPr>
                <w:sz w:val="24"/>
                <w:szCs w:val="24"/>
              </w:rPr>
            </w:pPr>
            <w:r w:rsidRPr="008D1EBC">
              <w:rPr>
                <w:sz w:val="24"/>
                <w:szCs w:val="24"/>
              </w:rPr>
              <w:t>Реферат</w:t>
            </w:r>
          </w:p>
          <w:p w14:paraId="51370192" w14:textId="77777777" w:rsidR="008D1EBC" w:rsidRPr="008D1EBC" w:rsidRDefault="008D1EBC" w:rsidP="008D1EBC">
            <w:pPr>
              <w:jc w:val="center"/>
              <w:rPr>
                <w:sz w:val="24"/>
                <w:szCs w:val="24"/>
              </w:rPr>
            </w:pPr>
            <w:r w:rsidRPr="008D1EBC">
              <w:rPr>
                <w:sz w:val="24"/>
                <w:szCs w:val="24"/>
              </w:rPr>
              <w:t>Контрольный срез</w:t>
            </w:r>
          </w:p>
        </w:tc>
      </w:tr>
      <w:tr w:rsidR="008D1EBC" w:rsidRPr="000F338B" w14:paraId="51370199" w14:textId="77777777" w:rsidTr="00AD3E66">
        <w:tc>
          <w:tcPr>
            <w:tcW w:w="2357" w:type="dxa"/>
          </w:tcPr>
          <w:p w14:paraId="51370194" w14:textId="77777777" w:rsidR="008D1EBC" w:rsidRPr="008D1EBC" w:rsidRDefault="008D1EBC" w:rsidP="00363D93">
            <w:pPr>
              <w:tabs>
                <w:tab w:val="left" w:pos="643"/>
              </w:tabs>
              <w:rPr>
                <w:sz w:val="22"/>
                <w:szCs w:val="22"/>
              </w:rPr>
            </w:pPr>
            <w:r w:rsidRPr="008D1EBC">
              <w:rPr>
                <w:sz w:val="22"/>
                <w:szCs w:val="22"/>
              </w:rPr>
              <w:t>Тема</w:t>
            </w:r>
            <w:r w:rsidR="00363D93">
              <w:rPr>
                <w:sz w:val="22"/>
                <w:szCs w:val="22"/>
              </w:rPr>
              <w:t xml:space="preserve"> 7</w:t>
            </w:r>
            <w:r w:rsidRPr="008D1EBC">
              <w:rPr>
                <w:sz w:val="22"/>
                <w:szCs w:val="22"/>
              </w:rPr>
              <w:t xml:space="preserve">. </w:t>
            </w:r>
            <w:r w:rsidR="00AD3E66" w:rsidRPr="00AD3E66">
              <w:rPr>
                <w:sz w:val="22"/>
                <w:szCs w:val="22"/>
              </w:rPr>
              <w:t xml:space="preserve">Технология учета таможенных </w:t>
            </w:r>
            <w:r w:rsidR="00AD3E66" w:rsidRPr="00AD3E66">
              <w:rPr>
                <w:sz w:val="22"/>
                <w:szCs w:val="22"/>
              </w:rPr>
              <w:lastRenderedPageBreak/>
              <w:t>платежей</w:t>
            </w:r>
          </w:p>
        </w:tc>
        <w:tc>
          <w:tcPr>
            <w:tcW w:w="2022" w:type="dxa"/>
          </w:tcPr>
          <w:p w14:paraId="51370195" w14:textId="77777777" w:rsidR="008D1EBC" w:rsidRPr="00A348F7" w:rsidRDefault="00AD3E66" w:rsidP="008D1EBC">
            <w:pPr>
              <w:keepNext/>
              <w:tabs>
                <w:tab w:val="left" w:pos="161"/>
                <w:tab w:val="left" w:pos="191"/>
              </w:tabs>
              <w:rPr>
                <w:sz w:val="22"/>
                <w:szCs w:val="22"/>
              </w:rPr>
            </w:pPr>
            <w:r w:rsidRPr="00AD3E66">
              <w:rPr>
                <w:sz w:val="22"/>
                <w:szCs w:val="22"/>
              </w:rPr>
              <w:lastRenderedPageBreak/>
              <w:t xml:space="preserve">Механизм взаимодействия </w:t>
            </w:r>
            <w:r w:rsidRPr="00AD3E66">
              <w:rPr>
                <w:sz w:val="22"/>
                <w:szCs w:val="22"/>
              </w:rPr>
              <w:lastRenderedPageBreak/>
              <w:t xml:space="preserve">ФТС с органами Федерального </w:t>
            </w:r>
            <w:proofErr w:type="spellStart"/>
            <w:r w:rsidRPr="00AD3E66">
              <w:rPr>
                <w:sz w:val="22"/>
                <w:szCs w:val="22"/>
              </w:rPr>
              <w:t>казанчейства</w:t>
            </w:r>
            <w:proofErr w:type="spellEnd"/>
          </w:p>
        </w:tc>
        <w:tc>
          <w:tcPr>
            <w:tcW w:w="1885" w:type="dxa"/>
          </w:tcPr>
          <w:p w14:paraId="51370196" w14:textId="77777777" w:rsidR="008D1EBC" w:rsidRPr="00A10CAD" w:rsidRDefault="008D1EBC" w:rsidP="008D1EBC">
            <w:pPr>
              <w:keepNext/>
              <w:rPr>
                <w:sz w:val="22"/>
                <w:szCs w:val="22"/>
              </w:rPr>
            </w:pPr>
            <w:r w:rsidRPr="00A10CAD">
              <w:rPr>
                <w:sz w:val="22"/>
                <w:szCs w:val="22"/>
              </w:rPr>
              <w:lastRenderedPageBreak/>
              <w:t xml:space="preserve">Работа в библиотеке, </w:t>
            </w:r>
            <w:r w:rsidRPr="00A10CAD">
              <w:rPr>
                <w:sz w:val="22"/>
                <w:szCs w:val="22"/>
              </w:rPr>
              <w:lastRenderedPageBreak/>
              <w:t>включая ЭБС. Подготовка доклада- презентации.</w:t>
            </w:r>
          </w:p>
        </w:tc>
        <w:tc>
          <w:tcPr>
            <w:tcW w:w="1683" w:type="dxa"/>
          </w:tcPr>
          <w:p w14:paraId="51370197" w14:textId="77777777" w:rsidR="008D1EBC" w:rsidRPr="00A10CAD" w:rsidRDefault="008D1EBC" w:rsidP="008D1EBC">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98" w14:textId="77777777" w:rsidR="008D1EBC" w:rsidRPr="008D1EBC" w:rsidRDefault="008D1EBC" w:rsidP="008D1EBC">
            <w:pPr>
              <w:jc w:val="center"/>
              <w:rPr>
                <w:sz w:val="24"/>
                <w:szCs w:val="24"/>
              </w:rPr>
            </w:pPr>
            <w:r w:rsidRPr="008D1EBC">
              <w:rPr>
                <w:sz w:val="24"/>
                <w:szCs w:val="24"/>
              </w:rPr>
              <w:lastRenderedPageBreak/>
              <w:t>Опрос</w:t>
            </w:r>
          </w:p>
        </w:tc>
      </w:tr>
    </w:tbl>
    <w:p w14:paraId="5137019A" w14:textId="77777777" w:rsidR="001E0F2B" w:rsidRDefault="001E0F2B" w:rsidP="000E0CEB">
      <w:pPr>
        <w:spacing w:line="276" w:lineRule="auto"/>
        <w:ind w:firstLine="567"/>
        <w:jc w:val="both"/>
        <w:rPr>
          <w:sz w:val="24"/>
          <w:szCs w:val="24"/>
        </w:rPr>
      </w:pPr>
    </w:p>
    <w:p w14:paraId="5137019B" w14:textId="77777777" w:rsidR="00326EF7" w:rsidRDefault="00326EF7" w:rsidP="00A10CAD">
      <w:pPr>
        <w:ind w:firstLine="567"/>
        <w:jc w:val="both"/>
        <w:rPr>
          <w:b/>
          <w:sz w:val="24"/>
          <w:szCs w:val="24"/>
        </w:rPr>
      </w:pPr>
    </w:p>
    <w:p w14:paraId="5137019C"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AD3E66" w:rsidRPr="00AD3E66">
        <w:rPr>
          <w:b/>
          <w:sz w:val="24"/>
          <w:szCs w:val="24"/>
        </w:rPr>
        <w:t>Учет таможенных платежей</w:t>
      </w:r>
      <w:r w:rsidR="005B7F1E" w:rsidRPr="003B0F61">
        <w:rPr>
          <w:b/>
          <w:sz w:val="24"/>
          <w:szCs w:val="24"/>
          <w:lang w:eastAsia="ar-SA"/>
        </w:rPr>
        <w:t>»</w:t>
      </w:r>
    </w:p>
    <w:p w14:paraId="5137019D"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5137019E"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513701A4" w14:textId="77777777" w:rsidTr="00326EF7">
        <w:tc>
          <w:tcPr>
            <w:tcW w:w="819" w:type="dxa"/>
          </w:tcPr>
          <w:p w14:paraId="5137019F"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513701A0"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513701A1"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513701A2"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513701A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513701B1" w14:textId="77777777" w:rsidTr="00326EF7">
        <w:trPr>
          <w:trHeight w:val="4742"/>
        </w:trPr>
        <w:tc>
          <w:tcPr>
            <w:tcW w:w="819" w:type="dxa"/>
          </w:tcPr>
          <w:p w14:paraId="513701A5"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513701A6"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513701A7"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513701A8"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13701A9"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513701AA" w14:textId="77777777" w:rsidR="00292983" w:rsidRDefault="00A348F7" w:rsidP="00A348F7">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AD3E66">
              <w:rPr>
                <w:bCs/>
                <w:color w:val="000000"/>
                <w:sz w:val="22"/>
                <w:szCs w:val="22"/>
              </w:rPr>
              <w:t>3</w:t>
            </w:r>
            <w:r w:rsidR="00DB32F4" w:rsidRPr="00C14923">
              <w:rPr>
                <w:bCs/>
                <w:color w:val="000000"/>
                <w:sz w:val="22"/>
                <w:szCs w:val="22"/>
              </w:rPr>
              <w:t>.1,</w:t>
            </w:r>
          </w:p>
          <w:p w14:paraId="513701A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AD3E66">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A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AD3E66">
              <w:rPr>
                <w:bCs/>
                <w:color w:val="000000"/>
                <w:sz w:val="22"/>
                <w:szCs w:val="22"/>
              </w:rPr>
              <w:t>3</w:t>
            </w:r>
            <w:r w:rsidRPr="00C14923">
              <w:rPr>
                <w:bCs/>
                <w:color w:val="000000"/>
                <w:sz w:val="22"/>
                <w:szCs w:val="22"/>
              </w:rPr>
              <w:t>.</w:t>
            </w:r>
            <w:r>
              <w:rPr>
                <w:bCs/>
                <w:color w:val="000000"/>
                <w:sz w:val="22"/>
                <w:szCs w:val="22"/>
              </w:rPr>
              <w:t>3.</w:t>
            </w:r>
          </w:p>
          <w:p w14:paraId="513701AD" w14:textId="77777777" w:rsidR="00AD3E66" w:rsidRDefault="00AD3E66" w:rsidP="00A348F7">
            <w:pPr>
              <w:keepNext/>
              <w:autoSpaceDN w:val="0"/>
              <w:adjustRightInd w:val="0"/>
              <w:ind w:left="4" w:right="-1"/>
              <w:rPr>
                <w:bCs/>
                <w:color w:val="000000"/>
                <w:sz w:val="22"/>
                <w:szCs w:val="22"/>
              </w:rPr>
            </w:pPr>
            <w:r>
              <w:rPr>
                <w:bCs/>
                <w:color w:val="000000"/>
                <w:sz w:val="22"/>
                <w:szCs w:val="22"/>
              </w:rPr>
              <w:t>ПК-5.1,</w:t>
            </w:r>
          </w:p>
          <w:p w14:paraId="513701AE" w14:textId="77777777" w:rsidR="00AD3E66" w:rsidRDefault="00AD3E66" w:rsidP="00A348F7">
            <w:pPr>
              <w:keepNext/>
              <w:autoSpaceDN w:val="0"/>
              <w:adjustRightInd w:val="0"/>
              <w:ind w:left="4" w:right="-1"/>
              <w:rPr>
                <w:bCs/>
                <w:color w:val="000000"/>
                <w:sz w:val="22"/>
                <w:szCs w:val="22"/>
              </w:rPr>
            </w:pPr>
            <w:r>
              <w:rPr>
                <w:bCs/>
                <w:color w:val="000000"/>
                <w:sz w:val="22"/>
                <w:szCs w:val="22"/>
              </w:rPr>
              <w:t>ПК-5.2,</w:t>
            </w:r>
          </w:p>
          <w:p w14:paraId="513701AF" w14:textId="77777777" w:rsidR="00AD3E66" w:rsidRDefault="00AD3E66" w:rsidP="00A348F7">
            <w:pPr>
              <w:keepNext/>
              <w:autoSpaceDN w:val="0"/>
              <w:adjustRightInd w:val="0"/>
              <w:ind w:left="4" w:right="-1"/>
              <w:rPr>
                <w:bCs/>
                <w:color w:val="000000"/>
                <w:sz w:val="22"/>
                <w:szCs w:val="22"/>
              </w:rPr>
            </w:pPr>
            <w:r>
              <w:rPr>
                <w:bCs/>
                <w:color w:val="000000"/>
                <w:sz w:val="22"/>
                <w:szCs w:val="22"/>
              </w:rPr>
              <w:t>ПК-5.3</w:t>
            </w:r>
          </w:p>
          <w:p w14:paraId="513701B0" w14:textId="77777777" w:rsidR="00A348F7" w:rsidRPr="00C14923" w:rsidRDefault="00A348F7" w:rsidP="00A348F7">
            <w:pPr>
              <w:keepNext/>
              <w:autoSpaceDN w:val="0"/>
              <w:adjustRightInd w:val="0"/>
              <w:ind w:left="4" w:right="-1"/>
              <w:rPr>
                <w:bCs/>
                <w:color w:val="000000"/>
                <w:sz w:val="22"/>
                <w:szCs w:val="22"/>
              </w:rPr>
            </w:pPr>
          </w:p>
        </w:tc>
      </w:tr>
      <w:tr w:rsidR="00DB32F4" w:rsidRPr="00BB5366" w14:paraId="513701C0" w14:textId="77777777" w:rsidTr="00326EF7">
        <w:tc>
          <w:tcPr>
            <w:tcW w:w="819" w:type="dxa"/>
          </w:tcPr>
          <w:p w14:paraId="513701B2"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513701B3"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513701B4"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513701B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513701B6"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513701B7"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513701B8"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513701B9"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513701BA"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BB"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BC"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BD"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BE"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BF" w14:textId="77777777" w:rsidR="00DB32F4" w:rsidRPr="00C14923" w:rsidRDefault="00DB32F4" w:rsidP="00DB32F4">
            <w:pPr>
              <w:keepNext/>
              <w:autoSpaceDN w:val="0"/>
              <w:adjustRightInd w:val="0"/>
              <w:ind w:left="4" w:right="-1"/>
              <w:rPr>
                <w:bCs/>
                <w:color w:val="000000"/>
                <w:sz w:val="22"/>
                <w:szCs w:val="22"/>
              </w:rPr>
            </w:pPr>
          </w:p>
        </w:tc>
      </w:tr>
      <w:tr w:rsidR="00DB32F4" w:rsidRPr="00BB5366" w14:paraId="513701CD"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13701C1"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513701C2"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513701C3"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513701C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13701C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513701C6"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513701C7"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C8"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C9"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CA"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CB"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CC" w14:textId="77777777" w:rsidR="00DB32F4" w:rsidRPr="00C14923" w:rsidRDefault="00DB32F4" w:rsidP="00DB32F4">
            <w:pPr>
              <w:keepNext/>
              <w:autoSpaceDN w:val="0"/>
              <w:adjustRightInd w:val="0"/>
              <w:ind w:left="4" w:right="-1"/>
              <w:rPr>
                <w:bCs/>
                <w:color w:val="000000"/>
                <w:sz w:val="22"/>
                <w:szCs w:val="22"/>
              </w:rPr>
            </w:pPr>
          </w:p>
        </w:tc>
      </w:tr>
      <w:tr w:rsidR="008B22EA" w:rsidRPr="00BB5366" w14:paraId="513701DB"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13701CE"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513701CF"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513701D0"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513701D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513701D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513701D3"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513701D4"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513701D5"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D6"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D7"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D8"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D9"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DA" w14:textId="77777777" w:rsidR="008B22EA" w:rsidRPr="00C14923" w:rsidRDefault="008B22EA" w:rsidP="008B22EA">
            <w:pPr>
              <w:keepNext/>
              <w:autoSpaceDN w:val="0"/>
              <w:adjustRightInd w:val="0"/>
              <w:ind w:left="4" w:right="-1"/>
              <w:rPr>
                <w:bCs/>
                <w:color w:val="000000"/>
                <w:sz w:val="22"/>
                <w:szCs w:val="22"/>
              </w:rPr>
            </w:pPr>
          </w:p>
        </w:tc>
      </w:tr>
    </w:tbl>
    <w:p w14:paraId="513701DC" w14:textId="77777777" w:rsidR="007678F6" w:rsidRDefault="007678F6" w:rsidP="00706B6D">
      <w:pPr>
        <w:keepNext/>
        <w:autoSpaceDN w:val="0"/>
        <w:adjustRightInd w:val="0"/>
        <w:ind w:firstLine="567"/>
        <w:jc w:val="both"/>
        <w:rPr>
          <w:b/>
          <w:sz w:val="24"/>
          <w:szCs w:val="24"/>
        </w:rPr>
      </w:pPr>
    </w:p>
    <w:p w14:paraId="513701DD" w14:textId="77777777" w:rsidR="007678F6" w:rsidRDefault="007678F6" w:rsidP="00706B6D">
      <w:pPr>
        <w:keepNext/>
        <w:autoSpaceDN w:val="0"/>
        <w:adjustRightInd w:val="0"/>
        <w:ind w:firstLine="567"/>
        <w:jc w:val="both"/>
        <w:rPr>
          <w:b/>
          <w:sz w:val="24"/>
          <w:szCs w:val="24"/>
        </w:rPr>
      </w:pPr>
    </w:p>
    <w:p w14:paraId="513701DE"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513701DF"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513701E4" w14:textId="77777777" w:rsidTr="0018167E">
        <w:tc>
          <w:tcPr>
            <w:tcW w:w="421" w:type="dxa"/>
          </w:tcPr>
          <w:p w14:paraId="513701E0"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513701E1"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513701E2"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513701E3"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513701FB" w14:textId="77777777" w:rsidTr="0018167E">
        <w:tc>
          <w:tcPr>
            <w:tcW w:w="421" w:type="dxa"/>
          </w:tcPr>
          <w:p w14:paraId="513701E5"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513701E6" w14:textId="77777777" w:rsidR="00AD3E66" w:rsidRDefault="00A865EC" w:rsidP="00AD3E66">
            <w:pPr>
              <w:keepNext/>
              <w:autoSpaceDN w:val="0"/>
              <w:adjustRightInd w:val="0"/>
              <w:ind w:left="4" w:right="-1"/>
              <w:rPr>
                <w:bCs/>
                <w:color w:val="000000"/>
                <w:sz w:val="22"/>
                <w:szCs w:val="22"/>
              </w:rPr>
            </w:pPr>
            <w:r>
              <w:rPr>
                <w:bCs/>
                <w:color w:val="000000"/>
                <w:sz w:val="22"/>
                <w:szCs w:val="22"/>
              </w:rPr>
              <w:t>Зачёт</w:t>
            </w:r>
            <w:r w:rsidR="00221B60">
              <w:rPr>
                <w:bCs/>
                <w:color w:val="000000"/>
                <w:sz w:val="22"/>
                <w:szCs w:val="22"/>
              </w:rPr>
              <w:t xml:space="preserve"> - </w:t>
            </w:r>
            <w:r w:rsidR="00AD3E66">
              <w:rPr>
                <w:bCs/>
                <w:color w:val="000000"/>
                <w:sz w:val="22"/>
                <w:szCs w:val="22"/>
              </w:rPr>
              <w:t>П</w:t>
            </w:r>
            <w:r w:rsidR="00AD3E66" w:rsidRPr="00C14923">
              <w:rPr>
                <w:bCs/>
                <w:color w:val="000000"/>
                <w:sz w:val="22"/>
                <w:szCs w:val="22"/>
              </w:rPr>
              <w:t>К-</w:t>
            </w:r>
            <w:r w:rsidR="00AD3E66">
              <w:rPr>
                <w:bCs/>
                <w:color w:val="000000"/>
                <w:sz w:val="22"/>
                <w:szCs w:val="22"/>
              </w:rPr>
              <w:t>3</w:t>
            </w:r>
            <w:r w:rsidR="00AD3E66" w:rsidRPr="00C14923">
              <w:rPr>
                <w:bCs/>
                <w:color w:val="000000"/>
                <w:sz w:val="22"/>
                <w:szCs w:val="22"/>
              </w:rPr>
              <w:t>.1,</w:t>
            </w:r>
          </w:p>
          <w:p w14:paraId="513701E7"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E8"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E9"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EA"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EB"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EC" w14:textId="77777777" w:rsidR="00706B6D" w:rsidRPr="00706B6D" w:rsidRDefault="00706B6D" w:rsidP="00706B6D">
            <w:pPr>
              <w:keepNext/>
              <w:autoSpaceDN w:val="0"/>
              <w:adjustRightInd w:val="0"/>
              <w:ind w:left="79" w:firstLine="98"/>
              <w:jc w:val="both"/>
              <w:rPr>
                <w:bCs/>
                <w:color w:val="000000"/>
                <w:sz w:val="22"/>
                <w:szCs w:val="22"/>
              </w:rPr>
            </w:pPr>
          </w:p>
        </w:tc>
        <w:tc>
          <w:tcPr>
            <w:tcW w:w="2551" w:type="dxa"/>
          </w:tcPr>
          <w:p w14:paraId="513701ED"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513701EE"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513701EF"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513701F0"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513701F1"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513701F2"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513701F3"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513701F4"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513701F5"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513701F6"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513701F7"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513701F8" w14:textId="77777777" w:rsidR="00A865EC" w:rsidRDefault="00A865EC" w:rsidP="00A865EC">
            <w:pPr>
              <w:tabs>
                <w:tab w:val="num" w:pos="927"/>
              </w:tabs>
              <w:overflowPunct w:val="0"/>
              <w:ind w:right="-79"/>
              <w:jc w:val="both"/>
              <w:rPr>
                <w:sz w:val="22"/>
                <w:szCs w:val="22"/>
              </w:rPr>
            </w:pPr>
          </w:p>
          <w:p w14:paraId="513701F9" w14:textId="77777777" w:rsidR="00A865EC" w:rsidRDefault="00A865EC" w:rsidP="00A865EC">
            <w:pPr>
              <w:tabs>
                <w:tab w:val="num" w:pos="927"/>
              </w:tabs>
              <w:overflowPunct w:val="0"/>
              <w:ind w:right="-79"/>
              <w:jc w:val="both"/>
              <w:rPr>
                <w:sz w:val="22"/>
                <w:szCs w:val="22"/>
              </w:rPr>
            </w:pPr>
          </w:p>
          <w:p w14:paraId="513701FA" w14:textId="77777777" w:rsidR="00706B6D" w:rsidRPr="00706B6D" w:rsidRDefault="00706B6D" w:rsidP="00A865EC">
            <w:pPr>
              <w:ind w:right="-79"/>
              <w:jc w:val="both"/>
              <w:rPr>
                <w:sz w:val="22"/>
                <w:szCs w:val="22"/>
              </w:rPr>
            </w:pPr>
          </w:p>
        </w:tc>
      </w:tr>
    </w:tbl>
    <w:p w14:paraId="513701FC"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513701FD"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513701FE" w14:textId="77777777" w:rsidR="001A6E77" w:rsidRDefault="001A6E77" w:rsidP="00BC669F">
      <w:pPr>
        <w:keepNext/>
        <w:autoSpaceDN w:val="0"/>
        <w:adjustRightInd w:val="0"/>
        <w:ind w:firstLine="567"/>
        <w:jc w:val="both"/>
        <w:rPr>
          <w:b/>
          <w:sz w:val="24"/>
          <w:szCs w:val="24"/>
        </w:rPr>
      </w:pPr>
    </w:p>
    <w:p w14:paraId="513701FF"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51370200" w14:textId="77777777" w:rsidR="00BB5366" w:rsidRPr="00BB5366" w:rsidRDefault="00BB5366" w:rsidP="00BC669F">
      <w:pPr>
        <w:pStyle w:val="a1"/>
        <w:tabs>
          <w:tab w:val="left" w:pos="709"/>
        </w:tabs>
        <w:spacing w:before="10"/>
        <w:ind w:firstLine="567"/>
        <w:jc w:val="both"/>
        <w:rPr>
          <w:lang w:val="ru-RU"/>
        </w:rPr>
      </w:pPr>
    </w:p>
    <w:p w14:paraId="51370201"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51370202" w14:textId="77777777" w:rsidR="00221B60" w:rsidRPr="005E0E0E" w:rsidRDefault="00221B60" w:rsidP="00221B60">
      <w:pPr>
        <w:tabs>
          <w:tab w:val="left" w:pos="567"/>
        </w:tabs>
        <w:suppressAutoHyphens w:val="0"/>
        <w:ind w:firstLine="567"/>
        <w:jc w:val="both"/>
        <w:rPr>
          <w:b/>
          <w:sz w:val="24"/>
          <w:lang w:eastAsia="ru-RU"/>
        </w:rPr>
      </w:pPr>
    </w:p>
    <w:p w14:paraId="51370203" w14:textId="77777777" w:rsidR="00221B60" w:rsidRPr="005E0E0E" w:rsidRDefault="00221B60" w:rsidP="00221B60">
      <w:pPr>
        <w:tabs>
          <w:tab w:val="left" w:pos="567"/>
        </w:tabs>
        <w:suppressAutoHyphens w:val="0"/>
        <w:ind w:firstLine="567"/>
        <w:jc w:val="both"/>
        <w:rPr>
          <w:b/>
          <w:sz w:val="24"/>
          <w:lang w:eastAsia="ru-RU"/>
        </w:rPr>
      </w:pPr>
    </w:p>
    <w:p w14:paraId="51370204" w14:textId="77777777" w:rsidR="00614A76" w:rsidRPr="00647A54" w:rsidRDefault="00557CEB" w:rsidP="00614A76">
      <w:pPr>
        <w:rPr>
          <w:b/>
          <w:sz w:val="24"/>
          <w:szCs w:val="24"/>
        </w:rPr>
      </w:pPr>
      <w:r>
        <w:rPr>
          <w:b/>
          <w:sz w:val="24"/>
        </w:rPr>
        <w:t xml:space="preserve">                                     </w:t>
      </w:r>
      <w:r w:rsidR="00614A76">
        <w:rPr>
          <w:b/>
          <w:sz w:val="24"/>
        </w:rPr>
        <w:t xml:space="preserve">        </w:t>
      </w:r>
      <w:r>
        <w:rPr>
          <w:b/>
          <w:sz w:val="24"/>
        </w:rPr>
        <w:t xml:space="preserve">                  </w:t>
      </w:r>
      <w:r w:rsidR="00363D93">
        <w:rPr>
          <w:b/>
          <w:sz w:val="24"/>
          <w:szCs w:val="24"/>
        </w:rPr>
        <w:t>(Темы 1</w:t>
      </w:r>
      <w:r w:rsidR="00614A76" w:rsidRPr="00647A54">
        <w:rPr>
          <w:b/>
          <w:sz w:val="24"/>
          <w:szCs w:val="24"/>
        </w:rPr>
        <w:t xml:space="preserve">, </w:t>
      </w:r>
      <w:r w:rsidR="00363D93">
        <w:rPr>
          <w:b/>
          <w:sz w:val="24"/>
          <w:szCs w:val="24"/>
        </w:rPr>
        <w:t>4</w:t>
      </w:r>
      <w:r w:rsidR="00614A76" w:rsidRPr="00647A54">
        <w:rPr>
          <w:b/>
          <w:sz w:val="24"/>
          <w:szCs w:val="24"/>
        </w:rPr>
        <w:t xml:space="preserve">, </w:t>
      </w:r>
      <w:r w:rsidR="00363D93">
        <w:rPr>
          <w:b/>
          <w:sz w:val="24"/>
          <w:szCs w:val="24"/>
        </w:rPr>
        <w:t>7</w:t>
      </w:r>
      <w:r w:rsidR="00614A76" w:rsidRPr="00647A54">
        <w:rPr>
          <w:b/>
          <w:sz w:val="24"/>
          <w:szCs w:val="24"/>
        </w:rPr>
        <w:t>)</w:t>
      </w:r>
    </w:p>
    <w:p w14:paraId="51370205" w14:textId="77777777" w:rsidR="00A865EC" w:rsidRDefault="00A865EC" w:rsidP="00557CEB">
      <w:pPr>
        <w:widowControl/>
        <w:autoSpaceDE/>
        <w:ind w:left="1259" w:right="-5"/>
        <w:jc w:val="both"/>
        <w:rPr>
          <w:b/>
          <w:sz w:val="24"/>
        </w:rPr>
      </w:pPr>
    </w:p>
    <w:p w14:paraId="51370206" w14:textId="77777777" w:rsidR="00614A76" w:rsidRPr="00647A54" w:rsidRDefault="00614A76" w:rsidP="00614A76">
      <w:pPr>
        <w:ind w:firstLine="709"/>
        <w:rPr>
          <w:b/>
          <w:sz w:val="24"/>
          <w:szCs w:val="24"/>
        </w:rPr>
      </w:pPr>
      <w:r w:rsidRPr="00647A54">
        <w:rPr>
          <w:sz w:val="24"/>
        </w:rPr>
        <w:t>Тема 1. Развитие учета таможенных и иных платежей в Российской Федерации</w:t>
      </w:r>
    </w:p>
    <w:p w14:paraId="51370207"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Какова необходимость учета таможенных и иных платежей таможенными органами.</w:t>
      </w:r>
    </w:p>
    <w:p w14:paraId="51370208"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Назовите счет, на который уплачиваются таможенные и иные платежи и его администраторов.</w:t>
      </w:r>
    </w:p>
    <w:p w14:paraId="51370209"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Взаимосвязь порядка уплаты таможенных и иных платежей в бюджетную систему и результатов администрирования таможенных платежей с применением таможенной декларации.</w:t>
      </w:r>
    </w:p>
    <w:p w14:paraId="5137020A"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Организация учета таможенных платежей в таможенных органах.</w:t>
      </w:r>
    </w:p>
    <w:p w14:paraId="5137020B"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Порядок ведения бюджетного учета таможенных платежей.</w:t>
      </w:r>
    </w:p>
    <w:p w14:paraId="5137020C"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Бюджетная классификация таможенных платежей.</w:t>
      </w:r>
    </w:p>
    <w:p w14:paraId="5137020D"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Структура кода бюджетной классификации. Порядок формирования кода бюджетной классификации для различных видов таможенных платежей.</w:t>
      </w:r>
    </w:p>
    <w:p w14:paraId="5137020E" w14:textId="77777777" w:rsidR="00614A76" w:rsidRPr="00647A54" w:rsidRDefault="00614A76" w:rsidP="00614A76">
      <w:pPr>
        <w:tabs>
          <w:tab w:val="left" w:pos="1134"/>
        </w:tabs>
        <w:suppressAutoHyphens w:val="0"/>
        <w:jc w:val="both"/>
        <w:rPr>
          <w:sz w:val="24"/>
          <w:szCs w:val="24"/>
        </w:rPr>
      </w:pPr>
    </w:p>
    <w:p w14:paraId="5137020F" w14:textId="77777777" w:rsidR="00614A76" w:rsidRPr="00647A54" w:rsidRDefault="00614A76" w:rsidP="00614A76">
      <w:pPr>
        <w:tabs>
          <w:tab w:val="left" w:pos="1134"/>
        </w:tabs>
        <w:suppressAutoHyphens w:val="0"/>
        <w:ind w:firstLine="709"/>
        <w:jc w:val="both"/>
        <w:rPr>
          <w:sz w:val="28"/>
          <w:szCs w:val="24"/>
        </w:rPr>
      </w:pPr>
      <w:r w:rsidRPr="00647A54">
        <w:rPr>
          <w:sz w:val="24"/>
        </w:rPr>
        <w:t xml:space="preserve">Тема </w:t>
      </w:r>
      <w:r w:rsidR="00363D93">
        <w:rPr>
          <w:sz w:val="24"/>
        </w:rPr>
        <w:t>4</w:t>
      </w:r>
      <w:r w:rsidRPr="00647A54">
        <w:rPr>
          <w:sz w:val="24"/>
        </w:rPr>
        <w:t>. Порядок ведения лицевого счета участника внешнеэкономической деятельности</w:t>
      </w:r>
    </w:p>
    <w:p w14:paraId="51370210" w14:textId="77777777" w:rsidR="00614A76" w:rsidRPr="00647A54" w:rsidRDefault="00614A76" w:rsidP="00694364">
      <w:pPr>
        <w:widowControl/>
        <w:numPr>
          <w:ilvl w:val="0"/>
          <w:numId w:val="21"/>
        </w:numPr>
        <w:tabs>
          <w:tab w:val="left" w:pos="1134"/>
        </w:tabs>
        <w:suppressAutoHyphens w:val="0"/>
        <w:autoSpaceDE/>
        <w:jc w:val="both"/>
        <w:rPr>
          <w:sz w:val="24"/>
          <w:szCs w:val="24"/>
        </w:rPr>
      </w:pPr>
      <w:r w:rsidRPr="00647A54">
        <w:rPr>
          <w:sz w:val="24"/>
          <w:szCs w:val="24"/>
        </w:rPr>
        <w:t>Первичные документы по таможенным платежам: виды, порядок заполнения.</w:t>
      </w:r>
    </w:p>
    <w:p w14:paraId="51370211" w14:textId="77777777" w:rsidR="00614A76" w:rsidRPr="00647A54" w:rsidRDefault="00614A76" w:rsidP="00694364">
      <w:pPr>
        <w:widowControl/>
        <w:numPr>
          <w:ilvl w:val="0"/>
          <w:numId w:val="21"/>
        </w:numPr>
        <w:tabs>
          <w:tab w:val="left" w:pos="1134"/>
        </w:tabs>
        <w:suppressAutoHyphens w:val="0"/>
        <w:autoSpaceDE/>
        <w:ind w:left="0" w:firstLine="720"/>
        <w:jc w:val="both"/>
        <w:rPr>
          <w:sz w:val="24"/>
          <w:szCs w:val="24"/>
        </w:rPr>
      </w:pPr>
      <w:r w:rsidRPr="00647A54">
        <w:rPr>
          <w:sz w:val="24"/>
          <w:szCs w:val="24"/>
        </w:rPr>
        <w:t>Информационно-расчетная система контроля таможенных платежей ИРС «Доход».</w:t>
      </w:r>
    </w:p>
    <w:p w14:paraId="51370212" w14:textId="77777777" w:rsidR="00614A76" w:rsidRPr="00647A54" w:rsidRDefault="00614A76" w:rsidP="00694364">
      <w:pPr>
        <w:widowControl/>
        <w:numPr>
          <w:ilvl w:val="0"/>
          <w:numId w:val="21"/>
        </w:numPr>
        <w:tabs>
          <w:tab w:val="left" w:pos="1134"/>
        </w:tabs>
        <w:suppressAutoHyphens w:val="0"/>
        <w:autoSpaceDE/>
        <w:ind w:left="0" w:firstLine="720"/>
        <w:jc w:val="both"/>
        <w:rPr>
          <w:sz w:val="24"/>
          <w:szCs w:val="24"/>
        </w:rPr>
      </w:pPr>
      <w:r w:rsidRPr="00647A54">
        <w:rPr>
          <w:sz w:val="24"/>
          <w:szCs w:val="24"/>
        </w:rPr>
        <w:t>Функции ИРС «Доход».</w:t>
      </w:r>
    </w:p>
    <w:p w14:paraId="51370213" w14:textId="77777777" w:rsidR="00614A76" w:rsidRPr="00647A54" w:rsidRDefault="00614A76" w:rsidP="00694364">
      <w:pPr>
        <w:widowControl/>
        <w:numPr>
          <w:ilvl w:val="0"/>
          <w:numId w:val="21"/>
        </w:numPr>
        <w:tabs>
          <w:tab w:val="left" w:pos="1134"/>
        </w:tabs>
        <w:suppressAutoHyphens w:val="0"/>
        <w:autoSpaceDE/>
        <w:ind w:left="0" w:firstLine="720"/>
        <w:jc w:val="both"/>
        <w:rPr>
          <w:sz w:val="24"/>
          <w:szCs w:val="24"/>
        </w:rPr>
      </w:pPr>
      <w:r w:rsidRPr="00647A54">
        <w:rPr>
          <w:sz w:val="24"/>
          <w:szCs w:val="24"/>
        </w:rPr>
        <w:t>Порядок оперативного учета таможенных платежей.</w:t>
      </w:r>
    </w:p>
    <w:p w14:paraId="51370214" w14:textId="77777777" w:rsidR="00614A76" w:rsidRPr="00647A54" w:rsidRDefault="00614A76" w:rsidP="00694364">
      <w:pPr>
        <w:widowControl/>
        <w:numPr>
          <w:ilvl w:val="0"/>
          <w:numId w:val="21"/>
        </w:numPr>
        <w:tabs>
          <w:tab w:val="left" w:pos="1134"/>
        </w:tabs>
        <w:suppressAutoHyphens w:val="0"/>
        <w:autoSpaceDE/>
        <w:ind w:left="0" w:firstLine="720"/>
        <w:jc w:val="both"/>
        <w:rPr>
          <w:bCs/>
          <w:sz w:val="24"/>
          <w:szCs w:val="24"/>
        </w:rPr>
      </w:pPr>
      <w:r w:rsidRPr="00647A54">
        <w:rPr>
          <w:sz w:val="24"/>
          <w:szCs w:val="24"/>
        </w:rPr>
        <w:t>Ведение статистики по учету и контролю таможенных платежей.</w:t>
      </w:r>
    </w:p>
    <w:p w14:paraId="51370215" w14:textId="77777777" w:rsidR="00614A76" w:rsidRPr="00647A54" w:rsidRDefault="00614A76" w:rsidP="00694364">
      <w:pPr>
        <w:widowControl/>
        <w:numPr>
          <w:ilvl w:val="0"/>
          <w:numId w:val="21"/>
        </w:numPr>
        <w:tabs>
          <w:tab w:val="left" w:pos="1134"/>
        </w:tabs>
        <w:suppressAutoHyphens w:val="0"/>
        <w:autoSpaceDE/>
        <w:ind w:left="0" w:firstLine="720"/>
        <w:jc w:val="both"/>
        <w:rPr>
          <w:bCs/>
          <w:sz w:val="24"/>
          <w:szCs w:val="24"/>
        </w:rPr>
      </w:pPr>
      <w:r w:rsidRPr="00647A54">
        <w:rPr>
          <w:bCs/>
          <w:sz w:val="24"/>
          <w:szCs w:val="24"/>
        </w:rPr>
        <w:t>Экономическое содержание понятия «учет таможенных платежей».</w:t>
      </w:r>
    </w:p>
    <w:p w14:paraId="51370216" w14:textId="77777777" w:rsidR="00614A76" w:rsidRPr="00647A54" w:rsidRDefault="00614A76" w:rsidP="00694364">
      <w:pPr>
        <w:widowControl/>
        <w:numPr>
          <w:ilvl w:val="0"/>
          <w:numId w:val="21"/>
        </w:numPr>
        <w:tabs>
          <w:tab w:val="left" w:pos="1134"/>
        </w:tabs>
        <w:suppressAutoHyphens w:val="0"/>
        <w:autoSpaceDE/>
        <w:ind w:left="0" w:firstLine="720"/>
        <w:jc w:val="both"/>
        <w:rPr>
          <w:bCs/>
          <w:sz w:val="24"/>
          <w:szCs w:val="24"/>
        </w:rPr>
      </w:pPr>
      <w:r w:rsidRPr="00647A54">
        <w:rPr>
          <w:bCs/>
          <w:sz w:val="24"/>
          <w:szCs w:val="24"/>
        </w:rPr>
        <w:t>Назначение оперативного учета таможенных платежей.</w:t>
      </w:r>
    </w:p>
    <w:p w14:paraId="51370217" w14:textId="77777777" w:rsidR="00614A76" w:rsidRPr="00647A54" w:rsidRDefault="00614A76" w:rsidP="00614A76">
      <w:pPr>
        <w:tabs>
          <w:tab w:val="left" w:pos="1134"/>
        </w:tabs>
        <w:suppressAutoHyphens w:val="0"/>
        <w:jc w:val="both"/>
        <w:rPr>
          <w:bCs/>
          <w:sz w:val="24"/>
          <w:szCs w:val="24"/>
        </w:rPr>
      </w:pPr>
    </w:p>
    <w:p w14:paraId="51370218" w14:textId="77777777" w:rsidR="00614A76" w:rsidRPr="00647A54" w:rsidRDefault="00614A76" w:rsidP="00614A76">
      <w:pPr>
        <w:tabs>
          <w:tab w:val="left" w:pos="1134"/>
        </w:tabs>
        <w:suppressAutoHyphens w:val="0"/>
        <w:ind w:firstLine="709"/>
        <w:jc w:val="both"/>
        <w:rPr>
          <w:bCs/>
          <w:sz w:val="28"/>
          <w:szCs w:val="24"/>
        </w:rPr>
      </w:pPr>
      <w:r w:rsidRPr="00647A54">
        <w:rPr>
          <w:sz w:val="24"/>
        </w:rPr>
        <w:t xml:space="preserve">Тема </w:t>
      </w:r>
      <w:r w:rsidR="00363D93">
        <w:rPr>
          <w:sz w:val="24"/>
        </w:rPr>
        <w:t>7</w:t>
      </w:r>
      <w:r w:rsidRPr="00647A54">
        <w:rPr>
          <w:sz w:val="24"/>
        </w:rPr>
        <w:t>. Технологии учета таможенных платежей</w:t>
      </w:r>
    </w:p>
    <w:p w14:paraId="51370219" w14:textId="77777777" w:rsidR="00614A76" w:rsidRPr="00647A54" w:rsidRDefault="00614A76" w:rsidP="00694364">
      <w:pPr>
        <w:widowControl/>
        <w:numPr>
          <w:ilvl w:val="0"/>
          <w:numId w:val="22"/>
        </w:numPr>
        <w:tabs>
          <w:tab w:val="left" w:pos="1134"/>
        </w:tabs>
        <w:suppressAutoHyphens w:val="0"/>
        <w:autoSpaceDE/>
        <w:jc w:val="both"/>
        <w:rPr>
          <w:bCs/>
          <w:sz w:val="24"/>
          <w:szCs w:val="24"/>
        </w:rPr>
      </w:pPr>
      <w:r w:rsidRPr="00647A54">
        <w:rPr>
          <w:bCs/>
          <w:sz w:val="24"/>
          <w:szCs w:val="24"/>
        </w:rPr>
        <w:t>Порядок заполнения платежного поручения на уплату таможенных платежей.</w:t>
      </w:r>
    </w:p>
    <w:p w14:paraId="5137021A"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НДС при ввозе товаров в полях платежного поручения.</w:t>
      </w:r>
    </w:p>
    <w:p w14:paraId="5137021B"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экспортной пошлины в полях платежного поручения.</w:t>
      </w:r>
    </w:p>
    <w:p w14:paraId="5137021C"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импортной пошлины в полях платежного поручения.</w:t>
      </w:r>
    </w:p>
    <w:p w14:paraId="5137021D"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таможенного сбора за таможенное оформление товаров в полях платежного поручения.</w:t>
      </w:r>
    </w:p>
    <w:p w14:paraId="5137021E"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акцизов при ввозе легковых автомобилей в полях платежного поручения.</w:t>
      </w:r>
    </w:p>
    <w:p w14:paraId="5137021F" w14:textId="77777777" w:rsidR="00614A76" w:rsidRDefault="00614A76" w:rsidP="00557CEB">
      <w:pPr>
        <w:widowControl/>
        <w:autoSpaceDE/>
        <w:ind w:left="1259" w:right="-5"/>
        <w:jc w:val="both"/>
        <w:rPr>
          <w:b/>
          <w:sz w:val="24"/>
        </w:rPr>
      </w:pPr>
    </w:p>
    <w:p w14:paraId="51370220" w14:textId="77777777" w:rsidR="00A348F7" w:rsidRDefault="00A348F7" w:rsidP="00A348F7">
      <w:pPr>
        <w:tabs>
          <w:tab w:val="left" w:pos="709"/>
          <w:tab w:val="left" w:pos="1134"/>
        </w:tabs>
        <w:rPr>
          <w:b/>
          <w:sz w:val="24"/>
          <w:szCs w:val="24"/>
        </w:rPr>
      </w:pPr>
      <w:r>
        <w:rPr>
          <w:b/>
          <w:sz w:val="24"/>
          <w:lang w:eastAsia="ru-RU"/>
        </w:rPr>
        <w:t xml:space="preserve">           6.</w:t>
      </w:r>
      <w:r w:rsidRPr="005E0E0E">
        <w:rPr>
          <w:b/>
          <w:sz w:val="24"/>
          <w:lang w:eastAsia="ru-RU"/>
        </w:rPr>
        <w:t>3.1.</w:t>
      </w:r>
      <w:r>
        <w:rPr>
          <w:b/>
          <w:sz w:val="24"/>
          <w:lang w:eastAsia="ru-RU"/>
        </w:rPr>
        <w:t>2</w:t>
      </w:r>
      <w:r w:rsidRPr="005E0E0E">
        <w:rPr>
          <w:b/>
          <w:sz w:val="24"/>
          <w:lang w:eastAsia="ru-RU"/>
        </w:rPr>
        <w:t xml:space="preserve">. </w:t>
      </w:r>
      <w:r w:rsidRPr="005D4C04">
        <w:rPr>
          <w:b/>
          <w:sz w:val="24"/>
          <w:szCs w:val="24"/>
        </w:rPr>
        <w:t xml:space="preserve">Примерные темы </w:t>
      </w:r>
      <w:r>
        <w:rPr>
          <w:b/>
          <w:sz w:val="24"/>
          <w:szCs w:val="24"/>
        </w:rPr>
        <w:t>докладов-презентаций</w:t>
      </w:r>
    </w:p>
    <w:p w14:paraId="51370221" w14:textId="77777777" w:rsidR="00A348F7" w:rsidRDefault="00A348F7" w:rsidP="00A348F7">
      <w:pPr>
        <w:tabs>
          <w:tab w:val="left" w:pos="709"/>
          <w:tab w:val="left" w:pos="1134"/>
        </w:tabs>
        <w:rPr>
          <w:b/>
          <w:sz w:val="24"/>
          <w:szCs w:val="24"/>
        </w:rPr>
      </w:pPr>
      <w:r>
        <w:rPr>
          <w:b/>
          <w:sz w:val="24"/>
          <w:szCs w:val="24"/>
        </w:rPr>
        <w:t xml:space="preserve">                 </w:t>
      </w:r>
    </w:p>
    <w:p w14:paraId="51370222" w14:textId="77777777" w:rsidR="00614A76" w:rsidRPr="00647A54" w:rsidRDefault="00A348F7" w:rsidP="00614A76">
      <w:pPr>
        <w:jc w:val="center"/>
        <w:rPr>
          <w:b/>
          <w:sz w:val="24"/>
          <w:szCs w:val="24"/>
        </w:rPr>
      </w:pPr>
      <w:r>
        <w:rPr>
          <w:b/>
          <w:sz w:val="24"/>
          <w:szCs w:val="24"/>
        </w:rPr>
        <w:t xml:space="preserve">              </w:t>
      </w:r>
      <w:r w:rsidR="00614A76" w:rsidRPr="00647A54">
        <w:rPr>
          <w:b/>
          <w:sz w:val="24"/>
          <w:szCs w:val="24"/>
        </w:rPr>
        <w:t xml:space="preserve">(Темы 2, </w:t>
      </w:r>
      <w:r w:rsidR="00363D93">
        <w:rPr>
          <w:b/>
          <w:sz w:val="24"/>
          <w:szCs w:val="24"/>
        </w:rPr>
        <w:t>5</w:t>
      </w:r>
      <w:r w:rsidR="00614A76" w:rsidRPr="00647A54">
        <w:rPr>
          <w:b/>
          <w:sz w:val="24"/>
          <w:szCs w:val="24"/>
        </w:rPr>
        <w:t>)</w:t>
      </w:r>
    </w:p>
    <w:p w14:paraId="51370223" w14:textId="77777777" w:rsidR="00614A76" w:rsidRPr="00A348F7" w:rsidRDefault="00614A76" w:rsidP="00A348F7">
      <w:pPr>
        <w:jc w:val="center"/>
        <w:rPr>
          <w:rFonts w:eastAsia="SimSun"/>
          <w:b/>
          <w:sz w:val="24"/>
          <w:szCs w:val="24"/>
          <w:lang w:eastAsia="en-US"/>
        </w:rPr>
      </w:pPr>
    </w:p>
    <w:p w14:paraId="51370224" w14:textId="77777777" w:rsidR="00614A76" w:rsidRDefault="00614A76" w:rsidP="00A348F7">
      <w:pPr>
        <w:widowControl/>
        <w:autoSpaceDE/>
        <w:ind w:firstLine="709"/>
        <w:rPr>
          <w:rFonts w:eastAsia="SimSun"/>
          <w:sz w:val="24"/>
          <w:szCs w:val="24"/>
          <w:lang w:eastAsia="en-US"/>
        </w:rPr>
      </w:pPr>
    </w:p>
    <w:p w14:paraId="51370225" w14:textId="77777777" w:rsidR="00614A76" w:rsidRPr="00647A54" w:rsidRDefault="00614A76" w:rsidP="00614A76">
      <w:pPr>
        <w:ind w:firstLine="709"/>
        <w:jc w:val="both"/>
        <w:rPr>
          <w:b/>
          <w:sz w:val="28"/>
          <w:szCs w:val="24"/>
        </w:rPr>
      </w:pPr>
      <w:r w:rsidRPr="00647A54">
        <w:rPr>
          <w:sz w:val="24"/>
        </w:rPr>
        <w:t>Тема 2. Правовые основы учета таможенных и иных платежей в Российской Федерации</w:t>
      </w:r>
    </w:p>
    <w:p w14:paraId="51370226" w14:textId="77777777" w:rsidR="00614A76" w:rsidRPr="00647A54" w:rsidRDefault="00614A76" w:rsidP="00694364">
      <w:pPr>
        <w:widowControl/>
        <w:numPr>
          <w:ilvl w:val="0"/>
          <w:numId w:val="23"/>
        </w:numPr>
        <w:tabs>
          <w:tab w:val="left" w:pos="1134"/>
        </w:tabs>
        <w:suppressAutoHyphens w:val="0"/>
        <w:autoSpaceDE/>
        <w:jc w:val="both"/>
        <w:rPr>
          <w:sz w:val="24"/>
          <w:szCs w:val="24"/>
        </w:rPr>
      </w:pPr>
      <w:r w:rsidRPr="00647A54">
        <w:rPr>
          <w:sz w:val="24"/>
          <w:szCs w:val="24"/>
        </w:rPr>
        <w:t>Сущность, цели и задачи контроля и учета таможенных платежей.</w:t>
      </w:r>
    </w:p>
    <w:p w14:paraId="51370227"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Порядок ведения бюджетного учета таможенных платежей.</w:t>
      </w:r>
    </w:p>
    <w:p w14:paraId="51370228"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Бюджетная классификация таможенных платежей.</w:t>
      </w:r>
    </w:p>
    <w:p w14:paraId="51370229"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Структура кода бюджетной классификации. Порядок формирования кода бюджетной классификации для различных видов таможенных платежей.</w:t>
      </w:r>
    </w:p>
    <w:p w14:paraId="5137022A"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Первичные документы по таможенным платежам: виды, порядок заполнения.</w:t>
      </w:r>
    </w:p>
    <w:p w14:paraId="5137022B"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Информационно-расчетная система контроля таможенных платежей ИРС «Доход».</w:t>
      </w:r>
    </w:p>
    <w:p w14:paraId="5137022C"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Функции ИРС «Доход».</w:t>
      </w:r>
    </w:p>
    <w:p w14:paraId="5137022D"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Порядок оперативного учета таможенных платежей.</w:t>
      </w:r>
    </w:p>
    <w:p w14:paraId="5137022E" w14:textId="77777777" w:rsidR="00614A76" w:rsidRPr="00647A54" w:rsidRDefault="00614A76" w:rsidP="00614A76">
      <w:pPr>
        <w:tabs>
          <w:tab w:val="left" w:pos="1134"/>
        </w:tabs>
        <w:suppressAutoHyphens w:val="0"/>
        <w:jc w:val="both"/>
        <w:rPr>
          <w:sz w:val="24"/>
          <w:szCs w:val="24"/>
        </w:rPr>
      </w:pPr>
    </w:p>
    <w:p w14:paraId="5137022F" w14:textId="77777777" w:rsidR="00614A76" w:rsidRPr="00647A54" w:rsidRDefault="00614A76" w:rsidP="00614A76">
      <w:pPr>
        <w:tabs>
          <w:tab w:val="left" w:pos="1134"/>
        </w:tabs>
        <w:suppressAutoHyphens w:val="0"/>
        <w:ind w:firstLine="709"/>
        <w:jc w:val="both"/>
        <w:rPr>
          <w:sz w:val="28"/>
          <w:szCs w:val="24"/>
        </w:rPr>
      </w:pPr>
      <w:r w:rsidRPr="00647A54">
        <w:rPr>
          <w:sz w:val="24"/>
        </w:rPr>
        <w:t xml:space="preserve">Тема </w:t>
      </w:r>
      <w:r w:rsidR="00363D93">
        <w:rPr>
          <w:sz w:val="24"/>
        </w:rPr>
        <w:t>5</w:t>
      </w:r>
      <w:r w:rsidRPr="00647A54">
        <w:rPr>
          <w:sz w:val="24"/>
        </w:rPr>
        <w:t>. Оперативный учет платежей от внешнеэкономической деятельности</w:t>
      </w:r>
    </w:p>
    <w:p w14:paraId="51370230" w14:textId="77777777" w:rsidR="00614A76" w:rsidRPr="00647A54" w:rsidRDefault="00614A76" w:rsidP="00694364">
      <w:pPr>
        <w:widowControl/>
        <w:numPr>
          <w:ilvl w:val="0"/>
          <w:numId w:val="24"/>
        </w:numPr>
        <w:tabs>
          <w:tab w:val="left" w:pos="1134"/>
        </w:tabs>
        <w:suppressAutoHyphens w:val="0"/>
        <w:autoSpaceDE/>
        <w:jc w:val="both"/>
        <w:rPr>
          <w:bCs/>
          <w:sz w:val="24"/>
          <w:szCs w:val="24"/>
        </w:rPr>
      </w:pPr>
      <w:r w:rsidRPr="00647A54">
        <w:rPr>
          <w:sz w:val="24"/>
          <w:szCs w:val="24"/>
        </w:rPr>
        <w:t>Ведение статистики по учету и контролю таможенных платежей.</w:t>
      </w:r>
    </w:p>
    <w:p w14:paraId="51370231"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Экономическое содержание понятия «учет таможенных платежей».</w:t>
      </w:r>
    </w:p>
    <w:p w14:paraId="51370232"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Назначение оперативного учета таможенных платежей.</w:t>
      </w:r>
    </w:p>
    <w:p w14:paraId="51370233"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Порядок заполнения платежного поручения на уплату таможенных платежей.</w:t>
      </w:r>
    </w:p>
    <w:p w14:paraId="51370234"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НДС при ввозе товаров в полях платежного поручения.</w:t>
      </w:r>
    </w:p>
    <w:p w14:paraId="51370235"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экспортной пошлины в полях платежного поручения.</w:t>
      </w:r>
    </w:p>
    <w:p w14:paraId="51370236"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импортной пошлины в полях платежного поручения.</w:t>
      </w:r>
    </w:p>
    <w:p w14:paraId="51370237" w14:textId="77777777" w:rsidR="00614A76" w:rsidRDefault="00614A76" w:rsidP="00A348F7">
      <w:pPr>
        <w:widowControl/>
        <w:autoSpaceDE/>
        <w:ind w:firstLine="709"/>
        <w:rPr>
          <w:rFonts w:eastAsia="SimSun"/>
          <w:sz w:val="24"/>
          <w:szCs w:val="24"/>
          <w:lang w:eastAsia="en-US"/>
        </w:rPr>
      </w:pPr>
    </w:p>
    <w:p w14:paraId="51370238" w14:textId="77777777" w:rsidR="00A348F7" w:rsidRDefault="00A348F7" w:rsidP="00A348F7">
      <w:pPr>
        <w:tabs>
          <w:tab w:val="left" w:pos="709"/>
          <w:tab w:val="left" w:pos="1134"/>
        </w:tabs>
        <w:rPr>
          <w:b/>
          <w:sz w:val="24"/>
          <w:szCs w:val="24"/>
        </w:rPr>
      </w:pPr>
    </w:p>
    <w:p w14:paraId="51370239" w14:textId="77777777" w:rsidR="00A348F7" w:rsidRDefault="00A348F7" w:rsidP="00A348F7">
      <w:pPr>
        <w:widowControl/>
        <w:autoSpaceDE/>
        <w:ind w:left="567" w:right="-5"/>
        <w:jc w:val="both"/>
        <w:rPr>
          <w:sz w:val="24"/>
        </w:rPr>
      </w:pPr>
    </w:p>
    <w:p w14:paraId="5137023A" w14:textId="77777777" w:rsidR="00BC669F" w:rsidRDefault="00BC669F" w:rsidP="00BC669F">
      <w:pPr>
        <w:ind w:firstLine="540"/>
        <w:jc w:val="both"/>
        <w:rPr>
          <w:b/>
          <w:sz w:val="24"/>
        </w:rPr>
      </w:pPr>
    </w:p>
    <w:p w14:paraId="5137023B"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3.1.</w:t>
      </w:r>
      <w:r w:rsidR="00A348F7">
        <w:rPr>
          <w:b/>
          <w:sz w:val="24"/>
          <w:lang w:eastAsia="ru-RU"/>
        </w:rPr>
        <w:t>3</w:t>
      </w:r>
      <w:r w:rsidR="00221B60" w:rsidRPr="005E0E0E">
        <w:rPr>
          <w:b/>
          <w:sz w:val="24"/>
          <w:lang w:eastAsia="ru-RU"/>
        </w:rPr>
        <w:t xml:space="preserve">. </w:t>
      </w:r>
      <w:r w:rsidR="005204DA" w:rsidRPr="005D4C04">
        <w:rPr>
          <w:b/>
          <w:sz w:val="24"/>
          <w:szCs w:val="24"/>
        </w:rPr>
        <w:t>Примерные темы рефератов</w:t>
      </w:r>
    </w:p>
    <w:p w14:paraId="5137023C" w14:textId="77777777" w:rsidR="005204DA" w:rsidRDefault="005204DA" w:rsidP="005204DA">
      <w:pPr>
        <w:tabs>
          <w:tab w:val="left" w:pos="993"/>
          <w:tab w:val="left" w:pos="1134"/>
        </w:tabs>
        <w:rPr>
          <w:b/>
          <w:sz w:val="24"/>
          <w:szCs w:val="24"/>
        </w:rPr>
      </w:pPr>
    </w:p>
    <w:p w14:paraId="5137023D" w14:textId="77777777" w:rsidR="00614A76" w:rsidRPr="00647A54" w:rsidRDefault="00614A76" w:rsidP="00614A76">
      <w:pPr>
        <w:tabs>
          <w:tab w:val="left" w:pos="993"/>
          <w:tab w:val="left" w:pos="1134"/>
        </w:tabs>
        <w:jc w:val="center"/>
        <w:rPr>
          <w:b/>
          <w:sz w:val="24"/>
          <w:szCs w:val="24"/>
        </w:rPr>
      </w:pPr>
      <w:r w:rsidRPr="00647A54">
        <w:rPr>
          <w:b/>
          <w:sz w:val="24"/>
          <w:szCs w:val="24"/>
        </w:rPr>
        <w:t xml:space="preserve">(Темы 3, </w:t>
      </w:r>
      <w:r w:rsidR="00252449">
        <w:rPr>
          <w:b/>
          <w:sz w:val="24"/>
          <w:szCs w:val="24"/>
        </w:rPr>
        <w:t>6</w:t>
      </w:r>
      <w:r w:rsidRPr="00647A54">
        <w:rPr>
          <w:b/>
          <w:sz w:val="24"/>
          <w:szCs w:val="24"/>
        </w:rPr>
        <w:t>)</w:t>
      </w:r>
    </w:p>
    <w:p w14:paraId="5137023E" w14:textId="77777777" w:rsidR="00A348F7" w:rsidRPr="00BF6E73" w:rsidRDefault="00A348F7" w:rsidP="00A348F7">
      <w:pPr>
        <w:jc w:val="center"/>
        <w:rPr>
          <w:b/>
          <w:sz w:val="24"/>
          <w:szCs w:val="24"/>
        </w:rPr>
      </w:pPr>
    </w:p>
    <w:p w14:paraId="5137023F" w14:textId="77777777" w:rsidR="00A865EC" w:rsidRPr="005D4C04" w:rsidRDefault="00A865EC" w:rsidP="005204DA">
      <w:pPr>
        <w:tabs>
          <w:tab w:val="left" w:pos="993"/>
          <w:tab w:val="left" w:pos="1134"/>
        </w:tabs>
        <w:jc w:val="center"/>
        <w:rPr>
          <w:b/>
          <w:sz w:val="24"/>
          <w:szCs w:val="24"/>
        </w:rPr>
      </w:pPr>
    </w:p>
    <w:p w14:paraId="51370240" w14:textId="77777777" w:rsidR="00614A76" w:rsidRPr="00647A54" w:rsidRDefault="00614A76" w:rsidP="00614A76">
      <w:pPr>
        <w:tabs>
          <w:tab w:val="left" w:pos="993"/>
          <w:tab w:val="left" w:pos="1134"/>
        </w:tabs>
        <w:ind w:firstLine="709"/>
        <w:jc w:val="both"/>
        <w:rPr>
          <w:b/>
          <w:sz w:val="28"/>
          <w:szCs w:val="24"/>
        </w:rPr>
      </w:pPr>
      <w:r w:rsidRPr="00647A54">
        <w:rPr>
          <w:sz w:val="24"/>
        </w:rPr>
        <w:t>Тема 3. Организация контроля и учета таможенных и иных платежей</w:t>
      </w:r>
    </w:p>
    <w:p w14:paraId="51370241"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Таможенные платежи в системе таможенного регулирования Российской Федерации</w:t>
      </w:r>
    </w:p>
    <w:p w14:paraId="51370242"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Управление таможенными платежами как способ обеспечения экономической безопасности </w:t>
      </w:r>
    </w:p>
    <w:p w14:paraId="51370243"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Таможенные платежи в неторговом обороте </w:t>
      </w:r>
    </w:p>
    <w:p w14:paraId="51370244" w14:textId="77777777" w:rsidR="00614A76" w:rsidRPr="00647A54" w:rsidRDefault="00614A76" w:rsidP="00694364">
      <w:pPr>
        <w:pStyle w:val="af7"/>
        <w:widowControl/>
        <w:numPr>
          <w:ilvl w:val="0"/>
          <w:numId w:val="25"/>
        </w:numPr>
        <w:tabs>
          <w:tab w:val="left" w:pos="1134"/>
        </w:tabs>
        <w:suppressAutoHyphens w:val="0"/>
        <w:autoSpaceDE/>
        <w:spacing w:before="0" w:after="0"/>
        <w:ind w:left="0" w:firstLine="709"/>
        <w:jc w:val="both"/>
      </w:pPr>
      <w:r w:rsidRPr="00647A54">
        <w:t>Сущность, виды и особенности взимания таможенных платежей.</w:t>
      </w:r>
    </w:p>
    <w:p w14:paraId="51370245" w14:textId="77777777" w:rsidR="00614A76" w:rsidRPr="00647A54" w:rsidRDefault="00614A76" w:rsidP="00694364">
      <w:pPr>
        <w:pStyle w:val="af7"/>
        <w:widowControl/>
        <w:numPr>
          <w:ilvl w:val="0"/>
          <w:numId w:val="25"/>
        </w:numPr>
        <w:tabs>
          <w:tab w:val="left" w:pos="1134"/>
        </w:tabs>
        <w:suppressAutoHyphens w:val="0"/>
        <w:autoSpaceDE/>
        <w:spacing w:before="0" w:after="0"/>
        <w:ind w:left="0" w:firstLine="709"/>
        <w:jc w:val="both"/>
      </w:pPr>
      <w:r w:rsidRPr="00647A54">
        <w:t>Организация таможенного оформления товаров, перемещаемых через границу.</w:t>
      </w:r>
    </w:p>
    <w:p w14:paraId="51370246"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Плательщики таможенных платежей, их права и обязанности.</w:t>
      </w:r>
    </w:p>
    <w:p w14:paraId="51370247"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Развитие бюджетного учета в Российской Федерации.</w:t>
      </w:r>
    </w:p>
    <w:p w14:paraId="51370248"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Порядок администрирования таможенными органами таможенных и иных платежей.</w:t>
      </w:r>
    </w:p>
    <w:p w14:paraId="51370249"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Бюджетный и оперативный учет таможенных и иных платежей в Российской Федерации. </w:t>
      </w:r>
    </w:p>
    <w:p w14:paraId="5137024A"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Правовые основы оперативного учета таможенных и иных платежей в Российской Федерации. </w:t>
      </w:r>
    </w:p>
    <w:p w14:paraId="5137024B"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Организация учета таможенных и иных платежей в Российской Федерации. </w:t>
      </w:r>
    </w:p>
    <w:p w14:paraId="5137024C"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Порядок ведения лицевого счета участника внешнеэкономической деятельности. </w:t>
      </w:r>
    </w:p>
    <w:p w14:paraId="5137024D" w14:textId="77777777" w:rsidR="00614A76" w:rsidRPr="00647A54" w:rsidRDefault="00614A76" w:rsidP="00694364">
      <w:pPr>
        <w:widowControl/>
        <w:numPr>
          <w:ilvl w:val="0"/>
          <w:numId w:val="25"/>
        </w:numPr>
        <w:tabs>
          <w:tab w:val="left" w:pos="1134"/>
        </w:tabs>
        <w:suppressAutoHyphens w:val="0"/>
        <w:autoSpaceDE/>
        <w:ind w:left="0" w:firstLine="709"/>
        <w:jc w:val="both"/>
        <w:rPr>
          <w:b/>
          <w:sz w:val="24"/>
          <w:szCs w:val="24"/>
        </w:rPr>
      </w:pPr>
      <w:r w:rsidRPr="00647A54">
        <w:rPr>
          <w:sz w:val="24"/>
          <w:szCs w:val="24"/>
        </w:rPr>
        <w:t>Технологии учета таможенных платежей.</w:t>
      </w:r>
    </w:p>
    <w:p w14:paraId="5137024E" w14:textId="77777777" w:rsidR="00614A76" w:rsidRPr="00647A54" w:rsidRDefault="00614A76" w:rsidP="00694364">
      <w:pPr>
        <w:widowControl/>
        <w:numPr>
          <w:ilvl w:val="0"/>
          <w:numId w:val="25"/>
        </w:numPr>
        <w:tabs>
          <w:tab w:val="left" w:pos="1134"/>
        </w:tabs>
        <w:suppressAutoHyphens w:val="0"/>
        <w:autoSpaceDE/>
        <w:ind w:left="0" w:firstLine="709"/>
        <w:jc w:val="both"/>
        <w:rPr>
          <w:b/>
          <w:sz w:val="24"/>
          <w:szCs w:val="24"/>
        </w:rPr>
      </w:pPr>
      <w:r w:rsidRPr="00647A54">
        <w:rPr>
          <w:sz w:val="24"/>
          <w:szCs w:val="24"/>
        </w:rPr>
        <w:t>Механизм учета таможенных платежей.</w:t>
      </w:r>
    </w:p>
    <w:p w14:paraId="5137024F" w14:textId="77777777" w:rsidR="00614A76" w:rsidRPr="00647A54" w:rsidRDefault="00614A76" w:rsidP="00614A76">
      <w:pPr>
        <w:tabs>
          <w:tab w:val="left" w:pos="1134"/>
        </w:tabs>
        <w:suppressAutoHyphens w:val="0"/>
        <w:ind w:firstLine="709"/>
        <w:jc w:val="both"/>
        <w:rPr>
          <w:sz w:val="28"/>
          <w:szCs w:val="24"/>
        </w:rPr>
      </w:pPr>
    </w:p>
    <w:p w14:paraId="51370250" w14:textId="77777777" w:rsidR="00614A76" w:rsidRPr="00647A54" w:rsidRDefault="00614A76" w:rsidP="00614A76">
      <w:pPr>
        <w:tabs>
          <w:tab w:val="left" w:pos="1134"/>
        </w:tabs>
        <w:suppressAutoHyphens w:val="0"/>
        <w:ind w:firstLine="709"/>
        <w:jc w:val="both"/>
        <w:rPr>
          <w:b/>
          <w:sz w:val="28"/>
          <w:szCs w:val="24"/>
        </w:rPr>
      </w:pPr>
      <w:r w:rsidRPr="00647A54">
        <w:rPr>
          <w:sz w:val="24"/>
        </w:rPr>
        <w:t xml:space="preserve">Тема </w:t>
      </w:r>
      <w:r w:rsidR="00252449">
        <w:rPr>
          <w:sz w:val="24"/>
        </w:rPr>
        <w:t>6</w:t>
      </w:r>
      <w:r w:rsidRPr="00647A54">
        <w:rPr>
          <w:sz w:val="24"/>
        </w:rPr>
        <w:t>. Порядок администрирования таможенными органами таможенных и иных платежей</w:t>
      </w:r>
    </w:p>
    <w:p w14:paraId="51370251" w14:textId="77777777" w:rsidR="00614A76" w:rsidRPr="00647A54" w:rsidRDefault="00614A76" w:rsidP="00694364">
      <w:pPr>
        <w:widowControl/>
        <w:numPr>
          <w:ilvl w:val="0"/>
          <w:numId w:val="26"/>
        </w:numPr>
        <w:tabs>
          <w:tab w:val="left" w:pos="1134"/>
        </w:tabs>
        <w:suppressAutoHyphens w:val="0"/>
        <w:autoSpaceDE/>
        <w:jc w:val="both"/>
        <w:rPr>
          <w:sz w:val="24"/>
          <w:szCs w:val="24"/>
        </w:rPr>
      </w:pPr>
      <w:r w:rsidRPr="00647A54">
        <w:rPr>
          <w:sz w:val="24"/>
          <w:szCs w:val="24"/>
        </w:rPr>
        <w:t xml:space="preserve">Таможенные платежи в системе таможенного регулирования Российской </w:t>
      </w:r>
    </w:p>
    <w:p w14:paraId="51370252" w14:textId="77777777" w:rsidR="00614A76" w:rsidRPr="00647A54" w:rsidRDefault="00614A76" w:rsidP="00614A76">
      <w:pPr>
        <w:tabs>
          <w:tab w:val="left" w:pos="1134"/>
        </w:tabs>
        <w:suppressAutoHyphens w:val="0"/>
        <w:jc w:val="both"/>
        <w:rPr>
          <w:sz w:val="24"/>
          <w:szCs w:val="24"/>
        </w:rPr>
      </w:pPr>
      <w:r w:rsidRPr="00647A54">
        <w:rPr>
          <w:sz w:val="24"/>
          <w:szCs w:val="24"/>
        </w:rPr>
        <w:t>Федерации</w:t>
      </w:r>
    </w:p>
    <w:p w14:paraId="51370253"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Управление таможенными платежами как способ обеспечения экономической безопасности </w:t>
      </w:r>
    </w:p>
    <w:p w14:paraId="51370254"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Таможенные платежи в неторговом обороте </w:t>
      </w:r>
    </w:p>
    <w:p w14:paraId="51370255" w14:textId="77777777" w:rsidR="00614A76" w:rsidRPr="00647A54" w:rsidRDefault="00614A76" w:rsidP="00694364">
      <w:pPr>
        <w:pStyle w:val="af7"/>
        <w:widowControl/>
        <w:numPr>
          <w:ilvl w:val="0"/>
          <w:numId w:val="26"/>
        </w:numPr>
        <w:tabs>
          <w:tab w:val="left" w:pos="1134"/>
        </w:tabs>
        <w:suppressAutoHyphens w:val="0"/>
        <w:autoSpaceDE/>
        <w:spacing w:before="0" w:after="0"/>
        <w:ind w:left="0" w:firstLine="709"/>
        <w:jc w:val="both"/>
      </w:pPr>
      <w:r w:rsidRPr="00647A54">
        <w:t>Сущность, виды и особенности взимания таможенных платежей.</w:t>
      </w:r>
    </w:p>
    <w:p w14:paraId="51370256" w14:textId="77777777" w:rsidR="00614A76" w:rsidRPr="00647A54" w:rsidRDefault="00614A76" w:rsidP="00694364">
      <w:pPr>
        <w:pStyle w:val="af7"/>
        <w:widowControl/>
        <w:numPr>
          <w:ilvl w:val="0"/>
          <w:numId w:val="26"/>
        </w:numPr>
        <w:tabs>
          <w:tab w:val="left" w:pos="1134"/>
        </w:tabs>
        <w:suppressAutoHyphens w:val="0"/>
        <w:autoSpaceDE/>
        <w:spacing w:before="0" w:after="0"/>
        <w:ind w:left="0" w:firstLine="709"/>
        <w:jc w:val="both"/>
      </w:pPr>
      <w:r w:rsidRPr="00647A54">
        <w:t>Организация таможенного оформления товаров, перемещаемых через границу.</w:t>
      </w:r>
    </w:p>
    <w:p w14:paraId="51370257"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Плательщики таможенных платежей, их права и обязанности.</w:t>
      </w:r>
    </w:p>
    <w:p w14:paraId="51370258"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Развитие бюджетного учета в Российской Федерации.</w:t>
      </w:r>
    </w:p>
    <w:p w14:paraId="51370259"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Порядок администрирования таможенными органами таможенных и иных платежей.</w:t>
      </w:r>
    </w:p>
    <w:p w14:paraId="5137025A"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Бюджетный и оперативный учет таможенных и иных платежей в Российской Федерации. </w:t>
      </w:r>
    </w:p>
    <w:p w14:paraId="5137025B"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Правовые основы оперативного учета таможенных и иных платежей в Российской Федерации. </w:t>
      </w:r>
    </w:p>
    <w:p w14:paraId="5137025C"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Организация учета таможенных и иных платежей в Российской Федерации. </w:t>
      </w:r>
    </w:p>
    <w:p w14:paraId="5137025D"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Порядок ведения лицевого счета участника внешнеэкономической деятельности. </w:t>
      </w:r>
    </w:p>
    <w:p w14:paraId="5137025E" w14:textId="77777777" w:rsidR="00614A76" w:rsidRPr="00647A54" w:rsidRDefault="00614A76" w:rsidP="00694364">
      <w:pPr>
        <w:widowControl/>
        <w:numPr>
          <w:ilvl w:val="0"/>
          <w:numId w:val="26"/>
        </w:numPr>
        <w:tabs>
          <w:tab w:val="left" w:pos="1134"/>
        </w:tabs>
        <w:suppressAutoHyphens w:val="0"/>
        <w:autoSpaceDE/>
        <w:ind w:left="0" w:firstLine="709"/>
        <w:jc w:val="both"/>
        <w:rPr>
          <w:b/>
          <w:sz w:val="24"/>
          <w:szCs w:val="24"/>
        </w:rPr>
      </w:pPr>
      <w:r w:rsidRPr="00647A54">
        <w:rPr>
          <w:sz w:val="24"/>
          <w:szCs w:val="24"/>
        </w:rPr>
        <w:t>Технологии учета таможенных платежей.</w:t>
      </w:r>
    </w:p>
    <w:p w14:paraId="5137025F" w14:textId="77777777" w:rsidR="00614A76" w:rsidRPr="00647A54" w:rsidRDefault="00614A76" w:rsidP="00694364">
      <w:pPr>
        <w:widowControl/>
        <w:numPr>
          <w:ilvl w:val="0"/>
          <w:numId w:val="26"/>
        </w:numPr>
        <w:tabs>
          <w:tab w:val="left" w:pos="1134"/>
        </w:tabs>
        <w:suppressAutoHyphens w:val="0"/>
        <w:autoSpaceDE/>
        <w:ind w:left="0" w:firstLine="709"/>
        <w:jc w:val="both"/>
        <w:rPr>
          <w:b/>
          <w:sz w:val="24"/>
          <w:szCs w:val="24"/>
        </w:rPr>
      </w:pPr>
      <w:r w:rsidRPr="00647A54">
        <w:rPr>
          <w:sz w:val="24"/>
          <w:szCs w:val="24"/>
        </w:rPr>
        <w:t>Механизм учета таможенных платежей.</w:t>
      </w:r>
    </w:p>
    <w:p w14:paraId="51370260" w14:textId="77777777" w:rsidR="00614A76" w:rsidRDefault="00614A76" w:rsidP="00A348F7">
      <w:pPr>
        <w:ind w:firstLine="709"/>
        <w:rPr>
          <w:sz w:val="24"/>
          <w:lang w:eastAsia="ru-RU"/>
        </w:rPr>
      </w:pPr>
    </w:p>
    <w:p w14:paraId="51370261" w14:textId="77777777" w:rsidR="00614A76" w:rsidRDefault="00614A76" w:rsidP="00A348F7">
      <w:pPr>
        <w:ind w:firstLine="709"/>
        <w:rPr>
          <w:sz w:val="24"/>
          <w:lang w:eastAsia="ru-RU"/>
        </w:rPr>
      </w:pPr>
    </w:p>
    <w:p w14:paraId="51370262" w14:textId="77777777" w:rsidR="00A348F7" w:rsidRDefault="00A348F7" w:rsidP="00A865EC">
      <w:pPr>
        <w:tabs>
          <w:tab w:val="left" w:pos="567"/>
        </w:tabs>
        <w:suppressAutoHyphens w:val="0"/>
        <w:ind w:left="1134" w:hanging="425"/>
        <w:jc w:val="both"/>
        <w:rPr>
          <w:sz w:val="24"/>
          <w:lang w:eastAsia="ru-RU"/>
        </w:rPr>
      </w:pPr>
    </w:p>
    <w:p w14:paraId="51370263" w14:textId="77777777" w:rsidR="00A348F7" w:rsidRDefault="00A348F7" w:rsidP="00A865EC">
      <w:pPr>
        <w:tabs>
          <w:tab w:val="left" w:pos="567"/>
        </w:tabs>
        <w:suppressAutoHyphens w:val="0"/>
        <w:ind w:left="1134" w:hanging="425"/>
        <w:jc w:val="both"/>
        <w:rPr>
          <w:sz w:val="24"/>
          <w:lang w:eastAsia="ru-RU"/>
        </w:rPr>
      </w:pPr>
    </w:p>
    <w:p w14:paraId="51370264" w14:textId="77777777" w:rsidR="00044E63" w:rsidRPr="00D47F7F" w:rsidRDefault="00044E63" w:rsidP="00BC669F">
      <w:pPr>
        <w:ind w:firstLine="540"/>
        <w:jc w:val="both"/>
        <w:rPr>
          <w:b/>
          <w:sz w:val="24"/>
        </w:rPr>
      </w:pPr>
    </w:p>
    <w:p w14:paraId="51370265" w14:textId="77777777" w:rsidR="00C55E68" w:rsidRDefault="002A7231" w:rsidP="00C55E68">
      <w:pPr>
        <w:pStyle w:val="af7"/>
        <w:keepNext/>
        <w:spacing w:before="0" w:after="0"/>
        <w:jc w:val="center"/>
        <w:rPr>
          <w:b/>
        </w:rPr>
      </w:pPr>
      <w:r>
        <w:rPr>
          <w:b/>
        </w:rPr>
        <w:lastRenderedPageBreak/>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51370266" w14:textId="77777777" w:rsidR="00044E63" w:rsidRPr="00BB5366" w:rsidRDefault="00044E63" w:rsidP="00C55E68">
      <w:pPr>
        <w:pStyle w:val="af7"/>
        <w:keepNext/>
        <w:spacing w:before="0" w:after="0"/>
        <w:jc w:val="center"/>
        <w:rPr>
          <w:b/>
        </w:rPr>
      </w:pPr>
    </w:p>
    <w:p w14:paraId="51370267"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614A76">
        <w:rPr>
          <w:bCs/>
          <w:color w:val="000000"/>
          <w:sz w:val="24"/>
          <w:szCs w:val="24"/>
        </w:rPr>
        <w:t xml:space="preserve">Учет </w:t>
      </w:r>
      <w:r w:rsidR="000B2E19" w:rsidRPr="000B2E19">
        <w:rPr>
          <w:sz w:val="24"/>
          <w:szCs w:val="24"/>
        </w:rPr>
        <w:t>таможенн</w:t>
      </w:r>
      <w:r w:rsidR="00614A76">
        <w:rPr>
          <w:sz w:val="24"/>
          <w:szCs w:val="24"/>
        </w:rPr>
        <w:t>ых</w:t>
      </w:r>
      <w:r w:rsidR="000B2E19" w:rsidRPr="000B2E19">
        <w:rPr>
          <w:sz w:val="24"/>
          <w:szCs w:val="24"/>
        </w:rPr>
        <w:t xml:space="preserve"> </w:t>
      </w:r>
      <w:r w:rsidR="00614A76">
        <w:rPr>
          <w:sz w:val="24"/>
          <w:szCs w:val="24"/>
        </w:rPr>
        <w:t>платежей</w:t>
      </w:r>
      <w:r w:rsidR="00044E63">
        <w:rPr>
          <w:bCs/>
          <w:color w:val="000000"/>
          <w:sz w:val="24"/>
          <w:szCs w:val="24"/>
        </w:rPr>
        <w:t>» проводится в форме</w:t>
      </w:r>
      <w:r w:rsidR="00E63967">
        <w:rPr>
          <w:bCs/>
          <w:color w:val="000000"/>
          <w:sz w:val="24"/>
          <w:szCs w:val="24"/>
        </w:rPr>
        <w:t xml:space="preserve"> зачёта</w:t>
      </w:r>
      <w:r w:rsidRPr="00BB5366">
        <w:rPr>
          <w:bCs/>
          <w:color w:val="000000"/>
          <w:sz w:val="24"/>
          <w:szCs w:val="24"/>
        </w:rPr>
        <w:t>.</w:t>
      </w:r>
    </w:p>
    <w:p w14:paraId="51370268" w14:textId="77777777" w:rsidR="007734ED" w:rsidRPr="00BB5366" w:rsidRDefault="007734ED" w:rsidP="00C55E68">
      <w:pPr>
        <w:keepNext/>
        <w:tabs>
          <w:tab w:val="left" w:pos="851"/>
          <w:tab w:val="left" w:pos="993"/>
          <w:tab w:val="left" w:pos="1276"/>
        </w:tabs>
        <w:ind w:firstLine="567"/>
        <w:jc w:val="both"/>
        <w:rPr>
          <w:sz w:val="24"/>
          <w:szCs w:val="24"/>
        </w:rPr>
      </w:pPr>
    </w:p>
    <w:p w14:paraId="51370269"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5137026A" w14:textId="77777777" w:rsidR="00296999" w:rsidRPr="00D47F7F" w:rsidRDefault="00296999" w:rsidP="00296999">
      <w:pPr>
        <w:ind w:firstLine="540"/>
        <w:jc w:val="both"/>
        <w:rPr>
          <w:b/>
          <w:sz w:val="24"/>
        </w:rPr>
      </w:pPr>
    </w:p>
    <w:p w14:paraId="5137026B" w14:textId="77777777" w:rsidR="00296999" w:rsidRPr="00D47F7F" w:rsidRDefault="00296999" w:rsidP="00296999">
      <w:pPr>
        <w:ind w:firstLine="540"/>
        <w:rPr>
          <w:b/>
          <w:sz w:val="24"/>
        </w:rPr>
      </w:pPr>
    </w:p>
    <w:p w14:paraId="5137026C"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Сущность, цели и задачи контроля и учета таможенных платежей.</w:t>
      </w:r>
    </w:p>
    <w:p w14:paraId="5137026D"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Организационная структура таможенных и иных органов, осуществляющих учет таможенных платежей.</w:t>
      </w:r>
    </w:p>
    <w:p w14:paraId="5137026E"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Основные направления деятельности таможенных органов в части учета и контроля таможенных и иных платежей.</w:t>
      </w:r>
    </w:p>
    <w:p w14:paraId="5137026F"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Классификация таможенных потоков денежных средств.</w:t>
      </w:r>
    </w:p>
    <w:p w14:paraId="51370270"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Необходимость учета таможенных и иных платежей таможенными органами.</w:t>
      </w:r>
    </w:p>
    <w:p w14:paraId="51370271"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Назовите счет, на который уплачиваются таможенные и иные платежи и его администраторов.</w:t>
      </w:r>
    </w:p>
    <w:p w14:paraId="51370272"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Взаимосвязь порядка уплаты таможенных и иных платежей в бюджетную систему и результатов администрирования таможенных платежей с применением таможенной декларации.</w:t>
      </w:r>
    </w:p>
    <w:p w14:paraId="51370273"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Организация учета таможенных платежей в таможенных органах.</w:t>
      </w:r>
    </w:p>
    <w:p w14:paraId="51370274"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Порядок ведения бюджетного учета таможенных платежей.</w:t>
      </w:r>
    </w:p>
    <w:p w14:paraId="51370275"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Бюджетная классификация таможенных платежей.</w:t>
      </w:r>
    </w:p>
    <w:p w14:paraId="51370276"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Структура кода бюджетной классификации. Порядок формирования кода бюджетной классификации для различных видов таможенных платежей.</w:t>
      </w:r>
    </w:p>
    <w:p w14:paraId="51370277"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Первичные документы по таможенным платежам: виды, порядок заполнения.</w:t>
      </w:r>
    </w:p>
    <w:p w14:paraId="51370278"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Информационно-расчетная система контроля таможенных платежей ИРС «Доход».</w:t>
      </w:r>
    </w:p>
    <w:p w14:paraId="51370279"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Функции ИРС «Доход».</w:t>
      </w:r>
    </w:p>
    <w:p w14:paraId="5137027A"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Порядок оперативного учета таможенных платежей.</w:t>
      </w:r>
    </w:p>
    <w:p w14:paraId="5137027B"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sz w:val="24"/>
          <w:szCs w:val="24"/>
        </w:rPr>
        <w:t>Ведение статистики по учету и контролю таможенных платежей.</w:t>
      </w:r>
    </w:p>
    <w:p w14:paraId="5137027C"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Экономическое содержание понятия «учет таможенных платежей».</w:t>
      </w:r>
    </w:p>
    <w:p w14:paraId="5137027D"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Назначение оперативного учета таможенных платежей.</w:t>
      </w:r>
    </w:p>
    <w:p w14:paraId="5137027E"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Порядок заполнения платежного поручения на уплату таможенных платежей.</w:t>
      </w:r>
    </w:p>
    <w:p w14:paraId="5137027F"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НДС при ввозе товаров в полях платежного поручения.</w:t>
      </w:r>
    </w:p>
    <w:p w14:paraId="51370280"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экспортной пошлины в полях платежного поручения.</w:t>
      </w:r>
    </w:p>
    <w:p w14:paraId="51370281"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импортной пошлины в полях платежного поручения.</w:t>
      </w:r>
    </w:p>
    <w:p w14:paraId="51370282"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таможенного сбора за таможенное оформление товаров в полях платежного поручения.</w:t>
      </w:r>
    </w:p>
    <w:p w14:paraId="51370283"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акцизов при ввозе легковых автомобилей в полях платежного поручения.</w:t>
      </w:r>
    </w:p>
    <w:p w14:paraId="51370284"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авансовом платеже в полях платежного поручения.</w:t>
      </w:r>
    </w:p>
    <w:p w14:paraId="51370285"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в полях платежного поручения об уплате физическим лицом таможенных платежей по единым ставкам.</w:t>
      </w:r>
    </w:p>
    <w:p w14:paraId="51370286"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процентов за отсрочку уплаты НДС при ввозе товаров в полях платежного поручения.</w:t>
      </w:r>
    </w:p>
    <w:p w14:paraId="51370287"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в полях платежного поручения об уплате пени при нарушении сроков уплаты импортной пошлины.</w:t>
      </w:r>
    </w:p>
    <w:p w14:paraId="51370288"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денежного залога в полях платежного поручения.</w:t>
      </w:r>
    </w:p>
    <w:p w14:paraId="51370289"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Порядок формирования лицевых счетов участников ВЭД.</w:t>
      </w:r>
    </w:p>
    <w:p w14:paraId="5137028A" w14:textId="77777777" w:rsidR="00614A76" w:rsidRPr="00614A76" w:rsidRDefault="00614A76" w:rsidP="00694364">
      <w:pPr>
        <w:widowControl/>
        <w:numPr>
          <w:ilvl w:val="0"/>
          <w:numId w:val="10"/>
        </w:numPr>
        <w:tabs>
          <w:tab w:val="left" w:pos="1134"/>
        </w:tabs>
        <w:suppressAutoHyphens w:val="0"/>
        <w:autoSpaceDE/>
        <w:jc w:val="both"/>
        <w:rPr>
          <w:sz w:val="24"/>
          <w:szCs w:val="24"/>
        </w:rPr>
      </w:pPr>
      <w:r w:rsidRPr="00647A54">
        <w:rPr>
          <w:bCs/>
          <w:sz w:val="24"/>
          <w:szCs w:val="24"/>
        </w:rPr>
        <w:lastRenderedPageBreak/>
        <w:t>Структу</w:t>
      </w:r>
      <w:r>
        <w:rPr>
          <w:bCs/>
          <w:sz w:val="24"/>
          <w:szCs w:val="24"/>
        </w:rPr>
        <w:t>ра лицевого счета участника ВЭД.</w:t>
      </w:r>
    </w:p>
    <w:p w14:paraId="5137028B" w14:textId="77777777" w:rsidR="000B2E19" w:rsidRDefault="000B2E19" w:rsidP="000B2E19">
      <w:pPr>
        <w:widowControl/>
        <w:autoSpaceDE/>
        <w:ind w:left="1069" w:right="-5"/>
        <w:jc w:val="both"/>
        <w:rPr>
          <w:sz w:val="24"/>
        </w:rPr>
      </w:pPr>
    </w:p>
    <w:p w14:paraId="5137028C"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5137028D"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5137028E"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5137028F"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51370290"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51370291"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51370292"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51370293"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614A76">
        <w:rPr>
          <w:bCs/>
          <w:color w:val="000000"/>
          <w:sz w:val="24"/>
          <w:szCs w:val="24"/>
        </w:rPr>
        <w:t xml:space="preserve">Учет </w:t>
      </w:r>
      <w:r w:rsidR="00614A76" w:rsidRPr="000B2E19">
        <w:rPr>
          <w:sz w:val="24"/>
          <w:szCs w:val="24"/>
        </w:rPr>
        <w:t>таможенн</w:t>
      </w:r>
      <w:r w:rsidR="00614A76">
        <w:rPr>
          <w:sz w:val="24"/>
          <w:szCs w:val="24"/>
        </w:rPr>
        <w:t>ых</w:t>
      </w:r>
      <w:r w:rsidR="00614A76" w:rsidRPr="000B2E19">
        <w:rPr>
          <w:sz w:val="24"/>
          <w:szCs w:val="24"/>
        </w:rPr>
        <w:t xml:space="preserve"> </w:t>
      </w:r>
      <w:r w:rsidR="00614A76">
        <w:rPr>
          <w:sz w:val="24"/>
          <w:szCs w:val="24"/>
        </w:rPr>
        <w:t>платежей</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1370294"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614A76">
        <w:rPr>
          <w:bCs/>
          <w:color w:val="000000"/>
          <w:sz w:val="24"/>
          <w:szCs w:val="24"/>
        </w:rPr>
        <w:t xml:space="preserve">Учет </w:t>
      </w:r>
      <w:r w:rsidR="00614A76" w:rsidRPr="000B2E19">
        <w:rPr>
          <w:sz w:val="24"/>
          <w:szCs w:val="24"/>
        </w:rPr>
        <w:t>таможенн</w:t>
      </w:r>
      <w:r w:rsidR="00614A76">
        <w:rPr>
          <w:sz w:val="24"/>
          <w:szCs w:val="24"/>
        </w:rPr>
        <w:t>ых</w:t>
      </w:r>
      <w:r w:rsidR="00614A76" w:rsidRPr="000B2E19">
        <w:rPr>
          <w:sz w:val="24"/>
          <w:szCs w:val="24"/>
        </w:rPr>
        <w:t xml:space="preserve"> </w:t>
      </w:r>
      <w:r w:rsidR="00614A76">
        <w:rPr>
          <w:sz w:val="24"/>
          <w:szCs w:val="24"/>
        </w:rPr>
        <w:t>платежей</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51370295"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51370296"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51370297"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51370298"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51370299"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5137029A"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137029B"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5137029C"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137029D"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614A76">
        <w:rPr>
          <w:bCs/>
          <w:color w:val="000000"/>
          <w:sz w:val="24"/>
          <w:szCs w:val="24"/>
        </w:rPr>
        <w:t xml:space="preserve">Учет </w:t>
      </w:r>
      <w:r w:rsidR="00614A76" w:rsidRPr="000B2E19">
        <w:rPr>
          <w:sz w:val="24"/>
          <w:szCs w:val="24"/>
        </w:rPr>
        <w:t>таможенн</w:t>
      </w:r>
      <w:r w:rsidR="00614A76">
        <w:rPr>
          <w:sz w:val="24"/>
          <w:szCs w:val="24"/>
        </w:rPr>
        <w:t>ых</w:t>
      </w:r>
      <w:r w:rsidR="00614A76" w:rsidRPr="000B2E19">
        <w:rPr>
          <w:sz w:val="24"/>
          <w:szCs w:val="24"/>
        </w:rPr>
        <w:t xml:space="preserve"> </w:t>
      </w:r>
      <w:r w:rsidR="00614A76">
        <w:rPr>
          <w:sz w:val="24"/>
          <w:szCs w:val="24"/>
        </w:rPr>
        <w:t>платежей</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137029E"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0B2E19">
        <w:rPr>
          <w:sz w:val="24"/>
          <w:szCs w:val="24"/>
          <w:lang w:eastAsia="ar-SA"/>
        </w:rPr>
        <w:t>К</w:t>
      </w:r>
      <w:r w:rsidR="000B2E19" w:rsidRPr="0079080B">
        <w:rPr>
          <w:sz w:val="24"/>
          <w:szCs w:val="24"/>
          <w:lang w:eastAsia="ar-SA"/>
        </w:rPr>
        <w:t>онтроль таможенной стоимости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614A76">
        <w:rPr>
          <w:sz w:val="24"/>
          <w:szCs w:val="24"/>
          <w:lang w:eastAsia="ru-RU"/>
        </w:rPr>
        <w:t>9</w:t>
      </w:r>
      <w:r w:rsidRPr="000B2E19">
        <w:rPr>
          <w:sz w:val="24"/>
          <w:szCs w:val="24"/>
          <w:lang w:eastAsia="ru-RU"/>
        </w:rPr>
        <w:t xml:space="preserve">-м </w:t>
      </w:r>
      <w:r w:rsidR="00CD5123" w:rsidRPr="000B2E19">
        <w:rPr>
          <w:sz w:val="24"/>
          <w:szCs w:val="24"/>
          <w:lang w:eastAsia="ru-RU"/>
        </w:rPr>
        <w:t xml:space="preserve">семестре для очной формы обучения </w:t>
      </w:r>
      <w:r w:rsidR="00ED3C7E" w:rsidRPr="000B2E19">
        <w:rPr>
          <w:sz w:val="24"/>
          <w:szCs w:val="24"/>
          <w:lang w:eastAsia="ru-RU"/>
        </w:rPr>
        <w:t xml:space="preserve">и </w:t>
      </w:r>
      <w:r w:rsidR="00CD5123" w:rsidRPr="000B2E19">
        <w:rPr>
          <w:sz w:val="24"/>
          <w:szCs w:val="24"/>
          <w:lang w:eastAsia="ru-RU"/>
        </w:rPr>
        <w:t xml:space="preserve">в </w:t>
      </w:r>
      <w:r w:rsidR="00614A76">
        <w:rPr>
          <w:sz w:val="24"/>
          <w:szCs w:val="24"/>
          <w:lang w:eastAsia="ru-RU"/>
        </w:rPr>
        <w:t>10</w:t>
      </w:r>
      <w:r w:rsidR="00ED3C7E" w:rsidRPr="000B2E19">
        <w:rPr>
          <w:sz w:val="24"/>
          <w:szCs w:val="24"/>
          <w:lang w:eastAsia="ru-RU"/>
        </w:rPr>
        <w:t xml:space="preserve">-м </w:t>
      </w:r>
      <w:r w:rsidRPr="000B2E19">
        <w:rPr>
          <w:sz w:val="24"/>
          <w:szCs w:val="24"/>
          <w:lang w:eastAsia="ru-RU"/>
        </w:rPr>
        <w:t>семест</w:t>
      </w:r>
      <w:r w:rsidR="00CD5123" w:rsidRPr="000B2E19">
        <w:rPr>
          <w:sz w:val="24"/>
          <w:szCs w:val="24"/>
          <w:lang w:eastAsia="ru-RU"/>
        </w:rPr>
        <w:t xml:space="preserve">ре </w:t>
      </w:r>
      <w:r w:rsidRPr="000B2E19">
        <w:rPr>
          <w:sz w:val="24"/>
          <w:szCs w:val="24"/>
          <w:lang w:eastAsia="ru-RU"/>
        </w:rPr>
        <w:t xml:space="preserve">для </w:t>
      </w:r>
      <w:r w:rsidR="00CD5123" w:rsidRPr="000B2E19">
        <w:rPr>
          <w:sz w:val="24"/>
          <w:szCs w:val="24"/>
          <w:lang w:eastAsia="ru-RU"/>
        </w:rPr>
        <w:t>заочной</w:t>
      </w:r>
      <w:r w:rsidR="00363E98" w:rsidRPr="000B2E19">
        <w:rPr>
          <w:sz w:val="24"/>
          <w:szCs w:val="24"/>
          <w:lang w:eastAsia="ru-RU"/>
        </w:rPr>
        <w:t xml:space="preserve"> форм</w:t>
      </w:r>
      <w:r w:rsidR="00CD5123" w:rsidRPr="000B2E19">
        <w:rPr>
          <w:sz w:val="24"/>
          <w:szCs w:val="24"/>
          <w:lang w:eastAsia="ru-RU"/>
        </w:rPr>
        <w:t>ы</w:t>
      </w:r>
      <w:r w:rsidR="00363E98" w:rsidRPr="000B2E19">
        <w:rPr>
          <w:sz w:val="24"/>
          <w:szCs w:val="24"/>
          <w:lang w:eastAsia="ru-RU"/>
        </w:rPr>
        <w:t xml:space="preserve"> обучения в виде</w:t>
      </w:r>
      <w:r w:rsidRPr="000B2E19">
        <w:rPr>
          <w:sz w:val="24"/>
          <w:szCs w:val="24"/>
          <w:lang w:eastAsia="ru-RU"/>
        </w:rPr>
        <w:t xml:space="preserve"> </w:t>
      </w:r>
      <w:r w:rsidR="00F72A8D" w:rsidRPr="000B2E19">
        <w:rPr>
          <w:sz w:val="24"/>
          <w:szCs w:val="24"/>
          <w:lang w:eastAsia="ru-RU"/>
        </w:rPr>
        <w:t>зачёта</w:t>
      </w:r>
      <w:r w:rsidRPr="000B2E19">
        <w:rPr>
          <w:sz w:val="24"/>
          <w:szCs w:val="24"/>
          <w:lang w:eastAsia="ru-RU"/>
        </w:rPr>
        <w:t xml:space="preserve"> в период зачетно-экзаменационной сессии в соответствии с графиком проведения.</w:t>
      </w:r>
      <w:r w:rsidRPr="00BB5366">
        <w:rPr>
          <w:sz w:val="24"/>
          <w:szCs w:val="24"/>
          <w:lang w:eastAsia="ru-RU"/>
        </w:rPr>
        <w:t xml:space="preserve"> </w:t>
      </w:r>
    </w:p>
    <w:p w14:paraId="5137029F" w14:textId="77777777" w:rsidR="00C55E68" w:rsidRPr="00BB5366" w:rsidRDefault="00C55E68" w:rsidP="00363E98">
      <w:pPr>
        <w:ind w:firstLine="567"/>
        <w:jc w:val="both"/>
        <w:rPr>
          <w:sz w:val="24"/>
          <w:szCs w:val="24"/>
        </w:rPr>
      </w:pPr>
      <w:r w:rsidRPr="00BB5366">
        <w:rPr>
          <w:sz w:val="24"/>
          <w:szCs w:val="24"/>
          <w:lang w:eastAsia="ru-RU"/>
        </w:rPr>
        <w:lastRenderedPageBreak/>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13702A0"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513702A1"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513702A2"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513702A3" w14:textId="77777777" w:rsidR="00C55E68" w:rsidRPr="00BB5366" w:rsidRDefault="00C55E68" w:rsidP="00363E98">
      <w:pPr>
        <w:pStyle w:val="af"/>
        <w:tabs>
          <w:tab w:val="left" w:pos="1134"/>
        </w:tabs>
        <w:ind w:left="0" w:firstLine="567"/>
        <w:jc w:val="both"/>
        <w:rPr>
          <w:b/>
          <w:sz w:val="24"/>
          <w:szCs w:val="24"/>
          <w:lang w:eastAsia="ru-RU"/>
        </w:rPr>
      </w:pPr>
    </w:p>
    <w:p w14:paraId="513702A4"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513702A5" w14:textId="77777777" w:rsidR="00363E98" w:rsidRPr="00363E98" w:rsidRDefault="00363E98" w:rsidP="00363E98">
      <w:pPr>
        <w:tabs>
          <w:tab w:val="num" w:pos="284"/>
        </w:tabs>
        <w:ind w:firstLine="567"/>
        <w:jc w:val="both"/>
        <w:rPr>
          <w:lang w:val="x-none"/>
        </w:rPr>
      </w:pPr>
    </w:p>
    <w:p w14:paraId="513702A6"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513702A7" w14:textId="77777777" w:rsidR="001A5C12" w:rsidRPr="00BB5366" w:rsidRDefault="001A5C12" w:rsidP="00363E98">
      <w:pPr>
        <w:tabs>
          <w:tab w:val="num" w:pos="284"/>
        </w:tabs>
        <w:ind w:firstLine="567"/>
        <w:jc w:val="both"/>
        <w:rPr>
          <w:sz w:val="24"/>
          <w:szCs w:val="24"/>
        </w:rPr>
      </w:pPr>
    </w:p>
    <w:p w14:paraId="513702A8" w14:textId="77777777" w:rsidR="00614A76" w:rsidRPr="00614A76" w:rsidRDefault="00614A76" w:rsidP="00694364">
      <w:pPr>
        <w:widowControl/>
        <w:numPr>
          <w:ilvl w:val="0"/>
          <w:numId w:val="27"/>
        </w:numPr>
        <w:tabs>
          <w:tab w:val="left" w:pos="1134"/>
        </w:tabs>
        <w:suppressAutoHyphens w:val="0"/>
        <w:autoSpaceDE/>
        <w:ind w:left="0" w:firstLine="709"/>
        <w:jc w:val="both"/>
        <w:rPr>
          <w:b/>
          <w:sz w:val="24"/>
          <w:szCs w:val="24"/>
        </w:rPr>
      </w:pPr>
      <w:r w:rsidRPr="00614A76">
        <w:rPr>
          <w:color w:val="000000"/>
          <w:sz w:val="24"/>
          <w:szCs w:val="24"/>
          <w:shd w:val="clear" w:color="auto" w:fill="FFFFFF"/>
        </w:rPr>
        <w:t xml:space="preserve">Тимофеева, Е. Ю. Таможенные </w:t>
      </w:r>
      <w:proofErr w:type="gramStart"/>
      <w:r w:rsidRPr="00614A76">
        <w:rPr>
          <w:color w:val="000000"/>
          <w:sz w:val="24"/>
          <w:szCs w:val="24"/>
          <w:shd w:val="clear" w:color="auto" w:fill="FFFFFF"/>
        </w:rPr>
        <w:t>платежи :</w:t>
      </w:r>
      <w:proofErr w:type="gramEnd"/>
      <w:r w:rsidRPr="00614A76">
        <w:rPr>
          <w:color w:val="000000"/>
          <w:sz w:val="24"/>
          <w:szCs w:val="24"/>
          <w:shd w:val="clear" w:color="auto" w:fill="FFFFFF"/>
        </w:rPr>
        <w:t xml:space="preserve"> учебное пособие для вузов / Е. Ю. Тимофеева ; под редакцией Т. С. Кулаковой. — 2-е изд. — СПб</w:t>
      </w:r>
      <w:proofErr w:type="gramStart"/>
      <w:r w:rsidRPr="00614A76">
        <w:rPr>
          <w:color w:val="000000"/>
          <w:sz w:val="24"/>
          <w:szCs w:val="24"/>
          <w:shd w:val="clear" w:color="auto" w:fill="FFFFFF"/>
        </w:rPr>
        <w:t>. :</w:t>
      </w:r>
      <w:proofErr w:type="gramEnd"/>
      <w:r w:rsidRPr="00614A76">
        <w:rPr>
          <w:color w:val="000000"/>
          <w:sz w:val="24"/>
          <w:szCs w:val="24"/>
          <w:shd w:val="clear" w:color="auto" w:fill="FFFFFF"/>
        </w:rPr>
        <w:t xml:space="preserve"> Интермедия, 2019. — 432 c. — ISBN 978-5-4383-0091-5. — </w:t>
      </w:r>
      <w:proofErr w:type="gramStart"/>
      <w:r w:rsidRPr="00614A76">
        <w:rPr>
          <w:color w:val="000000"/>
          <w:sz w:val="24"/>
          <w:szCs w:val="24"/>
          <w:shd w:val="clear" w:color="auto" w:fill="FFFFFF"/>
        </w:rPr>
        <w:t>Текст :</w:t>
      </w:r>
      <w:proofErr w:type="gramEnd"/>
      <w:r w:rsidRPr="00614A76">
        <w:rPr>
          <w:color w:val="000000"/>
          <w:sz w:val="24"/>
          <w:szCs w:val="24"/>
          <w:shd w:val="clear" w:color="auto" w:fill="FFFFFF"/>
        </w:rPr>
        <w:t xml:space="preserve"> электронный // Электронно-библиотечная система IPR BOOKS : [сайт]. — URL: http://www.iprbookshop.ru/82295.html (дата обращения: 22.11.2019). — Режим доступа: для </w:t>
      </w:r>
      <w:proofErr w:type="spellStart"/>
      <w:r w:rsidRPr="00614A76">
        <w:rPr>
          <w:color w:val="000000"/>
          <w:sz w:val="24"/>
          <w:szCs w:val="24"/>
          <w:shd w:val="clear" w:color="auto" w:fill="FFFFFF"/>
        </w:rPr>
        <w:t>авторизир</w:t>
      </w:r>
      <w:proofErr w:type="spellEnd"/>
      <w:r w:rsidRPr="00614A76">
        <w:rPr>
          <w:color w:val="000000"/>
          <w:sz w:val="24"/>
          <w:szCs w:val="24"/>
          <w:shd w:val="clear" w:color="auto" w:fill="FFFFFF"/>
        </w:rPr>
        <w:t>. пользователей</w:t>
      </w:r>
    </w:p>
    <w:p w14:paraId="513702A9" w14:textId="77777777" w:rsidR="00614A76" w:rsidRPr="00614A76" w:rsidRDefault="00614A76" w:rsidP="00694364">
      <w:pPr>
        <w:widowControl/>
        <w:numPr>
          <w:ilvl w:val="0"/>
          <w:numId w:val="27"/>
        </w:numPr>
        <w:tabs>
          <w:tab w:val="left" w:pos="1134"/>
        </w:tabs>
        <w:suppressAutoHyphens w:val="0"/>
        <w:autoSpaceDE/>
        <w:ind w:left="0" w:firstLine="709"/>
        <w:jc w:val="both"/>
        <w:rPr>
          <w:b/>
          <w:sz w:val="24"/>
          <w:szCs w:val="24"/>
        </w:rPr>
      </w:pPr>
      <w:proofErr w:type="spellStart"/>
      <w:r w:rsidRPr="00614A76">
        <w:rPr>
          <w:color w:val="000000"/>
          <w:sz w:val="24"/>
          <w:szCs w:val="24"/>
          <w:shd w:val="clear" w:color="auto" w:fill="FFFFFF"/>
        </w:rPr>
        <w:t>Цымбаленко</w:t>
      </w:r>
      <w:proofErr w:type="spellEnd"/>
      <w:r w:rsidRPr="00614A76">
        <w:rPr>
          <w:color w:val="000000"/>
          <w:sz w:val="24"/>
          <w:szCs w:val="24"/>
          <w:shd w:val="clear" w:color="auto" w:fill="FFFFFF"/>
        </w:rPr>
        <w:t xml:space="preserve">, С. В. Таможенные </w:t>
      </w:r>
      <w:proofErr w:type="gramStart"/>
      <w:r w:rsidRPr="00614A76">
        <w:rPr>
          <w:color w:val="000000"/>
          <w:sz w:val="24"/>
          <w:szCs w:val="24"/>
          <w:shd w:val="clear" w:color="auto" w:fill="FFFFFF"/>
        </w:rPr>
        <w:t>платежи :</w:t>
      </w:r>
      <w:proofErr w:type="gramEnd"/>
      <w:r w:rsidRPr="00614A76">
        <w:rPr>
          <w:color w:val="000000"/>
          <w:sz w:val="24"/>
          <w:szCs w:val="24"/>
          <w:shd w:val="clear" w:color="auto" w:fill="FFFFFF"/>
        </w:rPr>
        <w:t xml:space="preserve"> практикум / С. В. </w:t>
      </w:r>
      <w:proofErr w:type="spellStart"/>
      <w:r w:rsidRPr="00614A76">
        <w:rPr>
          <w:color w:val="000000"/>
          <w:sz w:val="24"/>
          <w:szCs w:val="24"/>
          <w:shd w:val="clear" w:color="auto" w:fill="FFFFFF"/>
        </w:rPr>
        <w:t>Цымбаленко</w:t>
      </w:r>
      <w:proofErr w:type="spellEnd"/>
      <w:r w:rsidRPr="00614A76">
        <w:rPr>
          <w:color w:val="000000"/>
          <w:sz w:val="24"/>
          <w:szCs w:val="24"/>
          <w:shd w:val="clear" w:color="auto" w:fill="FFFFFF"/>
        </w:rPr>
        <w:t xml:space="preserve">, А. А. </w:t>
      </w:r>
      <w:proofErr w:type="spellStart"/>
      <w:r w:rsidRPr="00614A76">
        <w:rPr>
          <w:color w:val="000000"/>
          <w:sz w:val="24"/>
          <w:szCs w:val="24"/>
          <w:shd w:val="clear" w:color="auto" w:fill="FFFFFF"/>
        </w:rPr>
        <w:t>Оразалиев</w:t>
      </w:r>
      <w:proofErr w:type="spellEnd"/>
      <w:r w:rsidRPr="00614A76">
        <w:rPr>
          <w:color w:val="000000"/>
          <w:sz w:val="24"/>
          <w:szCs w:val="24"/>
          <w:shd w:val="clear" w:color="auto" w:fill="FFFFFF"/>
        </w:rPr>
        <w:t>. — СПб</w:t>
      </w:r>
      <w:proofErr w:type="gramStart"/>
      <w:r w:rsidRPr="00614A76">
        <w:rPr>
          <w:color w:val="000000"/>
          <w:sz w:val="24"/>
          <w:szCs w:val="24"/>
          <w:shd w:val="clear" w:color="auto" w:fill="FFFFFF"/>
        </w:rPr>
        <w:t>. :</w:t>
      </w:r>
      <w:proofErr w:type="gramEnd"/>
      <w:r w:rsidRPr="00614A76">
        <w:rPr>
          <w:color w:val="000000"/>
          <w:sz w:val="24"/>
          <w:szCs w:val="24"/>
          <w:shd w:val="clear" w:color="auto" w:fill="FFFFFF"/>
        </w:rPr>
        <w:t xml:space="preserve"> Троицкий мост, 201</w:t>
      </w:r>
      <w:r>
        <w:rPr>
          <w:color w:val="000000"/>
          <w:sz w:val="24"/>
          <w:szCs w:val="24"/>
          <w:shd w:val="clear" w:color="auto" w:fill="FFFFFF"/>
        </w:rPr>
        <w:t>8</w:t>
      </w:r>
      <w:r w:rsidRPr="00614A76">
        <w:rPr>
          <w:color w:val="000000"/>
          <w:sz w:val="24"/>
          <w:szCs w:val="24"/>
          <w:shd w:val="clear" w:color="auto" w:fill="FFFFFF"/>
        </w:rPr>
        <w:t xml:space="preserve">. — 128 c. — ISBN 978-5-4377-0077-8. — </w:t>
      </w:r>
      <w:proofErr w:type="gramStart"/>
      <w:r w:rsidRPr="00614A76">
        <w:rPr>
          <w:color w:val="000000"/>
          <w:sz w:val="24"/>
          <w:szCs w:val="24"/>
          <w:shd w:val="clear" w:color="auto" w:fill="FFFFFF"/>
        </w:rPr>
        <w:t>Текст :</w:t>
      </w:r>
      <w:proofErr w:type="gramEnd"/>
      <w:r w:rsidRPr="00614A76">
        <w:rPr>
          <w:color w:val="000000"/>
          <w:sz w:val="24"/>
          <w:szCs w:val="24"/>
          <w:shd w:val="clear" w:color="auto" w:fill="FFFFFF"/>
        </w:rPr>
        <w:t xml:space="preserve"> электронный // Электронно-библиотечная система IPR BOOKS : [сайт]. — URL: http://www.iprbookshop.ru/40903.html (дата обращения: 22.11.2019). — Режим доступа: для </w:t>
      </w:r>
      <w:proofErr w:type="spellStart"/>
      <w:r w:rsidRPr="00614A76">
        <w:rPr>
          <w:color w:val="000000"/>
          <w:sz w:val="24"/>
          <w:szCs w:val="24"/>
          <w:shd w:val="clear" w:color="auto" w:fill="FFFFFF"/>
        </w:rPr>
        <w:t>авторизир</w:t>
      </w:r>
      <w:proofErr w:type="spellEnd"/>
      <w:r w:rsidRPr="00614A76">
        <w:rPr>
          <w:color w:val="000000"/>
          <w:sz w:val="24"/>
          <w:szCs w:val="24"/>
          <w:shd w:val="clear" w:color="auto" w:fill="FFFFFF"/>
        </w:rPr>
        <w:t>. пользователей</w:t>
      </w:r>
    </w:p>
    <w:p w14:paraId="513702AA" w14:textId="77777777" w:rsidR="00614A76" w:rsidRPr="00133504" w:rsidRDefault="00614A76" w:rsidP="00614A76">
      <w:pPr>
        <w:tabs>
          <w:tab w:val="left" w:pos="993"/>
          <w:tab w:val="left" w:pos="1134"/>
        </w:tabs>
        <w:ind w:firstLine="709"/>
        <w:jc w:val="both"/>
        <w:rPr>
          <w:b/>
        </w:rPr>
      </w:pPr>
    </w:p>
    <w:p w14:paraId="513702AB" w14:textId="77777777" w:rsidR="00CD5123" w:rsidRPr="00614A76"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lang w:val="ru-RU"/>
        </w:rPr>
      </w:pPr>
    </w:p>
    <w:p w14:paraId="513702AC" w14:textId="77777777" w:rsidR="00EA713E" w:rsidRDefault="00EA713E" w:rsidP="0091034C">
      <w:pPr>
        <w:tabs>
          <w:tab w:val="num" w:pos="284"/>
          <w:tab w:val="left" w:pos="567"/>
        </w:tabs>
        <w:ind w:left="284" w:hanging="142"/>
        <w:jc w:val="both"/>
        <w:rPr>
          <w:b/>
          <w:sz w:val="24"/>
          <w:szCs w:val="24"/>
        </w:rPr>
      </w:pPr>
    </w:p>
    <w:p w14:paraId="513702AD"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513702AE" w14:textId="77777777" w:rsidR="001A5C12" w:rsidRPr="00BB5366" w:rsidRDefault="001A5C12" w:rsidP="00363E98">
      <w:pPr>
        <w:tabs>
          <w:tab w:val="num" w:pos="284"/>
        </w:tabs>
        <w:ind w:firstLine="567"/>
        <w:jc w:val="both"/>
        <w:rPr>
          <w:sz w:val="24"/>
          <w:szCs w:val="24"/>
        </w:rPr>
      </w:pPr>
    </w:p>
    <w:p w14:paraId="513702AF" w14:textId="77777777" w:rsidR="00614A76" w:rsidRPr="00694364" w:rsidRDefault="00614A76" w:rsidP="00694364">
      <w:pPr>
        <w:widowControl/>
        <w:numPr>
          <w:ilvl w:val="0"/>
          <w:numId w:val="12"/>
        </w:numPr>
        <w:tabs>
          <w:tab w:val="left" w:pos="567"/>
        </w:tabs>
        <w:suppressAutoHyphens w:val="0"/>
        <w:autoSpaceDE/>
        <w:ind w:left="0" w:firstLine="131"/>
        <w:jc w:val="both"/>
        <w:rPr>
          <w:b/>
          <w:sz w:val="24"/>
          <w:szCs w:val="24"/>
        </w:rPr>
      </w:pPr>
      <w:r w:rsidRPr="00694364">
        <w:rPr>
          <w:color w:val="000000"/>
          <w:sz w:val="24"/>
          <w:szCs w:val="24"/>
          <w:shd w:val="clear" w:color="auto" w:fill="FFFFFF"/>
        </w:rPr>
        <w:t xml:space="preserve">Игнатова, И. В. Практикум по таможенным </w:t>
      </w:r>
      <w:proofErr w:type="gramStart"/>
      <w:r w:rsidRPr="00694364">
        <w:rPr>
          <w:color w:val="000000"/>
          <w:sz w:val="24"/>
          <w:szCs w:val="24"/>
          <w:shd w:val="clear" w:color="auto" w:fill="FFFFFF"/>
        </w:rPr>
        <w:t>платежам :</w:t>
      </w:r>
      <w:proofErr w:type="gramEnd"/>
      <w:r w:rsidRPr="00694364">
        <w:rPr>
          <w:color w:val="000000"/>
          <w:sz w:val="24"/>
          <w:szCs w:val="24"/>
          <w:shd w:val="clear" w:color="auto" w:fill="FFFFFF"/>
        </w:rPr>
        <w:t xml:space="preserve"> учебное пособие / И. В. Игнатова. — СПб</w:t>
      </w:r>
      <w:proofErr w:type="gramStart"/>
      <w:r w:rsidRPr="00694364">
        <w:rPr>
          <w:color w:val="000000"/>
          <w:sz w:val="24"/>
          <w:szCs w:val="24"/>
          <w:shd w:val="clear" w:color="auto" w:fill="FFFFFF"/>
        </w:rPr>
        <w:t>. :</w:t>
      </w:r>
      <w:proofErr w:type="gramEnd"/>
      <w:r w:rsidRPr="00694364">
        <w:rPr>
          <w:color w:val="000000"/>
          <w:sz w:val="24"/>
          <w:szCs w:val="24"/>
          <w:shd w:val="clear" w:color="auto" w:fill="FFFFFF"/>
        </w:rPr>
        <w:t xml:space="preserve"> Троицкий мост, 2019. — 165 c. — ISBN 978-5-4377-0134-8. — </w:t>
      </w:r>
      <w:proofErr w:type="gramStart"/>
      <w:r w:rsidRPr="00694364">
        <w:rPr>
          <w:color w:val="000000"/>
          <w:sz w:val="24"/>
          <w:szCs w:val="24"/>
          <w:shd w:val="clear" w:color="auto" w:fill="FFFFFF"/>
        </w:rPr>
        <w:t>Текст :</w:t>
      </w:r>
      <w:proofErr w:type="gramEnd"/>
      <w:r w:rsidRPr="00694364">
        <w:rPr>
          <w:color w:val="000000"/>
          <w:sz w:val="24"/>
          <w:szCs w:val="24"/>
          <w:shd w:val="clear" w:color="auto" w:fill="FFFFFF"/>
        </w:rPr>
        <w:t xml:space="preserve"> электронный // Электронно-библиотечная система IPR BOOKS : [сайт]. — URL: http://www.iprbookshop.ru/83926.html (дата обращения: 22.11.2019). — Режим доступа: для </w:t>
      </w:r>
      <w:proofErr w:type="spellStart"/>
      <w:r w:rsidRPr="00694364">
        <w:rPr>
          <w:color w:val="000000"/>
          <w:sz w:val="24"/>
          <w:szCs w:val="24"/>
          <w:shd w:val="clear" w:color="auto" w:fill="FFFFFF"/>
        </w:rPr>
        <w:t>авторизир</w:t>
      </w:r>
      <w:proofErr w:type="spellEnd"/>
      <w:r w:rsidRPr="00694364">
        <w:rPr>
          <w:color w:val="000000"/>
          <w:sz w:val="24"/>
          <w:szCs w:val="24"/>
          <w:shd w:val="clear" w:color="auto" w:fill="FFFFFF"/>
        </w:rPr>
        <w:t>. пользователей</w:t>
      </w:r>
    </w:p>
    <w:p w14:paraId="513702B0" w14:textId="77777777" w:rsidR="00614A76" w:rsidRPr="00694364" w:rsidRDefault="00614A76" w:rsidP="00694364">
      <w:pPr>
        <w:widowControl/>
        <w:numPr>
          <w:ilvl w:val="0"/>
          <w:numId w:val="12"/>
        </w:numPr>
        <w:tabs>
          <w:tab w:val="left" w:pos="567"/>
          <w:tab w:val="left" w:pos="993"/>
        </w:tabs>
        <w:suppressAutoHyphens w:val="0"/>
        <w:autoSpaceDE/>
        <w:ind w:left="0" w:firstLine="131"/>
        <w:jc w:val="both"/>
        <w:rPr>
          <w:b/>
          <w:sz w:val="24"/>
          <w:szCs w:val="24"/>
        </w:rPr>
      </w:pPr>
      <w:r w:rsidRPr="00694364">
        <w:rPr>
          <w:color w:val="000000"/>
          <w:sz w:val="24"/>
          <w:szCs w:val="24"/>
          <w:shd w:val="clear" w:color="auto" w:fill="FFFFFF"/>
        </w:rPr>
        <w:t xml:space="preserve">Солодухина, О. И. Регулирование международной </w:t>
      </w:r>
      <w:proofErr w:type="gramStart"/>
      <w:r w:rsidRPr="00694364">
        <w:rPr>
          <w:color w:val="000000"/>
          <w:sz w:val="24"/>
          <w:szCs w:val="24"/>
          <w:shd w:val="clear" w:color="auto" w:fill="FFFFFF"/>
        </w:rPr>
        <w:t>торговли :</w:t>
      </w:r>
      <w:proofErr w:type="gramEnd"/>
      <w:r w:rsidRPr="00694364">
        <w:rPr>
          <w:color w:val="000000"/>
          <w:sz w:val="24"/>
          <w:szCs w:val="24"/>
          <w:shd w:val="clear" w:color="auto" w:fill="FFFFFF"/>
        </w:rPr>
        <w:t xml:space="preserve"> практикум по применению таможенных платежей в отношении товаров, перемещаемых через таможенную границу ЕАЭС / О. И. Солодухина, Н. Е. Цуканова. — СПб</w:t>
      </w:r>
      <w:proofErr w:type="gramStart"/>
      <w:r w:rsidRPr="00694364">
        <w:rPr>
          <w:color w:val="000000"/>
          <w:sz w:val="24"/>
          <w:szCs w:val="24"/>
          <w:shd w:val="clear" w:color="auto" w:fill="FFFFFF"/>
        </w:rPr>
        <w:t>. :</w:t>
      </w:r>
      <w:proofErr w:type="gramEnd"/>
      <w:r w:rsidRPr="00694364">
        <w:rPr>
          <w:color w:val="000000"/>
          <w:sz w:val="24"/>
          <w:szCs w:val="24"/>
          <w:shd w:val="clear" w:color="auto" w:fill="FFFFFF"/>
        </w:rPr>
        <w:t xml:space="preserve"> Интермедия, 2019. — 120 c. — ISBN 978-5-4383-0186-8. — </w:t>
      </w:r>
      <w:proofErr w:type="gramStart"/>
      <w:r w:rsidRPr="00694364">
        <w:rPr>
          <w:color w:val="000000"/>
          <w:sz w:val="24"/>
          <w:szCs w:val="24"/>
          <w:shd w:val="clear" w:color="auto" w:fill="FFFFFF"/>
        </w:rPr>
        <w:t>Текст :</w:t>
      </w:r>
      <w:proofErr w:type="gramEnd"/>
      <w:r w:rsidRPr="00694364">
        <w:rPr>
          <w:color w:val="000000"/>
          <w:sz w:val="24"/>
          <w:szCs w:val="24"/>
          <w:shd w:val="clear" w:color="auto" w:fill="FFFFFF"/>
        </w:rPr>
        <w:t xml:space="preserve"> электронный // Электронно-библиотечная система IPR BOOKS : [сайт]. — URL: http://www.iprbookshop.ru/85767.html (дата обращения: 22.11.2019). — Режим доступа: для </w:t>
      </w:r>
      <w:proofErr w:type="spellStart"/>
      <w:r w:rsidRPr="00694364">
        <w:rPr>
          <w:color w:val="000000"/>
          <w:sz w:val="24"/>
          <w:szCs w:val="24"/>
          <w:shd w:val="clear" w:color="auto" w:fill="FFFFFF"/>
        </w:rPr>
        <w:t>авторизир</w:t>
      </w:r>
      <w:proofErr w:type="spellEnd"/>
      <w:r w:rsidRPr="00694364">
        <w:rPr>
          <w:color w:val="000000"/>
          <w:sz w:val="24"/>
          <w:szCs w:val="24"/>
          <w:shd w:val="clear" w:color="auto" w:fill="FFFFFF"/>
        </w:rPr>
        <w:t>. пользователей</w:t>
      </w:r>
      <w:r w:rsidRPr="00694364">
        <w:rPr>
          <w:b/>
          <w:sz w:val="24"/>
          <w:szCs w:val="24"/>
        </w:rPr>
        <w:t xml:space="preserve"> </w:t>
      </w:r>
    </w:p>
    <w:p w14:paraId="513702B1" w14:textId="77777777" w:rsidR="000B2E19" w:rsidRPr="000B2E19" w:rsidRDefault="000B2E19" w:rsidP="00694364">
      <w:pPr>
        <w:widowControl/>
        <w:shd w:val="clear" w:color="auto" w:fill="FFFFFF"/>
        <w:tabs>
          <w:tab w:val="left" w:pos="1134"/>
        </w:tabs>
        <w:suppressAutoHyphens w:val="0"/>
        <w:autoSpaceDE/>
        <w:ind w:left="709"/>
        <w:jc w:val="both"/>
        <w:rPr>
          <w:color w:val="000000"/>
          <w:sz w:val="24"/>
          <w:szCs w:val="24"/>
          <w:lang w:eastAsia="ru-RU"/>
        </w:rPr>
      </w:pPr>
    </w:p>
    <w:p w14:paraId="513702B2" w14:textId="77777777" w:rsidR="001167FE" w:rsidRDefault="001167FE" w:rsidP="001167FE">
      <w:pPr>
        <w:widowControl/>
        <w:tabs>
          <w:tab w:val="left" w:pos="1134"/>
        </w:tabs>
        <w:suppressAutoHyphens w:val="0"/>
        <w:autoSpaceDE/>
        <w:jc w:val="both"/>
        <w:rPr>
          <w:sz w:val="24"/>
          <w:szCs w:val="24"/>
        </w:rPr>
      </w:pPr>
    </w:p>
    <w:p w14:paraId="513702B3"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513702B4"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513702B5"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513702B8" w14:textId="77777777" w:rsidTr="00915CD5">
        <w:tc>
          <w:tcPr>
            <w:tcW w:w="2618" w:type="dxa"/>
            <w:shd w:val="clear" w:color="auto" w:fill="auto"/>
            <w:tcMar>
              <w:left w:w="108" w:type="dxa"/>
            </w:tcMar>
          </w:tcPr>
          <w:p w14:paraId="513702B6"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513702B7"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513702BB" w14:textId="77777777" w:rsidTr="00915CD5">
        <w:tc>
          <w:tcPr>
            <w:tcW w:w="2618" w:type="dxa"/>
            <w:shd w:val="clear" w:color="auto" w:fill="auto"/>
            <w:tcMar>
              <w:left w:w="108" w:type="dxa"/>
            </w:tcMar>
          </w:tcPr>
          <w:p w14:paraId="513702B9"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513702BA" w14:textId="77777777" w:rsidR="00E83575" w:rsidRPr="00400BA8" w:rsidRDefault="00E83575" w:rsidP="00400BA8">
            <w:pPr>
              <w:pStyle w:val="TableParagraph"/>
              <w:ind w:right="100"/>
              <w:jc w:val="both"/>
              <w:rPr>
                <w:sz w:val="22"/>
                <w:szCs w:val="22"/>
              </w:rPr>
            </w:pPr>
            <w:r w:rsidRPr="00400BA8">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w:t>
            </w:r>
            <w:r w:rsidRPr="00400BA8">
              <w:rPr>
                <w:sz w:val="22"/>
                <w:szCs w:val="22"/>
              </w:rPr>
              <w:lastRenderedPageBreak/>
              <w:t>необходимо сформулировать вопрос и задать преподавателю на консультации, на практическом занятии.</w:t>
            </w:r>
          </w:p>
        </w:tc>
      </w:tr>
      <w:tr w:rsidR="00E83575" w14:paraId="513702BF" w14:textId="77777777" w:rsidTr="00915CD5">
        <w:tc>
          <w:tcPr>
            <w:tcW w:w="2618" w:type="dxa"/>
            <w:shd w:val="clear" w:color="auto" w:fill="auto"/>
            <w:tcMar>
              <w:left w:w="108" w:type="dxa"/>
            </w:tcMar>
          </w:tcPr>
          <w:p w14:paraId="513702BC" w14:textId="77777777" w:rsidR="00E83575" w:rsidRPr="00400BA8" w:rsidRDefault="00E83575" w:rsidP="00400BA8">
            <w:pPr>
              <w:pStyle w:val="TableParagraph"/>
              <w:ind w:right="179"/>
              <w:rPr>
                <w:sz w:val="22"/>
                <w:szCs w:val="22"/>
              </w:rPr>
            </w:pPr>
            <w:r w:rsidRPr="00400BA8">
              <w:rPr>
                <w:sz w:val="22"/>
                <w:szCs w:val="22"/>
              </w:rPr>
              <w:lastRenderedPageBreak/>
              <w:t>Практические занятия</w:t>
            </w:r>
          </w:p>
        </w:tc>
        <w:tc>
          <w:tcPr>
            <w:tcW w:w="6953" w:type="dxa"/>
            <w:shd w:val="clear" w:color="auto" w:fill="auto"/>
            <w:tcMar>
              <w:left w:w="108" w:type="dxa"/>
            </w:tcMar>
          </w:tcPr>
          <w:p w14:paraId="513702BD" w14:textId="77777777" w:rsidR="0091034C" w:rsidRPr="00F70668" w:rsidRDefault="0091034C" w:rsidP="0091034C">
            <w:pPr>
              <w:jc w:val="both"/>
            </w:pPr>
            <w:r w:rsidRPr="00F70668">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513702BE"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513702CD" w14:textId="77777777" w:rsidTr="00915CD5">
        <w:tc>
          <w:tcPr>
            <w:tcW w:w="2618" w:type="dxa"/>
            <w:shd w:val="clear" w:color="auto" w:fill="auto"/>
            <w:tcMar>
              <w:left w:w="108" w:type="dxa"/>
            </w:tcMar>
          </w:tcPr>
          <w:p w14:paraId="513702C0"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513702C1"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w:t>
            </w:r>
            <w:r w:rsidRPr="00400BA8">
              <w:rPr>
                <w:sz w:val="22"/>
                <w:szCs w:val="22"/>
              </w:rPr>
              <w:lastRenderedPageBreak/>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513702C2"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513702C3"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513702C4"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дифференциацию контрольно-измерительных материалов.</w:t>
            </w:r>
          </w:p>
          <w:p w14:paraId="513702C5"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513702C6"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513702C7"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 xml:space="preserve">организация самопроверки, </w:t>
            </w:r>
          </w:p>
          <w:p w14:paraId="513702C8"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513702C9"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 xml:space="preserve">проведение письменного опроса; </w:t>
            </w:r>
          </w:p>
          <w:p w14:paraId="513702CA"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проведение устного опроса;</w:t>
            </w:r>
          </w:p>
          <w:p w14:paraId="513702CB"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513702CC"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защита отчетов о проделанной работе.</w:t>
            </w:r>
          </w:p>
        </w:tc>
      </w:tr>
      <w:tr w:rsidR="00E83575" w14:paraId="513702D0" w14:textId="77777777" w:rsidTr="00915CD5">
        <w:tc>
          <w:tcPr>
            <w:tcW w:w="2618" w:type="dxa"/>
            <w:shd w:val="clear" w:color="auto" w:fill="auto"/>
            <w:tcMar>
              <w:left w:w="108" w:type="dxa"/>
            </w:tcMar>
          </w:tcPr>
          <w:p w14:paraId="513702CE"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513702CF"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513702D3" w14:textId="77777777" w:rsidTr="00915CD5">
        <w:tc>
          <w:tcPr>
            <w:tcW w:w="2618" w:type="dxa"/>
            <w:shd w:val="clear" w:color="auto" w:fill="auto"/>
            <w:tcMar>
              <w:left w:w="108" w:type="dxa"/>
            </w:tcMar>
          </w:tcPr>
          <w:p w14:paraId="513702D1"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513702D2"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w:t>
            </w:r>
            <w:r w:rsidRPr="0091034C">
              <w:rPr>
                <w:sz w:val="22"/>
                <w:szCs w:val="22"/>
              </w:rPr>
              <w:lastRenderedPageBreak/>
              <w:t xml:space="preserve">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513702D6" w14:textId="77777777" w:rsidTr="00915CD5">
        <w:tc>
          <w:tcPr>
            <w:tcW w:w="2618" w:type="dxa"/>
            <w:shd w:val="clear" w:color="auto" w:fill="auto"/>
            <w:tcMar>
              <w:left w:w="108" w:type="dxa"/>
            </w:tcMar>
          </w:tcPr>
          <w:p w14:paraId="513702D4" w14:textId="77777777" w:rsidR="0091034C" w:rsidRPr="0091034C" w:rsidRDefault="0091034C" w:rsidP="0091034C">
            <w:pPr>
              <w:rPr>
                <w:sz w:val="22"/>
                <w:szCs w:val="22"/>
              </w:rPr>
            </w:pPr>
            <w:r w:rsidRPr="0091034C">
              <w:rPr>
                <w:sz w:val="22"/>
                <w:szCs w:val="22"/>
              </w:rPr>
              <w:lastRenderedPageBreak/>
              <w:t>Доклад</w:t>
            </w:r>
            <w:r w:rsidR="000B2E19">
              <w:rPr>
                <w:sz w:val="22"/>
                <w:szCs w:val="22"/>
              </w:rPr>
              <w:t>-презентация</w:t>
            </w:r>
          </w:p>
        </w:tc>
        <w:tc>
          <w:tcPr>
            <w:tcW w:w="6953" w:type="dxa"/>
            <w:shd w:val="clear" w:color="auto" w:fill="auto"/>
            <w:tcMar>
              <w:left w:w="108" w:type="dxa"/>
            </w:tcMar>
          </w:tcPr>
          <w:p w14:paraId="513702D5"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513702D9" w14:textId="77777777" w:rsidTr="00915CD5">
        <w:tc>
          <w:tcPr>
            <w:tcW w:w="2618" w:type="dxa"/>
            <w:shd w:val="clear" w:color="auto" w:fill="auto"/>
            <w:tcMar>
              <w:left w:w="108" w:type="dxa"/>
            </w:tcMar>
          </w:tcPr>
          <w:p w14:paraId="513702D7"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513702D8"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513702DC" w14:textId="77777777" w:rsidTr="00915CD5">
        <w:tc>
          <w:tcPr>
            <w:tcW w:w="2618" w:type="dxa"/>
            <w:shd w:val="clear" w:color="auto" w:fill="auto"/>
            <w:tcMar>
              <w:left w:w="108" w:type="dxa"/>
            </w:tcMar>
          </w:tcPr>
          <w:p w14:paraId="513702DA"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1167FE" w:rsidRPr="001167FE">
              <w:rPr>
                <w:sz w:val="22"/>
                <w:szCs w:val="22"/>
              </w:rPr>
              <w:t>зачёту</w:t>
            </w:r>
          </w:p>
        </w:tc>
        <w:tc>
          <w:tcPr>
            <w:tcW w:w="6953" w:type="dxa"/>
            <w:shd w:val="clear" w:color="auto" w:fill="auto"/>
            <w:tcMar>
              <w:left w:w="108" w:type="dxa"/>
            </w:tcMar>
          </w:tcPr>
          <w:p w14:paraId="513702DB"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w:t>
            </w:r>
            <w:r w:rsidRPr="007675CD">
              <w:rPr>
                <w:sz w:val="24"/>
                <w:szCs w:val="24"/>
              </w:rPr>
              <w:lastRenderedPageBreak/>
              <w:t xml:space="preserve">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w:t>
            </w:r>
            <w:proofErr w:type="gramStart"/>
            <w:r w:rsidRPr="007675CD">
              <w:rPr>
                <w:sz w:val="24"/>
                <w:szCs w:val="24"/>
              </w:rPr>
              <w:t>к уже</w:t>
            </w:r>
            <w:proofErr w:type="gramEnd"/>
            <w:r w:rsidRPr="007675CD">
              <w:rPr>
                <w:sz w:val="24"/>
                <w:szCs w:val="24"/>
              </w:rPr>
              <w:t xml:space="preserve">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513702DD" w14:textId="77777777" w:rsidR="000E4E3A" w:rsidRPr="00875069" w:rsidRDefault="000E4E3A" w:rsidP="00DD6DD8">
      <w:pPr>
        <w:ind w:firstLine="567"/>
        <w:rPr>
          <w:color w:val="000000"/>
          <w:sz w:val="24"/>
          <w:szCs w:val="24"/>
          <w:shd w:val="clear" w:color="auto" w:fill="FFFFFF"/>
        </w:rPr>
      </w:pPr>
    </w:p>
    <w:p w14:paraId="513702DE"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513702DF" w14:textId="77777777" w:rsidR="000E4E3A" w:rsidRPr="00BB5366" w:rsidRDefault="000E4E3A" w:rsidP="00DD6DD8">
      <w:pPr>
        <w:tabs>
          <w:tab w:val="left" w:pos="580"/>
        </w:tabs>
        <w:ind w:firstLine="567"/>
        <w:jc w:val="both"/>
        <w:rPr>
          <w:sz w:val="24"/>
          <w:szCs w:val="24"/>
        </w:rPr>
      </w:pPr>
    </w:p>
    <w:p w14:paraId="513702E0" w14:textId="77777777" w:rsidR="005039F6" w:rsidRPr="000F6B37" w:rsidRDefault="005039F6" w:rsidP="005039F6">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513702E1" w14:textId="77777777" w:rsidR="005039F6" w:rsidRPr="005039F6" w:rsidRDefault="005039F6" w:rsidP="005039F6">
      <w:pPr>
        <w:tabs>
          <w:tab w:val="left" w:pos="1080"/>
        </w:tabs>
        <w:ind w:firstLine="567"/>
        <w:jc w:val="both"/>
        <w:rPr>
          <w:sz w:val="24"/>
          <w:szCs w:val="24"/>
        </w:rPr>
      </w:pPr>
      <w:r w:rsidRPr="005039F6">
        <w:rPr>
          <w:sz w:val="24"/>
          <w:szCs w:val="24"/>
        </w:rPr>
        <w:t>1. Кабинет № 307, оснащенный компьютерами с учебными программами Альта Софт, мультимедийное оборудование.</w:t>
      </w:r>
    </w:p>
    <w:p w14:paraId="513702E2" w14:textId="77777777" w:rsidR="005039F6" w:rsidRPr="005039F6" w:rsidRDefault="005039F6" w:rsidP="005039F6">
      <w:pPr>
        <w:pStyle w:val="af7"/>
        <w:spacing w:before="0" w:after="0"/>
        <w:ind w:firstLine="567"/>
        <w:jc w:val="both"/>
        <w:rPr>
          <w:color w:val="000000"/>
        </w:rPr>
      </w:pPr>
      <w:r w:rsidRPr="005039F6">
        <w:t xml:space="preserve">2. Кабинет № 405, оснащенный лабораторным оборудованием, наглядными пособиями, плакатами и макетами </w:t>
      </w:r>
      <w:r w:rsidRPr="005039F6">
        <w:rPr>
          <w:color w:val="000000"/>
        </w:rPr>
        <w:t>продовольственных и непродовольственных товаров (по заявке устанавливается мобильный комплект: ноутбук, проектор, экран).</w:t>
      </w:r>
    </w:p>
    <w:p w14:paraId="513702E3" w14:textId="77777777" w:rsidR="005039F6" w:rsidRPr="000F6B37" w:rsidRDefault="005039F6" w:rsidP="005039F6">
      <w:pPr>
        <w:pStyle w:val="af7"/>
        <w:spacing w:before="0" w:after="0"/>
        <w:ind w:firstLine="567"/>
        <w:jc w:val="both"/>
        <w:rPr>
          <w:color w:val="000000"/>
        </w:rPr>
      </w:pPr>
      <w:r w:rsidRPr="005039F6">
        <w:rPr>
          <w:color w:val="000000"/>
        </w:rPr>
        <w:t xml:space="preserve">3. </w:t>
      </w:r>
      <w:r w:rsidRPr="005039F6">
        <w:t>Кабинет № 304 используется для самостоятельной работы обучающихся с выходом в сеть Интернет.</w:t>
      </w:r>
    </w:p>
    <w:p w14:paraId="513702E4" w14:textId="77777777" w:rsidR="002C07B7" w:rsidRPr="00BB5366" w:rsidRDefault="002C07B7" w:rsidP="005039F6">
      <w:pPr>
        <w:pStyle w:val="af"/>
        <w:keepNext/>
        <w:shd w:val="clear" w:color="auto" w:fill="FFFFFF"/>
        <w:suppressAutoHyphens w:val="0"/>
        <w:autoSpaceDE/>
        <w:ind w:left="567" w:firstLine="0"/>
        <w:jc w:val="both"/>
        <w:rPr>
          <w:sz w:val="24"/>
          <w:szCs w:val="24"/>
        </w:rPr>
      </w:pPr>
    </w:p>
    <w:p w14:paraId="513702E5"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513702E6"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513702E7" w14:textId="77777777" w:rsidR="00DD6DD8" w:rsidRDefault="00DD6DD8" w:rsidP="00DD6DD8">
      <w:pPr>
        <w:pStyle w:val="af"/>
        <w:keepNext/>
        <w:ind w:left="0" w:firstLine="567"/>
        <w:jc w:val="both"/>
        <w:rPr>
          <w:sz w:val="24"/>
          <w:szCs w:val="24"/>
        </w:rPr>
      </w:pPr>
    </w:p>
    <w:p w14:paraId="513702E8"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13702E9" w14:textId="77777777" w:rsidR="00DD6DD8" w:rsidRDefault="00DD6DD8" w:rsidP="002C07B7">
      <w:pPr>
        <w:pStyle w:val="af"/>
        <w:keepNext/>
        <w:ind w:left="0" w:firstLine="567"/>
        <w:jc w:val="both"/>
        <w:rPr>
          <w:b/>
          <w:sz w:val="24"/>
          <w:szCs w:val="24"/>
        </w:rPr>
      </w:pPr>
    </w:p>
    <w:p w14:paraId="513702EA"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513702EB" w14:textId="77777777" w:rsidR="002F180B" w:rsidRPr="00BB5366" w:rsidRDefault="002F180B" w:rsidP="002C07B7">
      <w:pPr>
        <w:pStyle w:val="af"/>
        <w:keepNext/>
        <w:ind w:left="0" w:firstLine="567"/>
        <w:jc w:val="both"/>
        <w:rPr>
          <w:sz w:val="24"/>
          <w:szCs w:val="24"/>
        </w:rPr>
      </w:pPr>
    </w:p>
    <w:p w14:paraId="513702EC"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513702ED"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513702EE"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513702EF"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513702F0"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513702F1"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513702F2" w14:textId="77777777" w:rsidR="0071690D" w:rsidRPr="0071690D" w:rsidRDefault="0071690D" w:rsidP="0071690D">
      <w:pPr>
        <w:ind w:right="567" w:firstLine="567"/>
        <w:jc w:val="both"/>
        <w:rPr>
          <w:sz w:val="24"/>
          <w:szCs w:val="24"/>
        </w:rPr>
      </w:pPr>
      <w:r w:rsidRPr="0071690D">
        <w:rPr>
          <w:sz w:val="24"/>
          <w:szCs w:val="24"/>
        </w:rPr>
        <w:lastRenderedPageBreak/>
        <w:t>7. 1С: Бухгалтерия 8 учебная версия — лицензионный договор № 01/200213 от 20.02.2013;</w:t>
      </w:r>
    </w:p>
    <w:p w14:paraId="513702F3"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513702F4"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513702F5"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513702F6" w14:textId="77777777" w:rsidR="002F180B" w:rsidRPr="0071690D" w:rsidRDefault="002F180B" w:rsidP="0071690D">
      <w:pPr>
        <w:pStyle w:val="af"/>
        <w:keepNext/>
        <w:ind w:left="0" w:firstLine="567"/>
        <w:jc w:val="both"/>
        <w:rPr>
          <w:b/>
          <w:sz w:val="24"/>
          <w:szCs w:val="24"/>
          <w:lang w:val="ru-RU"/>
        </w:rPr>
      </w:pPr>
    </w:p>
    <w:p w14:paraId="513702F7"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513702F8" w14:textId="77777777" w:rsidR="0071690D" w:rsidRPr="00BB5366" w:rsidRDefault="0071690D" w:rsidP="0071690D">
      <w:pPr>
        <w:pStyle w:val="af"/>
        <w:keepNext/>
        <w:ind w:left="0" w:firstLine="567"/>
        <w:jc w:val="both"/>
        <w:rPr>
          <w:sz w:val="24"/>
          <w:szCs w:val="24"/>
        </w:rPr>
      </w:pPr>
    </w:p>
    <w:p w14:paraId="513702F9" w14:textId="77777777" w:rsidR="005039F6" w:rsidRPr="005039F6" w:rsidRDefault="005039F6" w:rsidP="005039F6">
      <w:pPr>
        <w:pStyle w:val="af"/>
        <w:keepNext/>
        <w:suppressAutoHyphens w:val="0"/>
        <w:autoSpaceDE/>
        <w:ind w:left="0" w:firstLine="567"/>
        <w:jc w:val="both"/>
        <w:rPr>
          <w:sz w:val="24"/>
          <w:szCs w:val="24"/>
        </w:rPr>
      </w:pPr>
      <w:r w:rsidRPr="005039F6">
        <w:rPr>
          <w:sz w:val="24"/>
          <w:szCs w:val="24"/>
        </w:rPr>
        <w:t xml:space="preserve">Электронная библиотечная система (ЭБС): </w:t>
      </w:r>
      <w:hyperlink r:id="rId9" w:history="1">
        <w:r w:rsidRPr="005039F6">
          <w:rPr>
            <w:rStyle w:val="aa"/>
            <w:sz w:val="24"/>
            <w:szCs w:val="24"/>
          </w:rPr>
          <w:t>http://www.iprbookshop.ru/</w:t>
        </w:r>
      </w:hyperlink>
    </w:p>
    <w:p w14:paraId="513702FA" w14:textId="77777777" w:rsidR="005039F6" w:rsidRDefault="005039F6" w:rsidP="005039F6">
      <w:pPr>
        <w:pStyle w:val="af"/>
        <w:keepNext/>
        <w:suppressAutoHyphens w:val="0"/>
        <w:autoSpaceDE/>
        <w:ind w:left="0" w:firstLine="567"/>
        <w:jc w:val="both"/>
        <w:rPr>
          <w:sz w:val="24"/>
          <w:szCs w:val="24"/>
          <w:lang w:val="ru-RU"/>
        </w:rPr>
      </w:pPr>
      <w:r w:rsidRPr="005039F6">
        <w:rPr>
          <w:sz w:val="24"/>
          <w:szCs w:val="24"/>
          <w:lang w:val="ru-RU"/>
        </w:rPr>
        <w:t xml:space="preserve">Образовательная платформа ЮРАЙТ: </w:t>
      </w:r>
      <w:hyperlink r:id="rId10" w:history="1">
        <w:r w:rsidRPr="005039F6">
          <w:rPr>
            <w:rStyle w:val="aa"/>
            <w:sz w:val="24"/>
            <w:szCs w:val="24"/>
            <w:lang w:val="ru-RU"/>
          </w:rPr>
          <w:t>https://urait.ru</w:t>
        </w:r>
      </w:hyperlink>
    </w:p>
    <w:p w14:paraId="513702FB" w14:textId="77777777" w:rsidR="005039F6" w:rsidRPr="002D754D" w:rsidRDefault="005039F6" w:rsidP="005039F6">
      <w:pPr>
        <w:pStyle w:val="af"/>
        <w:keepNext/>
        <w:ind w:left="0" w:firstLine="567"/>
        <w:jc w:val="both"/>
        <w:rPr>
          <w:b/>
          <w:sz w:val="24"/>
          <w:szCs w:val="24"/>
          <w:lang w:val="ru-RU"/>
        </w:rPr>
      </w:pPr>
    </w:p>
    <w:p w14:paraId="513702FC"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513702FD" w14:textId="77777777" w:rsidR="00C81263" w:rsidRPr="00BB5366" w:rsidRDefault="00C81263" w:rsidP="002C07B7">
      <w:pPr>
        <w:pStyle w:val="af"/>
        <w:keepNext/>
        <w:ind w:left="0" w:firstLine="567"/>
        <w:jc w:val="both"/>
        <w:rPr>
          <w:b/>
          <w:sz w:val="24"/>
          <w:szCs w:val="24"/>
        </w:rPr>
      </w:pPr>
    </w:p>
    <w:p w14:paraId="513702FE"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513702FF"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51370300"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51370301"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51370302"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51370303" w14:textId="77777777" w:rsidR="005039F6" w:rsidRPr="000F6B37" w:rsidRDefault="005039F6" w:rsidP="005039F6">
      <w:pPr>
        <w:numPr>
          <w:ilvl w:val="0"/>
          <w:numId w:val="8"/>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51370304"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51370305"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51370306" w14:textId="77777777" w:rsidR="005039F6" w:rsidRPr="000F6B37" w:rsidRDefault="0074560F" w:rsidP="005039F6">
      <w:pPr>
        <w:numPr>
          <w:ilvl w:val="0"/>
          <w:numId w:val="8"/>
        </w:numPr>
        <w:tabs>
          <w:tab w:val="left" w:pos="993"/>
        </w:tabs>
        <w:ind w:left="0" w:firstLine="567"/>
        <w:jc w:val="both"/>
        <w:rPr>
          <w:sz w:val="24"/>
          <w:szCs w:val="24"/>
        </w:rPr>
      </w:pPr>
      <w:hyperlink r:id="rId19" w:history="1">
        <w:r w:rsidR="005039F6" w:rsidRPr="000F6B37">
          <w:rPr>
            <w:sz w:val="24"/>
            <w:szCs w:val="24"/>
          </w:rPr>
          <w:t>www.minfin.ru</w:t>
        </w:r>
      </w:hyperlink>
      <w:r w:rsidR="005039F6" w:rsidRPr="000F6B37">
        <w:rPr>
          <w:sz w:val="24"/>
          <w:szCs w:val="24"/>
        </w:rPr>
        <w:t xml:space="preserve"> Сайт Министерства финансов РФ</w:t>
      </w:r>
    </w:p>
    <w:p w14:paraId="51370307" w14:textId="77777777" w:rsidR="005039F6" w:rsidRPr="000F6B37" w:rsidRDefault="0074560F" w:rsidP="005039F6">
      <w:pPr>
        <w:numPr>
          <w:ilvl w:val="0"/>
          <w:numId w:val="8"/>
        </w:numPr>
        <w:tabs>
          <w:tab w:val="left" w:pos="993"/>
        </w:tabs>
        <w:ind w:left="0" w:firstLine="567"/>
        <w:jc w:val="both"/>
        <w:rPr>
          <w:sz w:val="24"/>
          <w:szCs w:val="24"/>
        </w:rPr>
      </w:pPr>
      <w:hyperlink r:id="rId20" w:history="1">
        <w:r w:rsidR="005039F6" w:rsidRPr="000F6B37">
          <w:rPr>
            <w:sz w:val="24"/>
            <w:szCs w:val="24"/>
          </w:rPr>
          <w:t>http://gks.ru</w:t>
        </w:r>
      </w:hyperlink>
      <w:r w:rsidR="005039F6" w:rsidRPr="000F6B37">
        <w:rPr>
          <w:sz w:val="24"/>
          <w:szCs w:val="24"/>
        </w:rPr>
        <w:t xml:space="preserve"> Сайт Федеральной службы государственной статистики</w:t>
      </w:r>
    </w:p>
    <w:p w14:paraId="51370308" w14:textId="77777777" w:rsidR="005039F6" w:rsidRPr="000F6B37" w:rsidRDefault="0074560F" w:rsidP="005039F6">
      <w:pPr>
        <w:numPr>
          <w:ilvl w:val="0"/>
          <w:numId w:val="8"/>
        </w:numPr>
        <w:tabs>
          <w:tab w:val="left" w:pos="993"/>
        </w:tabs>
        <w:ind w:left="0" w:firstLine="567"/>
        <w:jc w:val="both"/>
        <w:rPr>
          <w:sz w:val="24"/>
          <w:szCs w:val="24"/>
        </w:rPr>
      </w:pPr>
      <w:hyperlink r:id="rId21" w:history="1">
        <w:r w:rsidR="005039F6" w:rsidRPr="000F6B37">
          <w:rPr>
            <w:sz w:val="24"/>
            <w:szCs w:val="24"/>
          </w:rPr>
          <w:t>www.skrin.ru</w:t>
        </w:r>
      </w:hyperlink>
      <w:r w:rsidR="005039F6" w:rsidRPr="000F6B37">
        <w:rPr>
          <w:sz w:val="24"/>
          <w:szCs w:val="24"/>
        </w:rPr>
        <w:t xml:space="preserve"> База данных СКРИН (крупнейшая база данных по российским компаниям, отраслям, регионам РФ)</w:t>
      </w:r>
    </w:p>
    <w:p w14:paraId="51370309" w14:textId="77777777" w:rsidR="005039F6" w:rsidRPr="000F6B37" w:rsidRDefault="0074560F" w:rsidP="005039F6">
      <w:pPr>
        <w:numPr>
          <w:ilvl w:val="0"/>
          <w:numId w:val="8"/>
        </w:numPr>
        <w:tabs>
          <w:tab w:val="left" w:pos="993"/>
        </w:tabs>
        <w:ind w:left="0" w:firstLine="567"/>
        <w:jc w:val="both"/>
        <w:rPr>
          <w:sz w:val="24"/>
          <w:szCs w:val="24"/>
        </w:rPr>
      </w:pPr>
      <w:hyperlink r:id="rId22" w:history="1">
        <w:r w:rsidR="005039F6" w:rsidRPr="000F6B37">
          <w:rPr>
            <w:sz w:val="24"/>
            <w:szCs w:val="24"/>
          </w:rPr>
          <w:t>www.cbr.ru</w:t>
        </w:r>
      </w:hyperlink>
      <w:r w:rsidR="005039F6" w:rsidRPr="000F6B37">
        <w:rPr>
          <w:sz w:val="24"/>
          <w:szCs w:val="24"/>
        </w:rPr>
        <w:t xml:space="preserve"> Сайт Центрального Банка Российской Федерации</w:t>
      </w:r>
    </w:p>
    <w:p w14:paraId="5137030A" w14:textId="77777777" w:rsidR="005039F6" w:rsidRPr="000F6B37" w:rsidRDefault="005039F6" w:rsidP="005039F6">
      <w:pPr>
        <w:numPr>
          <w:ilvl w:val="0"/>
          <w:numId w:val="8"/>
        </w:numPr>
        <w:ind w:left="0" w:firstLine="567"/>
        <w:jc w:val="both"/>
        <w:rPr>
          <w:sz w:val="24"/>
          <w:szCs w:val="24"/>
        </w:rPr>
      </w:pPr>
      <w:r w:rsidRPr="000F6B37">
        <w:rPr>
          <w:sz w:val="24"/>
          <w:szCs w:val="24"/>
        </w:rPr>
        <w:t>http://moex.com/ Сайт Московской биржи</w:t>
      </w:r>
    </w:p>
    <w:p w14:paraId="5137030B" w14:textId="77777777" w:rsidR="005039F6" w:rsidRPr="000F6B37" w:rsidRDefault="0074560F" w:rsidP="005039F6">
      <w:pPr>
        <w:numPr>
          <w:ilvl w:val="0"/>
          <w:numId w:val="8"/>
        </w:numPr>
        <w:ind w:left="0" w:firstLine="567"/>
        <w:jc w:val="both"/>
        <w:rPr>
          <w:sz w:val="24"/>
          <w:szCs w:val="24"/>
        </w:rPr>
      </w:pPr>
      <w:hyperlink r:id="rId23" w:history="1">
        <w:r w:rsidR="005039F6" w:rsidRPr="000F6B37">
          <w:rPr>
            <w:sz w:val="24"/>
            <w:szCs w:val="24"/>
          </w:rPr>
          <w:t>www.fcsm.ru</w:t>
        </w:r>
      </w:hyperlink>
      <w:r w:rsidR="005039F6" w:rsidRPr="000F6B37">
        <w:rPr>
          <w:sz w:val="24"/>
          <w:szCs w:val="24"/>
        </w:rPr>
        <w:t xml:space="preserve"> Официальный сайт Федеральной службы по финансовым рынкам (ФСФР)</w:t>
      </w:r>
    </w:p>
    <w:p w14:paraId="5137030C" w14:textId="77777777" w:rsidR="005039F6" w:rsidRPr="000F6B37" w:rsidRDefault="005039F6" w:rsidP="005039F6">
      <w:pPr>
        <w:numPr>
          <w:ilvl w:val="0"/>
          <w:numId w:val="8"/>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5137030D" w14:textId="77777777" w:rsidR="005039F6" w:rsidRPr="000F6B37" w:rsidRDefault="0074560F" w:rsidP="005039F6">
      <w:pPr>
        <w:numPr>
          <w:ilvl w:val="0"/>
          <w:numId w:val="8"/>
        </w:numPr>
        <w:ind w:left="0" w:firstLine="567"/>
        <w:jc w:val="both"/>
        <w:rPr>
          <w:sz w:val="24"/>
          <w:szCs w:val="24"/>
        </w:rPr>
      </w:pPr>
      <w:hyperlink r:id="rId24" w:history="1">
        <w:r w:rsidR="005039F6" w:rsidRPr="000F6B37">
          <w:rPr>
            <w:sz w:val="24"/>
            <w:szCs w:val="24"/>
          </w:rPr>
          <w:t>www.expert.ru</w:t>
        </w:r>
      </w:hyperlink>
      <w:r w:rsidR="005039F6" w:rsidRPr="000F6B37">
        <w:rPr>
          <w:sz w:val="24"/>
          <w:szCs w:val="24"/>
        </w:rPr>
        <w:t xml:space="preserve"> Электронная версия журнала «Эксперт»</w:t>
      </w:r>
    </w:p>
    <w:p w14:paraId="5137030E" w14:textId="77777777" w:rsidR="005039F6" w:rsidRPr="000F6B37" w:rsidRDefault="005039F6" w:rsidP="005039F6">
      <w:pPr>
        <w:numPr>
          <w:ilvl w:val="0"/>
          <w:numId w:val="8"/>
        </w:numPr>
        <w:ind w:left="0" w:firstLine="567"/>
        <w:jc w:val="both"/>
        <w:rPr>
          <w:sz w:val="24"/>
          <w:szCs w:val="24"/>
        </w:rPr>
      </w:pPr>
      <w:r w:rsidRPr="000F6B37">
        <w:rPr>
          <w:sz w:val="24"/>
          <w:szCs w:val="24"/>
        </w:rPr>
        <w:t>http://ecsn.ru/ «Экономические науки»</w:t>
      </w:r>
    </w:p>
    <w:p w14:paraId="5137030F" w14:textId="77777777" w:rsidR="005039F6" w:rsidRPr="005039F6" w:rsidRDefault="005039F6" w:rsidP="005039F6">
      <w:pPr>
        <w:numPr>
          <w:ilvl w:val="0"/>
          <w:numId w:val="8"/>
        </w:numPr>
        <w:ind w:left="0" w:firstLine="567"/>
        <w:jc w:val="both"/>
        <w:rPr>
          <w:sz w:val="24"/>
          <w:szCs w:val="24"/>
        </w:rPr>
      </w:pPr>
      <w:r w:rsidRPr="005039F6">
        <w:rPr>
          <w:sz w:val="24"/>
          <w:szCs w:val="24"/>
        </w:rPr>
        <w:t>Программный комплекс Альта-Софт (</w:t>
      </w:r>
      <w:proofErr w:type="spellStart"/>
      <w:r w:rsidRPr="005039F6">
        <w:rPr>
          <w:sz w:val="24"/>
          <w:szCs w:val="24"/>
        </w:rPr>
        <w:t>Тамдок</w:t>
      </w:r>
      <w:proofErr w:type="spellEnd"/>
      <w:r w:rsidRPr="005039F6">
        <w:rPr>
          <w:sz w:val="24"/>
          <w:szCs w:val="24"/>
        </w:rPr>
        <w:t>, Заполнитель, Такса, Альта ГТД)</w:t>
      </w:r>
    </w:p>
    <w:p w14:paraId="51370310" w14:textId="77777777" w:rsidR="00C81263" w:rsidRDefault="00C81263" w:rsidP="000B2E19">
      <w:pPr>
        <w:pStyle w:val="af"/>
        <w:keepNext/>
        <w:tabs>
          <w:tab w:val="num" w:pos="720"/>
        </w:tabs>
        <w:ind w:left="851" w:firstLine="567"/>
        <w:jc w:val="both"/>
        <w:rPr>
          <w:b/>
          <w:sz w:val="24"/>
          <w:szCs w:val="24"/>
          <w:lang w:val="ru-RU"/>
        </w:rPr>
      </w:pPr>
    </w:p>
    <w:p w14:paraId="51370311" w14:textId="77777777" w:rsidR="0091034C" w:rsidRDefault="0091034C" w:rsidP="002C07B7">
      <w:pPr>
        <w:pStyle w:val="af"/>
        <w:keepNext/>
        <w:ind w:left="0" w:firstLine="567"/>
        <w:jc w:val="both"/>
        <w:rPr>
          <w:b/>
          <w:sz w:val="24"/>
          <w:szCs w:val="24"/>
          <w:lang w:val="ru-RU"/>
        </w:rPr>
      </w:pPr>
    </w:p>
    <w:p w14:paraId="5137031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51370313" w14:textId="77777777" w:rsidR="00C81263" w:rsidRPr="00BB5366" w:rsidRDefault="00C81263" w:rsidP="002C07B7">
      <w:pPr>
        <w:pStyle w:val="af"/>
        <w:keepNext/>
        <w:ind w:left="0" w:firstLine="567"/>
        <w:jc w:val="both"/>
        <w:rPr>
          <w:b/>
          <w:sz w:val="24"/>
          <w:szCs w:val="24"/>
        </w:rPr>
      </w:pPr>
    </w:p>
    <w:p w14:paraId="51370314" w14:textId="77777777" w:rsidR="00C81263" w:rsidRPr="00C81263" w:rsidRDefault="00C81263" w:rsidP="00694364">
      <w:pPr>
        <w:numPr>
          <w:ilvl w:val="0"/>
          <w:numId w:val="9"/>
        </w:numPr>
        <w:tabs>
          <w:tab w:val="clear" w:pos="1080"/>
        </w:tabs>
        <w:ind w:left="709" w:right="567" w:hanging="283"/>
        <w:jc w:val="both"/>
        <w:rPr>
          <w:sz w:val="24"/>
          <w:szCs w:val="24"/>
        </w:rPr>
      </w:pPr>
      <w:r w:rsidRPr="00C81263">
        <w:rPr>
          <w:sz w:val="24"/>
          <w:szCs w:val="24"/>
        </w:rPr>
        <w:t xml:space="preserve">Информационно-правовая система «Консультант+» </w:t>
      </w:r>
    </w:p>
    <w:p w14:paraId="51370315" w14:textId="77777777" w:rsidR="00C81263" w:rsidRPr="00C81263" w:rsidRDefault="00C81263" w:rsidP="00694364">
      <w:pPr>
        <w:numPr>
          <w:ilvl w:val="0"/>
          <w:numId w:val="9"/>
        </w:numPr>
        <w:tabs>
          <w:tab w:val="clear" w:pos="1080"/>
        </w:tabs>
        <w:ind w:left="709" w:right="567" w:hanging="283"/>
        <w:jc w:val="both"/>
        <w:rPr>
          <w:sz w:val="24"/>
          <w:szCs w:val="24"/>
        </w:rPr>
      </w:pPr>
      <w:r w:rsidRPr="00C81263">
        <w:rPr>
          <w:sz w:val="24"/>
          <w:szCs w:val="24"/>
        </w:rPr>
        <w:t xml:space="preserve">Информационно-справочная система «LexPro» </w:t>
      </w:r>
    </w:p>
    <w:p w14:paraId="51370316" w14:textId="77777777" w:rsidR="00C81263" w:rsidRPr="00C81263" w:rsidRDefault="00C81263" w:rsidP="00694364">
      <w:pPr>
        <w:numPr>
          <w:ilvl w:val="0"/>
          <w:numId w:val="9"/>
        </w:numPr>
        <w:tabs>
          <w:tab w:val="clear" w:pos="1080"/>
        </w:tabs>
        <w:ind w:left="709" w:right="567" w:hanging="283"/>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51370317" w14:textId="77777777" w:rsidR="00C81263" w:rsidRPr="00C81263" w:rsidRDefault="0074560F" w:rsidP="00694364">
      <w:pPr>
        <w:numPr>
          <w:ilvl w:val="0"/>
          <w:numId w:val="9"/>
        </w:numPr>
        <w:tabs>
          <w:tab w:val="clear" w:pos="1080"/>
        </w:tabs>
        <w:ind w:left="709" w:right="567" w:hanging="283"/>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51370318" w14:textId="77777777" w:rsidR="002C07B7" w:rsidRPr="00BB5366" w:rsidRDefault="002C07B7" w:rsidP="00FC4847">
      <w:pPr>
        <w:keepLines/>
        <w:widowControl/>
        <w:tabs>
          <w:tab w:val="left" w:pos="0"/>
        </w:tabs>
        <w:ind w:left="709" w:hanging="283"/>
        <w:rPr>
          <w:sz w:val="24"/>
          <w:szCs w:val="24"/>
        </w:rPr>
      </w:pPr>
    </w:p>
    <w:p w14:paraId="51370319" w14:textId="77777777" w:rsidR="005039F6" w:rsidRDefault="005039F6" w:rsidP="00C10F6C">
      <w:pPr>
        <w:pStyle w:val="af"/>
        <w:tabs>
          <w:tab w:val="left" w:pos="1134"/>
        </w:tabs>
        <w:ind w:left="0" w:firstLine="567"/>
        <w:jc w:val="both"/>
        <w:rPr>
          <w:b/>
          <w:iCs/>
          <w:sz w:val="24"/>
          <w:szCs w:val="24"/>
        </w:rPr>
      </w:pPr>
    </w:p>
    <w:p w14:paraId="5137031A" w14:textId="77777777" w:rsidR="005039F6" w:rsidRDefault="005039F6" w:rsidP="00C10F6C">
      <w:pPr>
        <w:pStyle w:val="af"/>
        <w:tabs>
          <w:tab w:val="left" w:pos="1134"/>
        </w:tabs>
        <w:ind w:left="0" w:firstLine="567"/>
        <w:jc w:val="both"/>
        <w:rPr>
          <w:b/>
          <w:iCs/>
          <w:sz w:val="24"/>
          <w:szCs w:val="24"/>
        </w:rPr>
      </w:pPr>
    </w:p>
    <w:p w14:paraId="5137031B" w14:textId="77777777" w:rsidR="000E4E3A" w:rsidRPr="00BB5366" w:rsidRDefault="002A7231" w:rsidP="00C10F6C">
      <w:pPr>
        <w:pStyle w:val="af"/>
        <w:tabs>
          <w:tab w:val="left" w:pos="1134"/>
        </w:tabs>
        <w:ind w:left="0" w:firstLine="567"/>
        <w:jc w:val="both"/>
        <w:rPr>
          <w:sz w:val="24"/>
          <w:szCs w:val="24"/>
        </w:rPr>
      </w:pPr>
      <w:r>
        <w:rPr>
          <w:b/>
          <w:iCs/>
          <w:sz w:val="24"/>
          <w:szCs w:val="24"/>
        </w:rPr>
        <w:lastRenderedPageBreak/>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5137031C"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5137031D"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137031E"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04530352" w14:textId="77777777" w:rsidR="008D3A58" w:rsidRPr="00BB5366" w:rsidRDefault="002D204C" w:rsidP="008D3A58">
      <w:pPr>
        <w:ind w:firstLine="567"/>
        <w:jc w:val="both"/>
        <w:rPr>
          <w:sz w:val="24"/>
          <w:szCs w:val="24"/>
        </w:rPr>
      </w:pPr>
      <w:r w:rsidRPr="00BB5366">
        <w:rPr>
          <w:b/>
          <w:bCs/>
          <w:sz w:val="24"/>
          <w:szCs w:val="24"/>
        </w:rPr>
        <w:br w:type="page"/>
      </w:r>
      <w:r w:rsidR="008D3A58">
        <w:rPr>
          <w:b/>
          <w:bCs/>
          <w:sz w:val="24"/>
          <w:szCs w:val="24"/>
        </w:rPr>
        <w:lastRenderedPageBreak/>
        <w:t>12</w:t>
      </w:r>
      <w:r w:rsidR="008D3A58" w:rsidRPr="00BB5366">
        <w:rPr>
          <w:b/>
          <w:bCs/>
          <w:sz w:val="24"/>
          <w:szCs w:val="24"/>
        </w:rPr>
        <w:t>.Лист регистрации изменений</w:t>
      </w:r>
    </w:p>
    <w:p w14:paraId="7FB31769" w14:textId="77777777" w:rsidR="008D3A58" w:rsidRPr="00BB5366" w:rsidRDefault="008D3A58" w:rsidP="008D3A58">
      <w:pPr>
        <w:tabs>
          <w:tab w:val="left" w:pos="567"/>
          <w:tab w:val="left" w:pos="851"/>
        </w:tabs>
        <w:ind w:firstLine="567"/>
        <w:jc w:val="both"/>
        <w:rPr>
          <w:sz w:val="24"/>
          <w:szCs w:val="24"/>
        </w:rPr>
      </w:pPr>
    </w:p>
    <w:p w14:paraId="149600F2" w14:textId="77777777" w:rsidR="008D3A58" w:rsidRPr="00BB5366" w:rsidRDefault="008D3A58" w:rsidP="008D3A58">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8D3A58" w:rsidRPr="00B56E98" w14:paraId="0D82C960"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59AF09AC" w14:textId="77777777" w:rsidR="008D3A58" w:rsidRPr="00B56E98" w:rsidRDefault="008D3A58"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2B12E972" w14:textId="77777777" w:rsidR="008D3A58" w:rsidRPr="00B56E98" w:rsidRDefault="008D3A58"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F928BB7" w14:textId="77777777" w:rsidR="008D3A58" w:rsidRPr="00B56E98" w:rsidRDefault="008D3A58"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406A208" w14:textId="77777777" w:rsidR="008D3A58" w:rsidRPr="00B56E98" w:rsidRDefault="008D3A58"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8D3A58" w:rsidRPr="00B56E98" w14:paraId="6781CE65"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6D7431C0" w14:textId="77777777" w:rsidR="008D3A58" w:rsidRPr="00B56E98" w:rsidRDefault="008D3A58"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DA596B3" w14:textId="77777777" w:rsidR="008D3A58" w:rsidRPr="00991D47" w:rsidRDefault="008D3A58"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49325EB" w14:textId="77777777" w:rsidR="008D3A58" w:rsidRPr="00B56E98" w:rsidRDefault="008D3A58"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2A0DB" w14:textId="77777777" w:rsidR="008D3A58" w:rsidRPr="00B56E98" w:rsidRDefault="008D3A58" w:rsidP="00FF7566">
            <w:pPr>
              <w:widowControl/>
              <w:suppressAutoHyphens w:val="0"/>
              <w:ind w:left="-108" w:right="-143"/>
              <w:jc w:val="center"/>
              <w:rPr>
                <w:sz w:val="22"/>
                <w:szCs w:val="22"/>
              </w:rPr>
            </w:pPr>
            <w:r w:rsidRPr="00B56E98">
              <w:rPr>
                <w:color w:val="000000"/>
                <w:sz w:val="22"/>
                <w:szCs w:val="22"/>
                <w:lang w:eastAsia="ru-RU"/>
              </w:rPr>
              <w:t>01.09.2021</w:t>
            </w:r>
          </w:p>
        </w:tc>
      </w:tr>
      <w:tr w:rsidR="008D3A58" w:rsidRPr="00B56E98" w14:paraId="65790895"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9D7D48D" w14:textId="77777777" w:rsidR="008D3A58" w:rsidRPr="00B56E98" w:rsidRDefault="008D3A58"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68021996" w14:textId="77777777" w:rsidR="008D3A58" w:rsidRPr="00B56E98" w:rsidRDefault="008D3A58"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39C6CC7" w14:textId="77777777" w:rsidR="008D3A58" w:rsidRPr="00B56E98" w:rsidRDefault="008D3A58"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5ED9B" w14:textId="77777777" w:rsidR="008D3A58" w:rsidRPr="00B56E98" w:rsidRDefault="008D3A58" w:rsidP="00FF7566">
            <w:pPr>
              <w:widowControl/>
              <w:suppressAutoHyphens w:val="0"/>
              <w:ind w:left="-108" w:right="-143"/>
              <w:jc w:val="center"/>
              <w:rPr>
                <w:sz w:val="22"/>
                <w:szCs w:val="22"/>
              </w:rPr>
            </w:pPr>
          </w:p>
        </w:tc>
      </w:tr>
      <w:tr w:rsidR="008D3A58" w:rsidRPr="00B56E98" w14:paraId="0CDD88BC"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F4B1B96" w14:textId="77777777" w:rsidR="008D3A58" w:rsidRPr="00B56E98" w:rsidRDefault="008D3A58"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F6E3311" w14:textId="77777777" w:rsidR="008D3A58" w:rsidRPr="00B56E98" w:rsidRDefault="008D3A58"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1A9EA78" w14:textId="77777777" w:rsidR="008D3A58" w:rsidRPr="00B56E98" w:rsidRDefault="008D3A58"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4C885" w14:textId="77777777" w:rsidR="008D3A58" w:rsidRPr="00B56E98" w:rsidRDefault="008D3A58" w:rsidP="00FF7566">
            <w:pPr>
              <w:widowControl/>
              <w:suppressAutoHyphens w:val="0"/>
              <w:ind w:left="-108" w:right="-143"/>
              <w:jc w:val="center"/>
              <w:rPr>
                <w:sz w:val="22"/>
                <w:szCs w:val="22"/>
              </w:rPr>
            </w:pPr>
          </w:p>
        </w:tc>
      </w:tr>
    </w:tbl>
    <w:p w14:paraId="51370336" w14:textId="11EB20B9" w:rsidR="000E4E3A" w:rsidRPr="00BB5366" w:rsidRDefault="000E4E3A" w:rsidP="008D3A58">
      <w:pPr>
        <w:ind w:firstLine="567"/>
        <w:jc w:val="both"/>
        <w:rPr>
          <w:sz w:val="24"/>
          <w:szCs w:val="24"/>
        </w:rPr>
      </w:pPr>
    </w:p>
    <w:sectPr w:rsidR="000E4E3A" w:rsidRPr="00BB5366" w:rsidSect="00252449">
      <w:footerReference w:type="default" r:id="rId27"/>
      <w:footerReference w:type="first" r:id="rId28"/>
      <w:pgSz w:w="11906" w:h="16838"/>
      <w:pgMar w:top="426" w:right="1133" w:bottom="426"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033B" w14:textId="77777777" w:rsidR="00C87319" w:rsidRDefault="00C87319">
      <w:r>
        <w:separator/>
      </w:r>
    </w:p>
  </w:endnote>
  <w:endnote w:type="continuationSeparator" w:id="0">
    <w:p w14:paraId="5137033C" w14:textId="77777777" w:rsidR="00C87319" w:rsidRDefault="00C8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033D" w14:textId="095883A6" w:rsidR="00363D93" w:rsidRDefault="00363D93">
    <w:pPr>
      <w:pStyle w:val="af3"/>
    </w:pPr>
    <w:r>
      <w:fldChar w:fldCharType="begin"/>
    </w:r>
    <w:r>
      <w:instrText xml:space="preserve"> PAGE </w:instrText>
    </w:r>
    <w:r>
      <w:fldChar w:fldCharType="separate"/>
    </w:r>
    <w:r w:rsidR="0074560F">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033E" w14:textId="36959BE8" w:rsidR="00363D93" w:rsidRDefault="00363D93">
    <w:pPr>
      <w:pStyle w:val="af3"/>
      <w:jc w:val="center"/>
    </w:pPr>
    <w:r>
      <w:fldChar w:fldCharType="begin"/>
    </w:r>
    <w:r>
      <w:instrText>PAGE   \* MERGEFORMAT</w:instrText>
    </w:r>
    <w:r>
      <w:fldChar w:fldCharType="separate"/>
    </w:r>
    <w:r w:rsidR="0074560F" w:rsidRPr="0074560F">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0339" w14:textId="77777777" w:rsidR="00C87319" w:rsidRDefault="00C87319">
      <w:r>
        <w:separator/>
      </w:r>
    </w:p>
  </w:footnote>
  <w:footnote w:type="continuationSeparator" w:id="0">
    <w:p w14:paraId="5137033A" w14:textId="77777777" w:rsidR="00C87319" w:rsidRDefault="00C873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4207F3"/>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abstractNum w:abstractNumId="15" w15:restartNumberingAfterBreak="0">
    <w:nsid w:val="1011013B"/>
    <w:multiLevelType w:val="hybridMultilevel"/>
    <w:tmpl w:val="0114DB8A"/>
    <w:lvl w:ilvl="0" w:tplc="C31464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2A6D6F"/>
    <w:multiLevelType w:val="singleLevel"/>
    <w:tmpl w:val="00000007"/>
    <w:lvl w:ilvl="0">
      <w:start w:val="1"/>
      <w:numFmt w:val="decimal"/>
      <w:lvlText w:val="%1."/>
      <w:lvlJc w:val="left"/>
      <w:pPr>
        <w:tabs>
          <w:tab w:val="num" w:pos="1"/>
        </w:tabs>
        <w:ind w:left="1070" w:hanging="360"/>
      </w:pPr>
    </w:lvl>
  </w:abstractNum>
  <w:abstractNum w:abstractNumId="18"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13C3E85"/>
    <w:multiLevelType w:val="hybridMultilevel"/>
    <w:tmpl w:val="B618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31609B"/>
    <w:multiLevelType w:val="singleLevel"/>
    <w:tmpl w:val="00000007"/>
    <w:lvl w:ilvl="0">
      <w:start w:val="1"/>
      <w:numFmt w:val="decimal"/>
      <w:lvlText w:val="%1."/>
      <w:lvlJc w:val="left"/>
      <w:pPr>
        <w:tabs>
          <w:tab w:val="num" w:pos="0"/>
        </w:tabs>
        <w:ind w:left="1069" w:hanging="360"/>
      </w:pPr>
    </w:lvl>
  </w:abstractNum>
  <w:abstractNum w:abstractNumId="22" w15:restartNumberingAfterBreak="0">
    <w:nsid w:val="2B941445"/>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abstractNum w:abstractNumId="23"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40C6021"/>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abstractNum w:abstractNumId="25" w15:restartNumberingAfterBreak="0">
    <w:nsid w:val="35C3479B"/>
    <w:multiLevelType w:val="hybridMultilevel"/>
    <w:tmpl w:val="7270C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72A1597"/>
    <w:multiLevelType w:val="singleLevel"/>
    <w:tmpl w:val="00000007"/>
    <w:lvl w:ilvl="0">
      <w:start w:val="1"/>
      <w:numFmt w:val="decimal"/>
      <w:lvlText w:val="%1."/>
      <w:lvlJc w:val="left"/>
      <w:pPr>
        <w:tabs>
          <w:tab w:val="num" w:pos="0"/>
        </w:tabs>
        <w:ind w:left="1069" w:hanging="360"/>
      </w:pPr>
    </w:lvl>
  </w:abstractNum>
  <w:abstractNum w:abstractNumId="27" w15:restartNumberingAfterBreak="0">
    <w:nsid w:val="3C803032"/>
    <w:multiLevelType w:val="hybridMultilevel"/>
    <w:tmpl w:val="D3E48568"/>
    <w:lvl w:ilvl="0" w:tplc="48F2FB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5AC0C4F"/>
    <w:multiLevelType w:val="hybridMultilevel"/>
    <w:tmpl w:val="682605A2"/>
    <w:lvl w:ilvl="0" w:tplc="6CB61B1E">
      <w:start w:val="1"/>
      <w:numFmt w:val="decimal"/>
      <w:lvlText w:val="%1."/>
      <w:lvlJc w:val="left"/>
      <w:pPr>
        <w:tabs>
          <w:tab w:val="num" w:pos="1070"/>
        </w:tabs>
        <w:ind w:left="1070" w:hanging="360"/>
      </w:pPr>
      <w:rPr>
        <w:b w:val="0"/>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9"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E9C7085"/>
    <w:multiLevelType w:val="hybridMultilevel"/>
    <w:tmpl w:val="F15E6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2CE5DAA"/>
    <w:multiLevelType w:val="hybridMultilevel"/>
    <w:tmpl w:val="682605A2"/>
    <w:lvl w:ilvl="0" w:tplc="6CB61B1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6704BF0"/>
    <w:multiLevelType w:val="singleLevel"/>
    <w:tmpl w:val="00000007"/>
    <w:lvl w:ilvl="0">
      <w:start w:val="1"/>
      <w:numFmt w:val="decimal"/>
      <w:lvlText w:val="%1."/>
      <w:lvlJc w:val="left"/>
      <w:pPr>
        <w:tabs>
          <w:tab w:val="num" w:pos="1"/>
        </w:tabs>
        <w:ind w:left="1070" w:hanging="360"/>
      </w:pPr>
    </w:lvl>
  </w:abstractNum>
  <w:abstractNum w:abstractNumId="3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27DB3"/>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num w:numId="1">
    <w:abstractNumId w:val="0"/>
  </w:num>
  <w:num w:numId="2">
    <w:abstractNumId w:val="4"/>
  </w:num>
  <w:num w:numId="3">
    <w:abstractNumId w:val="34"/>
  </w:num>
  <w:num w:numId="4">
    <w:abstractNumId w:val="16"/>
  </w:num>
  <w:num w:numId="5">
    <w:abstractNumId w:val="19"/>
  </w:num>
  <w:num w:numId="6">
    <w:abstractNumId w:val="29"/>
  </w:num>
  <w:num w:numId="7">
    <w:abstractNumId w:val="18"/>
  </w:num>
  <w:num w:numId="8">
    <w:abstractNumId w:val="33"/>
  </w:num>
  <w:num w:numId="9">
    <w:abstractNumId w:val="13"/>
  </w:num>
  <w:num w:numId="10">
    <w:abstractNumId w:val="12"/>
  </w:num>
  <w:num w:numId="11">
    <w:abstractNumId w:val="23"/>
  </w:num>
  <w:num w:numId="12">
    <w:abstractNumId w:val="15"/>
  </w:num>
  <w:num w:numId="13">
    <w:abstractNumId w:val="20"/>
  </w:num>
  <w:num w:numId="14">
    <w:abstractNumId w:val="25"/>
  </w:num>
  <w:num w:numId="15">
    <w:abstractNumId w:val="30"/>
  </w:num>
  <w:num w:numId="16">
    <w:abstractNumId w:val="22"/>
  </w:num>
  <w:num w:numId="17">
    <w:abstractNumId w:val="35"/>
  </w:num>
  <w:num w:numId="18">
    <w:abstractNumId w:val="14"/>
  </w:num>
  <w:num w:numId="19">
    <w:abstractNumId w:val="24"/>
  </w:num>
  <w:num w:numId="20">
    <w:abstractNumId w:val="6"/>
    <w:lvlOverride w:ilvl="0">
      <w:startOverride w:val="1"/>
    </w:lvlOverride>
  </w:num>
  <w:num w:numId="21">
    <w:abstractNumId w:val="32"/>
  </w:num>
  <w:num w:numId="22">
    <w:abstractNumId w:val="17"/>
  </w:num>
  <w:num w:numId="23">
    <w:abstractNumId w:val="26"/>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2E19"/>
    <w:rsid w:val="000B7462"/>
    <w:rsid w:val="000B7767"/>
    <w:rsid w:val="000E0CEB"/>
    <w:rsid w:val="000E1ED7"/>
    <w:rsid w:val="000E48A3"/>
    <w:rsid w:val="000E4E3A"/>
    <w:rsid w:val="000F338B"/>
    <w:rsid w:val="001116F6"/>
    <w:rsid w:val="00115E8A"/>
    <w:rsid w:val="001167FE"/>
    <w:rsid w:val="00120448"/>
    <w:rsid w:val="001206F7"/>
    <w:rsid w:val="00132E02"/>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2449"/>
    <w:rsid w:val="002578EA"/>
    <w:rsid w:val="00257D4C"/>
    <w:rsid w:val="00260B6F"/>
    <w:rsid w:val="002630A3"/>
    <w:rsid w:val="0026738B"/>
    <w:rsid w:val="00275934"/>
    <w:rsid w:val="00290AC4"/>
    <w:rsid w:val="00292983"/>
    <w:rsid w:val="0029554D"/>
    <w:rsid w:val="00296999"/>
    <w:rsid w:val="002A7231"/>
    <w:rsid w:val="002B7689"/>
    <w:rsid w:val="002C07B7"/>
    <w:rsid w:val="002D204C"/>
    <w:rsid w:val="002D280C"/>
    <w:rsid w:val="002D55E0"/>
    <w:rsid w:val="002F180B"/>
    <w:rsid w:val="00302671"/>
    <w:rsid w:val="0031606A"/>
    <w:rsid w:val="00322735"/>
    <w:rsid w:val="00326EF7"/>
    <w:rsid w:val="0033762C"/>
    <w:rsid w:val="00363D93"/>
    <w:rsid w:val="00363E98"/>
    <w:rsid w:val="003757E6"/>
    <w:rsid w:val="003769E5"/>
    <w:rsid w:val="003802CD"/>
    <w:rsid w:val="00391B9B"/>
    <w:rsid w:val="003937E6"/>
    <w:rsid w:val="003B0F61"/>
    <w:rsid w:val="003B432D"/>
    <w:rsid w:val="003C2BA0"/>
    <w:rsid w:val="003C3508"/>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039F6"/>
    <w:rsid w:val="00515CA4"/>
    <w:rsid w:val="005204DA"/>
    <w:rsid w:val="00536667"/>
    <w:rsid w:val="00536832"/>
    <w:rsid w:val="00541218"/>
    <w:rsid w:val="0055032B"/>
    <w:rsid w:val="00557CEB"/>
    <w:rsid w:val="00570775"/>
    <w:rsid w:val="005B7F1E"/>
    <w:rsid w:val="005C5155"/>
    <w:rsid w:val="005D22E2"/>
    <w:rsid w:val="005E582C"/>
    <w:rsid w:val="005F6B8F"/>
    <w:rsid w:val="00600B70"/>
    <w:rsid w:val="00600D82"/>
    <w:rsid w:val="00614A76"/>
    <w:rsid w:val="00616963"/>
    <w:rsid w:val="0063195D"/>
    <w:rsid w:val="00631AF5"/>
    <w:rsid w:val="00636137"/>
    <w:rsid w:val="006577B9"/>
    <w:rsid w:val="00687A72"/>
    <w:rsid w:val="00694364"/>
    <w:rsid w:val="00695FF9"/>
    <w:rsid w:val="006A4D4A"/>
    <w:rsid w:val="006D1E6D"/>
    <w:rsid w:val="006D499B"/>
    <w:rsid w:val="006D6324"/>
    <w:rsid w:val="006E16E4"/>
    <w:rsid w:val="00703214"/>
    <w:rsid w:val="00706B6D"/>
    <w:rsid w:val="00715CC7"/>
    <w:rsid w:val="00716214"/>
    <w:rsid w:val="0071690D"/>
    <w:rsid w:val="00721CF0"/>
    <w:rsid w:val="0073052B"/>
    <w:rsid w:val="007348DB"/>
    <w:rsid w:val="00740E30"/>
    <w:rsid w:val="0074560F"/>
    <w:rsid w:val="007466EA"/>
    <w:rsid w:val="007678F6"/>
    <w:rsid w:val="007734ED"/>
    <w:rsid w:val="00786799"/>
    <w:rsid w:val="0079080B"/>
    <w:rsid w:val="00792FC7"/>
    <w:rsid w:val="007A6428"/>
    <w:rsid w:val="007B6503"/>
    <w:rsid w:val="007B7537"/>
    <w:rsid w:val="007C4CB3"/>
    <w:rsid w:val="007F1C29"/>
    <w:rsid w:val="008015A7"/>
    <w:rsid w:val="00826838"/>
    <w:rsid w:val="00834EE8"/>
    <w:rsid w:val="00865BFB"/>
    <w:rsid w:val="00875069"/>
    <w:rsid w:val="00877329"/>
    <w:rsid w:val="008A68B1"/>
    <w:rsid w:val="008A72AC"/>
    <w:rsid w:val="008A7D0B"/>
    <w:rsid w:val="008B22EA"/>
    <w:rsid w:val="008B5EB3"/>
    <w:rsid w:val="008D1EBC"/>
    <w:rsid w:val="008D3A58"/>
    <w:rsid w:val="008D602E"/>
    <w:rsid w:val="008F358B"/>
    <w:rsid w:val="0091034C"/>
    <w:rsid w:val="00915CD5"/>
    <w:rsid w:val="00931D12"/>
    <w:rsid w:val="009446C9"/>
    <w:rsid w:val="00944E5B"/>
    <w:rsid w:val="0095007A"/>
    <w:rsid w:val="00950DB8"/>
    <w:rsid w:val="0095413F"/>
    <w:rsid w:val="00991D47"/>
    <w:rsid w:val="00992844"/>
    <w:rsid w:val="00995395"/>
    <w:rsid w:val="009D5A7E"/>
    <w:rsid w:val="009D6701"/>
    <w:rsid w:val="00A03E44"/>
    <w:rsid w:val="00A10CAD"/>
    <w:rsid w:val="00A1105E"/>
    <w:rsid w:val="00A23150"/>
    <w:rsid w:val="00A30DDD"/>
    <w:rsid w:val="00A348F7"/>
    <w:rsid w:val="00A55B1B"/>
    <w:rsid w:val="00A57221"/>
    <w:rsid w:val="00A62467"/>
    <w:rsid w:val="00A8065F"/>
    <w:rsid w:val="00A865EC"/>
    <w:rsid w:val="00A91F14"/>
    <w:rsid w:val="00AA41EB"/>
    <w:rsid w:val="00AC5698"/>
    <w:rsid w:val="00AD3E66"/>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87319"/>
    <w:rsid w:val="00CA30C4"/>
    <w:rsid w:val="00CB051C"/>
    <w:rsid w:val="00CB4BF0"/>
    <w:rsid w:val="00CB64F4"/>
    <w:rsid w:val="00CD5123"/>
    <w:rsid w:val="00CE3BF1"/>
    <w:rsid w:val="00D227E5"/>
    <w:rsid w:val="00D25109"/>
    <w:rsid w:val="00D42B1C"/>
    <w:rsid w:val="00D51FBE"/>
    <w:rsid w:val="00D765E6"/>
    <w:rsid w:val="00D8089B"/>
    <w:rsid w:val="00D92D09"/>
    <w:rsid w:val="00DA0518"/>
    <w:rsid w:val="00DA48CD"/>
    <w:rsid w:val="00DA5D55"/>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B74B7"/>
    <w:rsid w:val="00EC591B"/>
    <w:rsid w:val="00ED3C7E"/>
    <w:rsid w:val="00EE673A"/>
    <w:rsid w:val="00F010B1"/>
    <w:rsid w:val="00F42CA1"/>
    <w:rsid w:val="00F613FE"/>
    <w:rsid w:val="00F72A8D"/>
    <w:rsid w:val="00F83628"/>
    <w:rsid w:val="00F93D4B"/>
    <w:rsid w:val="00FA5004"/>
    <w:rsid w:val="00FC4847"/>
    <w:rsid w:val="00FD46EC"/>
    <w:rsid w:val="00FE0FB6"/>
    <w:rsid w:val="00FE193F"/>
    <w:rsid w:val="00FE39B1"/>
    <w:rsid w:val="00FF1E1C"/>
    <w:rsid w:val="00FF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36FF32"/>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7484-2C08-46FA-8E67-DB280F34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8685</Words>
  <Characters>49508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58077</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10</cp:revision>
  <cp:lastPrinted>2021-06-08T13:45:00Z</cp:lastPrinted>
  <dcterms:created xsi:type="dcterms:W3CDTF">2021-06-07T18:55:00Z</dcterms:created>
  <dcterms:modified xsi:type="dcterms:W3CDTF">2022-10-31T14:27:00Z</dcterms:modified>
</cp:coreProperties>
</file>