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5665AF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5665AF">
              <w:tc>
                <w:tcPr>
                  <w:tcW w:w="9635" w:type="dxa"/>
                  <w:shd w:val="clear" w:color="auto" w:fill="auto"/>
                </w:tcPr>
                <w:p w:rsidR="005665AF" w:rsidRDefault="00243BA4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500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5AF" w:rsidRDefault="00243BA4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5665AF" w:rsidRDefault="00243BA4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5665AF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5665AF" w:rsidRDefault="00243BA4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t xml:space="preserve">115191, г. Москва, 4-й Рощинский проезд, 9А / Тел: + 7 (495) 796-92-62 / E-mail: </w:t>
                  </w:r>
                  <w:r>
                    <w:rPr>
                      <w:lang w:val="en-US"/>
                    </w:rPr>
                    <w:t>mpsu</w:t>
                  </w:r>
                  <w:r>
                    <w:t>@</w:t>
                  </w:r>
                  <w:r>
                    <w:rPr>
                      <w:lang w:val="en-US"/>
                    </w:rPr>
                    <w:t>mpsu</w:t>
                  </w:r>
                  <w: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</w:tc>
            </w:tr>
          </w:tbl>
          <w:p w:rsidR="005665AF" w:rsidRDefault="005665AF"/>
        </w:tc>
      </w:tr>
    </w:tbl>
    <w:p w:rsidR="005665AF" w:rsidRDefault="005665AF">
      <w:pPr>
        <w:spacing w:after="0" w:line="240" w:lineRule="auto"/>
        <w:rPr>
          <w:rFonts w:cs="TimesNewRomanPSMT"/>
          <w:b/>
          <w:sz w:val="24"/>
        </w:rPr>
      </w:pPr>
    </w:p>
    <w:p w:rsidR="005665AF" w:rsidRPr="00C61EA8" w:rsidRDefault="005665AF" w:rsidP="00C61E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591F" w:rsidRDefault="0056591F" w:rsidP="0056591F">
      <w:pPr>
        <w:pStyle w:val="afa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56591F" w:rsidRDefault="0056591F" w:rsidP="0056591F">
      <w:pPr>
        <w:pStyle w:val="afa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56591F" w:rsidRDefault="0056591F" w:rsidP="0056591F">
      <w:pPr>
        <w:pStyle w:val="afa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56591F" w:rsidRDefault="0056591F" w:rsidP="0056591F">
      <w:pPr>
        <w:pStyle w:val="afa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Планирование и проектирование организаций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Направление подготовки</w:t>
      </w: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38.03.04 – Государственное и муниципальное управление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Направленность (профиль) подготовки</w:t>
      </w: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Региональное управление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Квалификация (степень) выпускника</w:t>
      </w: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Бакалавр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обучения</w:t>
      </w: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Очная, заочная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1EA8" w:rsidRDefault="00C61E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1EA8" w:rsidRDefault="00C61E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1EA8" w:rsidRDefault="00C61E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1EA8" w:rsidRDefault="00C61E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1EA8" w:rsidRDefault="00C61E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Москва</w:t>
      </w: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</w:t>
      </w:r>
      <w:r w:rsidR="0056591F">
        <w:rPr>
          <w:rFonts w:ascii="Times New Roman" w:hAnsi="Times New Roman" w:cs="Times New Roman"/>
          <w:i/>
          <w:sz w:val="24"/>
        </w:rPr>
        <w:t>20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243B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Объём учебной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1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1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1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65AF" w:rsidRDefault="00243BA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br w:type="page"/>
      </w:r>
    </w:p>
    <w:p w:rsidR="005665AF" w:rsidRDefault="00243BA4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" w:name="_Toc45997597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программы</w:t>
      </w:r>
    </w:p>
    <w:p w:rsidR="005665AF" w:rsidRDefault="005665AF">
      <w:pPr>
        <w:spacing w:before="117" w:after="0" w:line="240" w:lineRule="auto"/>
        <w:ind w:left="113" w:right="18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65AF" w:rsidRDefault="00243BA4">
      <w:pPr>
        <w:spacing w:before="117" w:after="0" w:line="240" w:lineRule="auto"/>
        <w:ind w:left="113" w:right="18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ОПОП бакалавриата обучающийся должен овладеть следующими результатами обучения по учебной дисциплине (модулю) Планирование и проектирование организаций:</w:t>
      </w:r>
    </w:p>
    <w:p w:rsidR="005665AF" w:rsidRDefault="005665AF">
      <w:pPr>
        <w:spacing w:before="117" w:after="0" w:line="240" w:lineRule="auto"/>
        <w:ind w:left="113" w:right="18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774" w:type="dxa"/>
        <w:tblInd w:w="-98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4102"/>
        <w:gridCol w:w="5179"/>
      </w:tblGrid>
      <w:tr w:rsidR="005665AF">
        <w:trPr>
          <w:trHeight w:hRule="exact" w:val="945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Коды компетенции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результаты освоения ОПОП</w:t>
            </w:r>
          </w:p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Содержание компетенций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5665AF">
        <w:trPr>
          <w:trHeight w:hRule="exact" w:val="4239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5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ОПК-3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Обладать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внутрифирменного планирования;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планов предприятия;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способы  обоснования плановых показателей.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Уметь: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свободно оперировать плановыми и проектными категориями и понятиями;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применять полученные теоретические знания при составлении различных плановых и проектных 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документов 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Владеть: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компетенциями в области стратегического, тактического и бизнес-планирования на предприятии, полученными во время аудиторных занятий и самостоятельной работы студентов</w:t>
            </w:r>
          </w:p>
          <w:p w:rsidR="005665AF" w:rsidRDefault="0056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65AF">
        <w:trPr>
          <w:trHeight w:hRule="exact" w:val="3114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5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ПК-18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Обладать способностью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внутрифирменного планирования;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планов предприятия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результаты анализа деятельности для подготовки управленческих решений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компетенциями в области стратегического, тактического и бизнес-планирования на предприятии, полученными во время аудиторных занятий и самостоятельной работы</w:t>
            </w:r>
          </w:p>
          <w:p w:rsidR="005665AF" w:rsidRDefault="005665AF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665AF" w:rsidRDefault="005665AF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665AF" w:rsidRDefault="005665AF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665AF">
        <w:trPr>
          <w:trHeight w:hRule="exact" w:val="3114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ПК-22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Обладать умением оценивать соотношение планируемого результата и затрачиваемых ресурсов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Знать: 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принципы внутрифирменного планирования 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осуществлять анализ деятельности организации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Владеть: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компетенциями в области стратегического, тактического и бизнес-планирования на предприятии, полученными во время аудиторных занятий и самостоятельной работы</w:t>
            </w:r>
          </w:p>
        </w:tc>
      </w:tr>
      <w:tr w:rsidR="005665AF">
        <w:trPr>
          <w:trHeight w:hRule="exact" w:val="3401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ПК-23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Обладать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Знать: 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внутрифирменного планирования;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планов предприятия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результаты анализа деятельности для подготовки управленческих решений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Владеть: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компетенциями в области стратегического, тактического и бизнес-планирования на предприятии, полученными во время аудиторных занятий и самостоятельной работы</w:t>
            </w:r>
          </w:p>
        </w:tc>
      </w:tr>
      <w:tr w:rsidR="005665AF">
        <w:trPr>
          <w:trHeight w:hRule="exact" w:val="3145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ПК-27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Обладать способностью участвовать в разработке и реализации проектов в области государственного и муниципального управления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разработке плановых и проектных документов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результаты анализа деятельности для подготовки управленческих решений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Владеть: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компетенциями в области стратегического, тактического и бизнес-планирования на предприятии, полученными во время аудиторных занятий и самостоятельной работы</w:t>
            </w:r>
          </w:p>
        </w:tc>
      </w:tr>
    </w:tbl>
    <w:p w:rsidR="005665AF" w:rsidRDefault="005665AF">
      <w:pPr>
        <w:widowControl w:val="0"/>
        <w:numPr>
          <w:ilvl w:val="0"/>
          <w:numId w:val="1"/>
        </w:numPr>
        <w:tabs>
          <w:tab w:val="left" w:pos="425"/>
          <w:tab w:val="left" w:pos="993"/>
        </w:tabs>
        <w:spacing w:before="35" w:after="0" w:line="240" w:lineRule="auto"/>
        <w:ind w:left="284" w:right="24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65AF" w:rsidRDefault="00243BA4">
      <w:pPr>
        <w:widowControl w:val="0"/>
        <w:numPr>
          <w:ilvl w:val="0"/>
          <w:numId w:val="1"/>
        </w:numPr>
        <w:tabs>
          <w:tab w:val="left" w:pos="0"/>
        </w:tabs>
        <w:spacing w:before="35" w:after="0" w:line="240" w:lineRule="auto"/>
        <w:ind w:left="0" w:right="24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Место учебной дисциплины структуре основной профессиональной образовательной программы бакалавриата</w:t>
      </w:r>
    </w:p>
    <w:p w:rsidR="005665AF" w:rsidRDefault="005665AF">
      <w:pPr>
        <w:widowControl w:val="0"/>
        <w:numPr>
          <w:ilvl w:val="0"/>
          <w:numId w:val="1"/>
        </w:numPr>
        <w:tabs>
          <w:tab w:val="left" w:pos="0"/>
        </w:tabs>
        <w:spacing w:before="35" w:after="0" w:line="240" w:lineRule="auto"/>
        <w:ind w:left="0" w:right="24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65AF" w:rsidRDefault="00243BA4">
      <w:pPr>
        <w:widowControl w:val="0"/>
        <w:tabs>
          <w:tab w:val="left" w:pos="425"/>
          <w:tab w:val="left" w:pos="993"/>
        </w:tabs>
        <w:spacing w:before="35" w:after="0" w:line="240" w:lineRule="auto"/>
        <w:ind w:right="24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Учебная дисциплина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Планирование и проектирование организаций </w:t>
      </w:r>
      <w:r>
        <w:rPr>
          <w:rFonts w:ascii="Times New Roman" w:eastAsia="TimesNewRomanPSMT" w:hAnsi="Times New Roman" w:cs="Times New Roman"/>
          <w:sz w:val="24"/>
          <w:szCs w:val="24"/>
        </w:rPr>
        <w:t>- реализуется в рамках вариативной части.</w:t>
      </w:r>
    </w:p>
    <w:p w:rsidR="005665AF" w:rsidRDefault="00243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освоения дисциплины необходимы компетенции, сформированные в рамках следующих дисциплин ОПОП:</w:t>
      </w:r>
      <w:r>
        <w:rPr>
          <w:rFonts w:eastAsia="Calibri" w:cs="Times New Roman"/>
          <w:lang w:eastAsia="zh-CN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«Теория управления», «Деловые коммуникации», «Статистика».</w:t>
      </w:r>
    </w:p>
    <w:p w:rsidR="005665AF" w:rsidRDefault="00243BA4">
      <w:pPr>
        <w:widowControl w:val="0"/>
        <w:tabs>
          <w:tab w:val="left" w:pos="0"/>
        </w:tabs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изучается на 4 курсе в 7 семестре (для очной формы обучения).</w:t>
      </w:r>
    </w:p>
    <w:p w:rsidR="005665AF" w:rsidRDefault="00243BA4">
      <w:pPr>
        <w:widowControl w:val="0"/>
        <w:tabs>
          <w:tab w:val="left" w:pos="0"/>
        </w:tabs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изучается на 5 курсе в 9 семестре (для заочной формы обучения).</w:t>
      </w:r>
    </w:p>
    <w:p w:rsidR="005665AF" w:rsidRDefault="005665AF">
      <w:pPr>
        <w:widowControl w:val="0"/>
        <w:tabs>
          <w:tab w:val="left" w:pos="5605"/>
          <w:tab w:val="left" w:pos="8323"/>
        </w:tabs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65AF" w:rsidRDefault="00243BA4">
      <w:pPr>
        <w:pStyle w:val="aff1"/>
        <w:widowControl w:val="0"/>
        <w:numPr>
          <w:ilvl w:val="0"/>
          <w:numId w:val="12"/>
        </w:numPr>
        <w:tabs>
          <w:tab w:val="left" w:pos="0"/>
        </w:tabs>
        <w:spacing w:before="64" w:after="0" w:line="240" w:lineRule="auto"/>
        <w:ind w:left="0" w:right="218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459975978"/>
      <w:r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в зачетных единицах с указанием количества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5665AF" w:rsidRDefault="005665AF">
      <w:pPr>
        <w:pStyle w:val="aff1"/>
        <w:widowControl w:val="0"/>
        <w:tabs>
          <w:tab w:val="left" w:pos="0"/>
        </w:tabs>
        <w:spacing w:before="64" w:after="0" w:line="240" w:lineRule="auto"/>
        <w:ind w:left="0" w:right="21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665AF" w:rsidRDefault="00243BA4">
      <w:pPr>
        <w:tabs>
          <w:tab w:val="left" w:pos="0"/>
          <w:tab w:val="left" w:pos="425"/>
          <w:tab w:val="left" w:pos="9298"/>
        </w:tabs>
        <w:spacing w:before="64" w:line="240" w:lineRule="auto"/>
        <w:ind w:right="21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Общая трудоёмкость (объём) дисциплины (модуля) составляет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108 часов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Andale Sans UI" w:hAnsi="Times New Roman"/>
          <w:sz w:val="24"/>
          <w:szCs w:val="24"/>
        </w:rPr>
        <w:t xml:space="preserve"> 3 зачетные единицы.</w:t>
      </w:r>
    </w:p>
    <w:p w:rsidR="005665AF" w:rsidRDefault="005665AF">
      <w:pPr>
        <w:numPr>
          <w:ilvl w:val="1"/>
          <w:numId w:val="1"/>
        </w:numPr>
        <w:spacing w:before="280" w:after="280" w:line="240" w:lineRule="auto"/>
        <w:ind w:firstLine="64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bookmarkStart w:id="3" w:name="_Toc459975979"/>
    </w:p>
    <w:p w:rsidR="005665AF" w:rsidRDefault="00243BA4">
      <w:pPr>
        <w:numPr>
          <w:ilvl w:val="1"/>
          <w:numId w:val="1"/>
        </w:numPr>
        <w:spacing w:before="280" w:after="280" w:line="240" w:lineRule="auto"/>
        <w:ind w:firstLine="64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3.1 Объём учебной дисциплины по видам учебных занятий (в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  <w:lang w:eastAsia="zh-CN"/>
        </w:rPr>
        <w:t xml:space="preserve"> </w:t>
      </w:r>
      <w:bookmarkEnd w:id="3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часах)</w:t>
      </w:r>
    </w:p>
    <w:p w:rsidR="005665AF" w:rsidRDefault="005665AF">
      <w:pPr>
        <w:numPr>
          <w:ilvl w:val="1"/>
          <w:numId w:val="1"/>
        </w:numPr>
        <w:spacing w:before="280" w:after="280" w:line="240" w:lineRule="auto"/>
        <w:ind w:firstLine="64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2235"/>
        <w:gridCol w:w="2569"/>
      </w:tblGrid>
      <w:tr w:rsidR="005665AF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right="20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Объём учебной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Всего часов</w:t>
            </w:r>
          </w:p>
        </w:tc>
      </w:tr>
      <w:tr w:rsidR="005665AF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56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9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заочная форма обучения</w:t>
            </w:r>
          </w:p>
        </w:tc>
      </w:tr>
      <w:tr w:rsidR="005665AF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223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69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5665AF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5AF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Аудиторная работа (всего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5AF">
        <w:trPr>
          <w:trHeight w:hRule="exact" w:val="43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5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AF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5AF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практические занятия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5AF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65AF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работа (всего):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665AF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35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9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65AF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консультация по дисциплине</w:t>
            </w:r>
          </w:p>
        </w:tc>
        <w:tc>
          <w:tcPr>
            <w:tcW w:w="2235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56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AF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2235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69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665AF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65AF">
        <w:trPr>
          <w:trHeight w:val="362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5AF" w:rsidRDefault="005665AF">
      <w:pPr>
        <w:spacing w:before="59" w:after="0" w:line="240" w:lineRule="auto"/>
        <w:ind w:right="17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665AF" w:rsidRDefault="00243BA4">
      <w:pPr>
        <w:widowControl w:val="0"/>
        <w:numPr>
          <w:ilvl w:val="0"/>
          <w:numId w:val="12"/>
        </w:numPr>
        <w:tabs>
          <w:tab w:val="left" w:pos="525"/>
        </w:tabs>
        <w:spacing w:after="0" w:line="240" w:lineRule="auto"/>
        <w:ind w:right="3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4" w:name="_Toc45997598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Содержание учебной 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zh-CN"/>
        </w:rPr>
        <w:t xml:space="preserve"> </w:t>
      </w:r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занятий</w:t>
      </w:r>
    </w:p>
    <w:p w:rsidR="005665AF" w:rsidRDefault="00243BA4">
      <w:pPr>
        <w:numPr>
          <w:ilvl w:val="1"/>
          <w:numId w:val="1"/>
        </w:numPr>
        <w:spacing w:before="280" w:after="2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bookmarkStart w:id="5" w:name="_Toc459975981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lastRenderedPageBreak/>
        <w:t>4.1 Разделы учебной дисциплины и трудоемкость по видам учебных занятий (в академических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zh-CN"/>
        </w:rPr>
        <w:t xml:space="preserve"> </w:t>
      </w:r>
      <w:bookmarkEnd w:id="5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часах)</w:t>
      </w:r>
      <w:r>
        <w:br w:type="page"/>
      </w:r>
    </w:p>
    <w:p w:rsidR="005665AF" w:rsidRDefault="002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Очная форма обучения</w:t>
      </w:r>
    </w:p>
    <w:tbl>
      <w:tblPr>
        <w:tblW w:w="11121" w:type="dxa"/>
        <w:tblInd w:w="-12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732"/>
        <w:gridCol w:w="572"/>
        <w:gridCol w:w="708"/>
        <w:gridCol w:w="566"/>
        <w:gridCol w:w="566"/>
        <w:gridCol w:w="711"/>
        <w:gridCol w:w="708"/>
        <w:gridCol w:w="566"/>
        <w:gridCol w:w="569"/>
        <w:gridCol w:w="1858"/>
      </w:tblGrid>
      <w:tr w:rsidR="005665AF">
        <w:trPr>
          <w:cantSplit/>
          <w:trHeight w:hRule="exact" w:val="197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</w:tc>
        <w:tc>
          <w:tcPr>
            <w:tcW w:w="3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Разделы и темы дисциплины</w:t>
            </w:r>
          </w:p>
        </w:tc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Семестр</w:t>
            </w:r>
          </w:p>
        </w:tc>
        <w:tc>
          <w:tcPr>
            <w:tcW w:w="43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zh-CN"/>
              </w:rPr>
            </w:pP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(по семестрам)</w:t>
            </w: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zh-CN"/>
              </w:rPr>
            </w:pP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665AF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Из них аудиторные занятия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Самостоятельная работа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Контрольная работа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Курсовая работа</w:t>
            </w:r>
          </w:p>
        </w:tc>
        <w:tc>
          <w:tcPr>
            <w:tcW w:w="18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65AF">
        <w:trPr>
          <w:cantSplit/>
          <w:trHeight w:hRule="exact" w:val="1814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Лекции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Лаборатор практикум</w:t>
            </w: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Практическ.занятия /семинары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Библиотечно-информационная компетентность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Содержание организационных структур управления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Классификация структур управления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</w:tc>
      </w:tr>
      <w:tr w:rsidR="005665AF">
        <w:trPr>
          <w:trHeight w:val="12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Анализ достоинств и недостатков действующих структур управления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</w:tc>
      </w:tr>
      <w:tr w:rsidR="005665AF">
        <w:trPr>
          <w:trHeight w:val="55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Классификация организаций. Государственные и муниципальные организации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Контрольный срез </w:t>
            </w: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Показатели оценки действующих структур управления 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Методы планирования и проектирования структуры управления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Механизм планирования и проектирования структур управления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Вопросы к зачету</w:t>
            </w:r>
          </w:p>
        </w:tc>
      </w:tr>
      <w:tr w:rsidR="005665A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(зачет)</w:t>
            </w:r>
          </w:p>
        </w:tc>
      </w:tr>
    </w:tbl>
    <w:p w:rsidR="005665AF" w:rsidRDefault="005665AF">
      <w:pPr>
        <w:spacing w:after="0" w:line="240" w:lineRule="auto"/>
        <w:ind w:left="-533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ind w:left="-533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Заочная форма обучения </w:t>
      </w:r>
    </w:p>
    <w:tbl>
      <w:tblPr>
        <w:tblW w:w="11081" w:type="dxa"/>
        <w:tblInd w:w="-12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215"/>
        <w:gridCol w:w="550"/>
        <w:gridCol w:w="710"/>
        <w:gridCol w:w="600"/>
        <w:gridCol w:w="789"/>
        <w:gridCol w:w="994"/>
        <w:gridCol w:w="651"/>
        <w:gridCol w:w="480"/>
        <w:gridCol w:w="524"/>
        <w:gridCol w:w="2003"/>
      </w:tblGrid>
      <w:tr w:rsidR="005665AF">
        <w:trPr>
          <w:cantSplit/>
          <w:trHeight w:val="105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№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</w:tc>
        <w:tc>
          <w:tcPr>
            <w:tcW w:w="3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Семестр</w:t>
            </w:r>
          </w:p>
        </w:tc>
        <w:tc>
          <w:tcPr>
            <w:tcW w:w="47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(по семестрам)</w:t>
            </w: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shd w:val="clear" w:color="auto" w:fill="FFFF00"/>
                <w:lang w:eastAsia="zh-CN"/>
              </w:rPr>
            </w:pP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65AF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2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Из них аудиторные занятия</w:t>
            </w:r>
          </w:p>
        </w:tc>
        <w:tc>
          <w:tcPr>
            <w:tcW w:w="6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Самостоятельная работа</w:t>
            </w:r>
          </w:p>
        </w:tc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Курсовая работа</w:t>
            </w:r>
          </w:p>
        </w:tc>
        <w:tc>
          <w:tcPr>
            <w:tcW w:w="200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65AF">
        <w:trPr>
          <w:cantSplit/>
          <w:trHeight w:hRule="exact" w:val="166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Лекции 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Лаборатор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практикум</w:t>
            </w: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Практическ.занятия /семинары </w:t>
            </w:r>
          </w:p>
        </w:tc>
        <w:tc>
          <w:tcPr>
            <w:tcW w:w="6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Библиотечно-информационная компетентность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Содержание организационных структур управления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Классификация структур управления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</w:tc>
      </w:tr>
      <w:tr w:rsidR="005665AF">
        <w:trPr>
          <w:trHeight w:val="12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Анализ достоинств и недостатков действующих структур управления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</w:tc>
      </w:tr>
      <w:tr w:rsidR="005665AF">
        <w:trPr>
          <w:trHeight w:val="55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Классификация организаций. Государственные и муниципальные организации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Контрольный срез </w:t>
            </w: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Показатели оценки действующих структур управления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Методы планирования и проектирования структуры управления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 Механизм планирования и проектирования структур управления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Вопросы к зачету</w:t>
            </w: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(зачет)</w:t>
            </w:r>
          </w:p>
        </w:tc>
      </w:tr>
    </w:tbl>
    <w:p w:rsidR="005665AF" w:rsidRDefault="005665AF">
      <w:pPr>
        <w:spacing w:after="0" w:line="240" w:lineRule="auto"/>
        <w:ind w:left="-533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65AF" w:rsidRDefault="00243BA4">
      <w:pPr>
        <w:widowControl w:val="0"/>
        <w:numPr>
          <w:ilvl w:val="1"/>
          <w:numId w:val="5"/>
        </w:numPr>
        <w:spacing w:after="0" w:line="240" w:lineRule="auto"/>
        <w:ind w:left="0" w:right="94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Содержание учебной дисциплины (модуля), структурированное по разделам (темам)</w:t>
      </w:r>
    </w:p>
    <w:p w:rsidR="005665AF" w:rsidRDefault="005665AF">
      <w:pPr>
        <w:widowControl w:val="0"/>
        <w:spacing w:after="0" w:line="240" w:lineRule="auto"/>
        <w:ind w:left="114" w:right="94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Содержание лекционного материала</w:t>
      </w:r>
    </w:p>
    <w:p w:rsidR="005665AF" w:rsidRDefault="005665A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Библиотечно-информационная компетентность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информации по дисциплине. Ознакомление с базовыми учебниками по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дисциплине. Ознакомление с периодическими изданиями, интернет-источниками. Разъяснение требований к выполнению заданий.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Содержание организационных структур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организационной структуры Закон развития организаций. Жизненный цикл организации. Организационная структура включает в себя две составные части – структуру и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организацию. Под структурой понимается форма упорядоченности элементов системы, совокупность взаимосвязанных звеньев, образующих систему практически и независимо от ее элементов и целей, в то время как организация элементов системы внутри и вне ее непосредственно зависит от реализуемых целей и свойств самих элементов. Организация не имеет самостоятельного воплощения, проявляясь через структуру. Организационные отношения имеют более существенное значение по сравнению с управленческими, т.к. последние действуют только в общественных системах и только при побуждении людей к целесообразному действию.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«организация» с французского переводится как строение, устройство чего-либо. В менеджменте это понятие используется для обозначения совокупности людей, групп,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объединенных для достижения какой-либо цели с использованием принципов разделения труда, обязанностей и на основе определенной структуры.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«структура» в переводе с латинского обозначает расположение и связь составных частей чего-либо, строение. В теории менеджмента словосочетание «организационная структура» чаще всего используется для обозначения внутреннего строения организации, совокупности взаимосвязей между подразделениями и членами организации.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специальной литературе можно встретить около трех десятков определений организационной структуры управления. Среди них имеются и специальные исследования, посвященные разработке понятийного аппарата данного явления. Анализ проведенных исследований позволяет выделить четыре сформировавшихся подхода к определению организационной структуры управления. Сторонники первого подхода характеризуют организационную структуру управления как состав или единство некоторой совокупности органов управления. Концентрацией исходной позиции сторонников данной точки зрения можно считать определение, сформулированное в ГОСТ 24.525. 0-80 «Управление производственным объединением и промышленным предприятием. Основные положения», в соответствии с которым под организационной структурой управления производственным предприятием понимается упорядоченная совокупность органов, управляющих деятельностью производственного предприятия. Сторонники второго подхода характеризуют организационную структуру не только как состав, но и как взаимосвязь структурных элементов. Примером подобного подхода может служить определение, сформулированное И.И. Корольковым, который рассматривает организационную структуру как отражение состава ее элементов в единстве с их расположением в системе и способом взаимосвязей и взаимодействий.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Сторонники третьего подхода акцентируют внимание исключительно на закрепляемых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структурой связях между элементами. Так, В. Г. Афанасьев указывает, что организационная структура – это специфический способ взаимосвязи и взаимодействия образующих ее компонентов.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Четвертую группу специалистов объединяет позиция, согласно которой наиболее важным при определении понятия организационной структуры считается отражение ее инвариантного аспекта. Необходимые предпосылки для такого понимания организационной структуры формулирует, в частности, Н. Ф. Овчинников, выделяя в этом понятии устойчивое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элементов и их отношений в целостной системе.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– необратимое и направленное изменение организации. Выделяют 2 формы развития: эволюционная – непрерывное, постепенное изменение; революционная – включающая скачкообразные изменения. Направления развития: прогрессивное развитие – переход от более низкого состояния к более совершенному; регрессивное развитие – переход от высшего к низшему. Прогресс и регресс тесно связаны между собой и представляют собой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директическое единство.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развития – в процессе работы организации происходит необратимые и закономерные изменения, направленные на максимальное использование потенциалов, ресурсов для достижения поставленных целей. Каждая организация стремится достичь наибольшего потенциала при прохождении всех этапов жизненного цикла.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Классификация структур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теории менеджмента выделяются два типа управления организациями: бюрократический и органический. Они построены на принципиально различных основаниях и имеют специфические черты, позволяющие выявлять сферы их рационального использования и перспективы дальнейшего развития. Исторически первым сформировался бюрократический тип. Соответствующую концепцию подхода к построению организационных структур разработал в начале XX столетия немецкий социолог Макс Вебер. В основе этой модели - представление о предприятиях как об "организованных организациях", предъявляющих жесткие требования как к людям, так и структурам, в рамках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они действуют. Ключевые концептуальные положения нормативной модели рациональной бюрократии таковы: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четкое разделение труда, использование на каждой должности квалифицированных специалистов;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иерархичность управления, при которой нижестоящий уровень подчиняется и контролируется вышестоящим;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формальных правил и норм, обеспечивающих однородность выполнения менеджерами своих задач и обязанностей;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дух формальной обезличенности, характерной для выполнения официальными лицами своих обязанностей;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осуществление найма на работу в соответствии с квалификационными требованиями к данной должности, а не с субъективными оценками.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60-х гг. возникли более гибкие организационные структуры, которые по сравнению с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бюрократическими лучше приспособлены к быстрым изменениям условий хозяйственной жизни и внедрению технико-технологических новшеств. Они получили название органических, или адаптивных, структур.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тип организационной структуры управления эффективен в условиях, когда деятельность организации связана с активной работой по совершенствованию производимой продукции и услуге учетом новейших достижений науки и техники, поскольку в этом случае требуется новый подход к организационным проблемам. Неопределенность внешней среды, многообразие воздействующих факторов, определяющих внутреннюю структуру организации, обусловливает возникновение уникальных ситуаций, которые не могут быть решены в рамках жесткой (бюрократической) организации управления. Органический тип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организационных структур при таком подходе обеспечивает естественное адаптивное развитие организации, уникальность которой определяется возрастающим взаимодействием с окружающей средой и необходимостью решения возникающих, подчас новых проблем.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бюрократических структур управления являются следующие: линейная, функциональная, линейно-функциональную, линейно-штабную, дивизиональную структуры управления организацией.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Анализ достоинств и недостатков действующих структур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1.Бюрократические структуры управления: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линейная структура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линейно-функциональная система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кросс-функциональная структура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линейно-штабная структура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девизиональная структура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матричной структуры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бригадной структуры управления.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Органическая система управления.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и выбор проектной структуры управления.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оценке структур управления, можно сделать вывод: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бюрократический тип структуры не способствует росту потенциала людей, каждый из которых использует только ту часть своих способностей, которая непосредственно требуется по характеру выполняемой работы. Также вопросы стратегии и тактики развития организации решаются лишь на высшем уровне, а все остальные уровни заняты исключительно исполнением решений, теряется общий управленческий интеллект (который рассматривается сегодня как важнейший фактор эффективного управления).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недостаток структур бюрократического типа – невозможность с их помощью управлять процессом изменений, направленных на совершенствование работы. Функциональная специализация элементов структуры приводит к тому, что их развитие характеризуется неравномерностью и различной скоростью. В результате возникают противоречия между отдельными частями структуры, несогласованностью в их действиях и интересах, что замедляет прогресс в организации.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органический тип структуры управления находится лишь в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фазе своего развития, и в «чистом» виде его используют пока немногие организации. Но элементы этого подхода к структуре управления получили довольно широкое распространение, особенно в тех компаниях, которые стремятся приспособиться к динамично меняющейся среде.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Классификация организаций. Государственные и муниципальные организации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классификации организаций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подход: Вебер М.: 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бюрократическая организация (эффективность работы организации связано с традиционными сферами деятельности и упорядочивание их). 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менеджерская организация (эффективность, которой связано с освоением новых сфер деятельности или применение новых методов управления). 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инновационная организация (деятельность которой посвящена новым не освоенным сферам).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подход: Миллер: 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сетевые организации (ориентированы на использование современных технологий на высокий уровень гибкости и добровольное участие в совместных проектах). 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виртуальные организации (характеризуется непостоянством, географической децентрализацией, свободным доступом к организации, управление осуществляется на основании информационных систем). 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интеллектуальная организация (обучающаяся организация, для этих организаций характерно добровольное участие в совместных проектах, постоянное повышение квалификации сотрудников, для них характерен «управление знаниями»).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– организующая, упорядоченная деятельность государства, государственное регулирование различных общественных отношений путем деятельности всех людей государственной власти – законодательной, исполнительной, судебной, их органов, государственных служащих.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управление – тождественно местному самоуправлению, как форма управления местной собственностью; это самостоятельный вид профессиональной деятельности, основанный на принципе самоуправления и направленный на удовлетворение общественных интересов и потребностей в рамках определенных законов. Государственные организации подразделяются на госучреждение и госпредприятие. Госучреждение – вид организации, созданный для осуществления управленческих, административно-политических и социокультурных задач (законодательные и судебные органы, всевозможные академии). Государственное предприятие – это хозяйственный субъект, создается в целях производства продукции, выполнения работ и оказания услуг для удовлетворения общественных потребностей и получения прибыли. Государственные и муниципальные предприятия могут быть организованы в форме унитарного предприятия. Его имущество неделимо. Структура управления не имеет опосредствующих звеньев, руководитель предприятия единолично назначается государством или муниципальным образованием. Государственные предприятия различны по формам деятельности и отраслям: промышленные, с/х, транспортные, строительные, торговые. Государственные предприятия могут быть коммерческие (извлечение прибыли), некоммерческие (вся прибыль поступает в доход государству).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казенные предприятия – учреждаются федеральным органом исполнительной власти для конкретных видов работ и услуг. В отношении государственных организаций осуществляется прямое директивное государственное регулирование не только на уровне законов, но и путем приказов, распоряжений, указаний.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метода ведения муниципального хозяйства: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прямое – муниципалитеты осуществляют непосредственное руководство муниципальным предприятием.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муниципально-подрядная система – строительство и выполнение определенных функций ведется частными подрядчиками, получающих часть прибыли, временно нанимаемыми на конкурентной основе муниципалитетами.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муниципальная арендная система – сдача в аренду муниципального имущества при условии невозможности распорядиться им более выгодным образом, при этом муниципалитет на срок аренды полностью отказывается от дохода, регулярно получая арендные платежи.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муниципальная концессия – уступка муниципалитетом на определенный срок и на договорных условиях частному хозяйствующему субъекту права устраивать и вести хозяйство в определенной сфере деятельности.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Показатели оценки действующих структур управления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является важным элементом разработки проектных и плановых решений, позволяющим определить уровень прогрессивности действующей структуры, разрабатываемых проектов ли плановых мероприятий, и проводится с целью выбора наиболее рационального варианта структуры или способа её совершенствования.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Системный анализ, целью применения которого является анализ всех факторов, влияющих на деятельность организации и соответственно влияющих на структуру управления.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Иерархический анализ направлен на изучение состава, количества уровней в структуре управления, его целью является повышение эффективности распределения труда в области принятия решения.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Функциональный анализ направлен на выявление возможностей концентрации определенных видов работ конкретной (функциональных подразделений) структуры управления. В процессе этого анализа определяется полнота охвата функции, степень централизации выполнения работ.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организационной структуры должна оцениваться на стадии проектирования, при анализе структур управления действующих организаций для планирования и осуществления мероприятий по совершенствованию управления.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набор критериев эффективности системы управления формируется с учётом двух направлений оценки её функционирования: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 степени соответствия достигаемых результатов установленным целям производственно-хозяйственной организации;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 степени соответствия процесса функционирования системы объективным требованиям к его содержанию организации и результатам.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эффективности при сравнении различных вариантов организационной структуры служит возможность наиболее полного и устойчивого достижения конечных целей системы управления при относительно меньших затратах на её функционирование.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методологии организационного механизма особое место занимают методы оценки и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эффективности управленческой системы. Под эффективностью управления следует понимать создание благоприятных условий для достижения коллективом предприятия высоких результатов в обусловленные сроки с наименьшими затратами.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Принципиальное значение для оценки эффективности системы управления имеет выбор базы для сравнения или определения уровня эффективности, который принимается за нормативный. Один из подходов дифференцирования сводится к сравнению с показателями, характеризующими эффективность организационной структуры эталонного варианта систем управления. Эталонный вариант может быть разработан и спроектирован с использованием всех имеющихся методов и средств проектирования систем управления. Характеристики такого варианта принимаются в качестве нормативных. Может применятся также сравнение с показателями эффективности и характеристиками системы управления, выбранной в качестве эталона, определяющего допустимый или достаточный уровень эффективности организационной структуры.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вместо методов используется экспертная оценка организационно-технического уровня анализируемой и проектируемой системой, а также отдельных её подсистем и принимаемых проектных и плановых решений, или комплексная оценка системы управления, основанная на использовании количественно-качественного подхода, позволяющего оценивать эффективность управления по значительной совокупности факторов.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используемые при оценках эффективности аппарата управления и его организационной структуры, могут быть разбиты на следующие три взаимосвязанные группы.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Группа показателей, характеризующих эффективность системы управления, выражающихся через конечные результаты деятельности организации, и затраты на управления. При оценках эффективности на основе показателей, характеризующих конечные результаты деятельности организации, в качестве эффекта, обусловленного функционированием или развитием системы управления.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Группа показателей, характеризующих содержание и организацию процесса управления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непосредственные результаты и затраты управленческого труда. В качестве затрат на управление учитываются текущие расходы на содержание аппарата управления, эксплуатацию технических средств, содержание зданий и помещений, подготовку и переподготовку кадров управления.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Группа показателей, характеризующих рациональность организационной структуры и её организационной уровень. К структурам относится звенность системы управления, уровень централизации функций управления, принятые нормы управляемости, сбалансированность распределения прав и ответственности.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рациональная организационная структура управления предприятием должна отвечать следующим требованиям: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обладать функциональной пригодностью, гарантировать надежность и обеспечивать управление на всех уровнях;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иметь минимальное количество уровней управления и рациональные связи между органами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быть экономичной, минимизировать затраты на выполнение управленческих функций.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критерии (характеризуют экономический эффект):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показатели (экономия живого труда в сфере управления — численность аппарата управления, трудозатраты на управление и др.);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показатели деятельности системы управления (сокращение расходов на управление и др.);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экономии времени путем внедрения прогрессивных управленческих технологий.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критерии (характеризуют социальную эффективность):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квалификации менеджмента;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принимаемых решений;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организационная культура;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управляемость организации;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трудом;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морально-психологический климат;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сплоченность трудового коллектива;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авторитет менеджмента организации;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Методы планирования и проектирования структуры управления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развития методов проектирования структур управления затруднено дальнейшее совершенствование управления и повышение эффективности производства, так как: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новых условиях в целом ряде случаев нельзя оперировать старыми организационными формами, которые не удовлетворяют требованиям рыночных отношений,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опасность деформации самих задач управления.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 сферу хозяйственности управления техническими системами. Комплексный подход к совершенствованию организационного механизма ранее во многом был подменён работой по внедрению и использованию автоматизированных систем управления.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создание структуры должно опираться не только на опыт, аналогию, привычные схемы и интуицию, но и на научные методы организационного проектирования.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В-четвёртых, проектирование сложнейшего механизма – механизма управления – должно возлагаться на специалистов, владеющих методологией формирование организационных систем.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влияния внешней среды на проектирования организации: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Этап — выявление и описание элементов внешней среды (вход, выход, технологии, знания)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Этап - выявление основных взаимосвязей между элементами внешней среды, включая элементы прямого воздействия.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Этап - определение степени разнообразия элементов внешней среды (изменения, определённость, обратная связь)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Этап - проектирование каждого элемента организационной структуры с учётом внешней среды, в которой данный элемент будет функционировать.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V. Этап - формирование механизма управления с учётом специфики элементов организационной структуры и её внешней среды.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организационного проектирования состоит в последовательности приближения к модели рациональной структуры управления, в котором методы проектирования играют вспомогательную роль при рассмотрении, оценки и принятия к практической реализации наиболее эффективных вариантов организационных решений.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взаимодополняющие методы: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 аналогий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Экспертно-аналитический метод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 структуризации целей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 организационного моделирования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проектирования:</w:t>
      </w:r>
    </w:p>
    <w:p w:rsidR="005665AF" w:rsidRDefault="00243BA4">
      <w:pPr>
        <w:pStyle w:val="aff1"/>
        <w:widowControl w:val="0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кспертный метод – мнение экспертов. «+» простота, возможность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любой организации, «-» субъективность оценок, ограниченных возможностей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трудового опыта других организаций.</w:t>
      </w:r>
    </w:p>
    <w:p w:rsidR="005665AF" w:rsidRDefault="00243BA4">
      <w:pPr>
        <w:pStyle w:val="aff1"/>
        <w:widowControl w:val="0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группировок – объединение подразделений служб организаций, дивизионов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по определенным признакам группы с последующей разработкой типовых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 для каждой группы. «+» подхода является экономия затрат, «-» возможно большие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погрешности в разработке.</w:t>
      </w:r>
    </w:p>
    <w:p w:rsidR="005665AF" w:rsidRDefault="00243BA4">
      <w:pPr>
        <w:pStyle w:val="aff1"/>
        <w:widowControl w:val="0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моделирования, состоящий из трех этапов: а) разделение организационной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на функциональные блоки б) анализ и дальнейшая оптимизация 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потоков между блоками в) построение информационной модели организационной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структуры. «+» является создание взвешенной с информационной точки зрения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структуры, «-» сложность и дороговизна.</w:t>
      </w:r>
    </w:p>
    <w:p w:rsidR="005665AF" w:rsidRDefault="00243BA4">
      <w:pPr>
        <w:pStyle w:val="aff1"/>
        <w:widowControl w:val="0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ормативный метод основан на системном анализе, который 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структуру как комплекс взаимодействующих 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и в основе этого метода лежит использование нормы управляемости.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случаях норма управляемости утверждается нормативами, законодательными актами.</w:t>
      </w:r>
    </w:p>
    <w:p w:rsidR="005665AF" w:rsidRDefault="00243BA4">
      <w:pPr>
        <w:pStyle w:val="aff1"/>
        <w:widowControl w:val="0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татистический метод предполагает сравнение проектируемой организационной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с некой эталонной структурой. Эталонная структура может быть взята из др.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действующих в данной сфере. «+» простота, наглядность, «-» большие затраты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поиск информации.</w:t>
      </w:r>
    </w:p>
    <w:p w:rsidR="005665AF" w:rsidRDefault="00243BA4">
      <w:pPr>
        <w:pStyle w:val="aff1"/>
        <w:widowControl w:val="0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налитический метод предполагает изучение выполняемых работ, изменение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информации циркулирующей структуры управления и в результате этого метода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рациональный баланс затрат на выполнение необходимой функции. «+»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определения резервов, «-» трудоемкость и дороговизна.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проектирования организационной структуры управления должен быть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 на совместном использовании охарактеризованных выше методов.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 Механизм планирования и проектирования структур управления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принципиальных положений по формированию организационных структур управления показывает возможность и объективную необходимость моделирования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выбора тех структур, которые по основным характеристикам в большей степени соответствуют тенденциям развития рыночной экономики и менеджмента. Такие качества, как гибкость управленческих структур, профессионализм менеджеров, способных действовать в условиях конкуренции, прогрессивность методов взаимодействия с внешними 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внутренними партнерами, должны быть свойственны структурам управления нового типа.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совершенствования организационных структур управления, форм и методов руководства являются: 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децентрализация организационных операций;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нововведенческая экспансия;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от узкой специализации к интеграции в содержании и характере самой управленческой деятельности, в стиле управления; 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использования административных рычагов координации и контроля.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используются самые разнообразные комбинации известных видов и типов структур, приспосабливаемых организациями к конкретным условиям их функционирования. Но все же главная тенденция состоит в том, что каждая последующая структура становится более простой и гибкой по сравнению с ранее действовавшими. Успешное существование компании в значительной степени зависит от уровня организации управления. Подбор новых людей идет с учетом их профессиональных и деловых качеств. Подбор и расстановка кадров проводится с целью достижения наиболее целесообразного использования трудовых качеств работника, который обладает необходимыми знаниями и навыками для выполнения порученной работы. Контроль исполнения на предприятии позволяет контролировать процесс, своевременно реагировать на происходящие изменения.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проектировании. Согласно классической теории управления разработка организационной структуры должен производиться сверху вниз. Сутью подхода является делегирование полномочий. Исходя из этого организационное проектирование имеет следующий алгоритм: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постановка целей организации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и структуризация функций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вида структуры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нормы управляемости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структурных подразделений.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распределение и координация функций между уровнями и структурными подразделениями.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разработка положений о структурных подразделениях и определения должностных инструкций.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Содержание практических занятий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Библиотечно-информационная компетентность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электронными носителями, медиаресурсами.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полнотекстовыми базами данных.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источниками.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Понятие организационной структуры Закон развития организаций.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организации.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задание по рассмотрению структуры управления. 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жизненный цикл действующего предприятия (доклады-презентации, решение проблемных ситуаций, кейсов).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3. Классификация структур управления,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модели управления действующего предприятия. Графическое изображение (доклады-презентации, решение проблемных ситуаций, кейсов).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Анализ достоинств и недостатков действующих структур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Доклады-презентации на тему, практическая работа, решение проблемных ситуаций, кейсов).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Классификация организаций. Государственные и муниципальные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методы ведения муниципального хозяйства: учебная дискуссия по теме решение проблемных ситуаций, кейсов.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Показатели оценки действующих структур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Системный анализ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Иерархический анализ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Функциональный анализ (практическая работа, решение проблемных ситуаций, кейсов).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Методы планирования и проектирования структуры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1.экспертный метод 2.метод группировок 3.метод моделирования 4.нормативный метод 5.статистический метод 6.аналитический метод (практическая работа, решение проблемных ситуаций, кейсов).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Механизм планирования и проектирования структур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алгоритма проектирования выполнит ь индивидуальное задание по планированию и проектированию муниципального предприятия.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постановка целей организации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и структуризация функций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вида структуры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нормы управляемости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структурных подразделений.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распределение и координация функций между уровнями и структурными подразделениями.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разработка положений о структурных подразделениях и определения должностных инструкций.</w:t>
      </w:r>
    </w:p>
    <w:p w:rsidR="005665AF" w:rsidRDefault="00243BA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решение проблемных ситуаций, кейсов.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65AF" w:rsidRDefault="00243BA4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6" w:name="_Toc45997598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учебно-методического обеспечения для самостоятельной работы обучающихся по учебной дисциплине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zh-CN"/>
        </w:rPr>
        <w:t xml:space="preserve"> </w:t>
      </w:r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(модулю)</w:t>
      </w:r>
    </w:p>
    <w:p w:rsidR="005665AF" w:rsidRDefault="005665AF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учебной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формы самостоятельной работы: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анализ и изучение литературы и лекционного материала; 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анализ и решение задач и ситуаций;</w:t>
      </w:r>
    </w:p>
    <w:p w:rsidR="005665AF" w:rsidRDefault="00243BA4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подготовка презентаций; </w:t>
      </w:r>
    </w:p>
    <w:p w:rsidR="005665AF" w:rsidRDefault="00243BA4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подготовка к экзамену.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Методическое обеспечение самостоятельной работы преподавателем состоит из:</w:t>
      </w:r>
    </w:p>
    <w:p w:rsidR="005665AF" w:rsidRDefault="00243BA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определения вопросов, которые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обучающиеся</w:t>
      </w: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должны изучить самостоятельно;</w:t>
      </w:r>
    </w:p>
    <w:p w:rsidR="005665AF" w:rsidRDefault="00243BA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подбора необходимой литературы, обязательной для проработки и изучения;</w:t>
      </w:r>
    </w:p>
    <w:p w:rsidR="005665AF" w:rsidRDefault="00243BA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поиска дополнительной научной литературы, к которой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обучающиеся</w:t>
      </w: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могут обращаться по желанию, при наличии интереса к данной теме;</w:t>
      </w:r>
    </w:p>
    <w:p w:rsidR="005665AF" w:rsidRDefault="00243BA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организации консультаций преподавателя с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обучающимися</w:t>
      </w: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для разъяснения вопросов, вызвавших у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затруднения при самостоятельном освоении учебного материала.</w:t>
      </w:r>
    </w:p>
    <w:p w:rsidR="005665AF" w:rsidRDefault="00243B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5665AF" w:rsidRDefault="0056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65AF" w:rsidRDefault="00243BA4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7" w:name="_Toc45997598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Фонд оценочных средств для проведения промежуточной аттестации обучающихся по учебной дисциплине</w:t>
      </w:r>
      <w:bookmarkEnd w:id="7"/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zh-CN"/>
        </w:rPr>
        <w:t xml:space="preserve"> </w:t>
      </w:r>
    </w:p>
    <w:p w:rsidR="005665AF" w:rsidRDefault="005665A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65AF" w:rsidRDefault="00243BA4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Фонд оценочных средств оформлен в виде приложения к рабочей программе дисциплины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и проектирование организаций</w:t>
      </w:r>
      <w:r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».</w:t>
      </w:r>
    </w:p>
    <w:p w:rsidR="005665AF" w:rsidRDefault="005665AF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8" w:name="_Toc45997598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основной и дополнительной учебной литературы, необходимой для освоения учебной дисциплины</w:t>
      </w:r>
      <w:bookmarkEnd w:id="8"/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zh-CN"/>
        </w:rPr>
        <w:t xml:space="preserve"> </w:t>
      </w:r>
    </w:p>
    <w:p w:rsidR="005665AF" w:rsidRDefault="005665A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а) Основная литература</w:t>
      </w:r>
    </w:p>
    <w:p w:rsidR="005665AF" w:rsidRDefault="00566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5665AF" w:rsidRDefault="00243BA4">
      <w:pPr>
        <w:pStyle w:val="aff1"/>
        <w:numPr>
          <w:ilvl w:val="0"/>
          <w:numId w:val="8"/>
        </w:numPr>
        <w:spacing w:after="0" w:line="240" w:lineRule="auto"/>
        <w:ind w:left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Адуева Т.В. Планирование и проектирование организаций [Электронный ресурс] : учебное пособие / Т.В. Адуева. — Электрон. текстовые данные. — Томск: Томский государственный университет систем управления и радиоэлектроники, 2016. — 73 c. — 2227-8397. — Режим доступа: </w:t>
      </w:r>
      <w:hyperlink r:id="rId8">
        <w:r>
          <w:rPr>
            <w:rStyle w:val="-"/>
            <w:rFonts w:ascii="Times New Roman CYR" w:eastAsia="Times New Roman" w:hAnsi="Times New Roman CYR" w:cs="Times New Roman CYR"/>
            <w:color w:val="00000A"/>
            <w:sz w:val="24"/>
            <w:szCs w:val="24"/>
            <w:u w:val="none"/>
          </w:rPr>
          <w:t>http://www.iprbookshop.ru/72162.html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</w:t>
      </w:r>
    </w:p>
    <w:p w:rsidR="005665AF" w:rsidRDefault="00243BA4">
      <w:pPr>
        <w:pStyle w:val="aff1"/>
        <w:numPr>
          <w:ilvl w:val="0"/>
          <w:numId w:val="8"/>
        </w:numPr>
        <w:spacing w:after="0" w:line="240" w:lineRule="auto"/>
        <w:ind w:left="0"/>
        <w:rPr>
          <w:rFonts w:ascii="Times New Roman CYR" w:eastAsia="Times New Roman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Веснин В.Р. Теория организации в схемах: учебное пособие.-М.: Проспект, 2016.-128с – Режим доступа - </w:t>
      </w:r>
      <w:hyperlink r:id="rId9">
        <w:r>
          <w:rPr>
            <w:rStyle w:val="-"/>
            <w:rFonts w:ascii="Times New Roman CYR" w:eastAsia="Times New Roman" w:hAnsi="Times New Roman CYR" w:cs="Times New Roman CYR"/>
            <w:color w:val="00000A"/>
            <w:sz w:val="24"/>
            <w:szCs w:val="24"/>
            <w:u w:val="none"/>
          </w:rPr>
          <w:t>http://www.alleng.ru/d/manag/man278.htm</w:t>
        </w:r>
      </w:hyperlink>
    </w:p>
    <w:p w:rsidR="005665AF" w:rsidRDefault="00243BA4">
      <w:pPr>
        <w:pStyle w:val="aff1"/>
        <w:numPr>
          <w:ilvl w:val="0"/>
          <w:numId w:val="8"/>
        </w:numPr>
        <w:spacing w:after="0" w:line="240" w:lineRule="auto"/>
        <w:ind w:left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Руденко Л.Г. Планирование и проектирование организаций [Электронный ресурс] : учебник для бакалавров / Л.Г. Руденко. — Электрон. текстовые данные. — М. : Дашков и К, 2017. — 240 c. — 978-5-394-02497-9. — Режим доступа: </w:t>
      </w:r>
      <w:hyperlink r:id="rId10">
        <w:r>
          <w:rPr>
            <w:rStyle w:val="-"/>
            <w:rFonts w:ascii="Times New Roman CYR" w:eastAsia="Times New Roman" w:hAnsi="Times New Roman CYR" w:cs="Times New Roman CYR"/>
            <w:color w:val="00000A"/>
            <w:sz w:val="24"/>
            <w:szCs w:val="24"/>
            <w:u w:val="none"/>
          </w:rPr>
          <w:t>http://www.iprbookshop.ru/62446.html</w:t>
        </w:r>
      </w:hyperlink>
    </w:p>
    <w:p w:rsidR="005665AF" w:rsidRDefault="005665A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zh-CN"/>
        </w:rPr>
        <w:t>б) Дополнительная литература</w:t>
      </w:r>
    </w:p>
    <w:p w:rsidR="005665AF" w:rsidRDefault="005665A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zh-CN"/>
        </w:rPr>
      </w:pPr>
    </w:p>
    <w:p w:rsidR="005665AF" w:rsidRDefault="00243BA4">
      <w:pPr>
        <w:pStyle w:val="aff1"/>
        <w:numPr>
          <w:ilvl w:val="0"/>
          <w:numId w:val="9"/>
        </w:numPr>
        <w:spacing w:after="0" w:line="240" w:lineRule="auto"/>
        <w:ind w:left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Планирование  и  проектирование  организаций: курс  лекций/В. М. Матюнин;  РАНХиГС,  Сиб.  ин-т  упр. — Новосибирск:  Изд-во СибАГС, 2015.—190с.</w:t>
      </w:r>
      <w:r>
        <w:t xml:space="preserve"> </w:t>
      </w:r>
      <w:hyperlink r:id="rId11">
        <w:r>
          <w:rPr>
            <w:rStyle w:val="-"/>
            <w:rFonts w:ascii="Times New Roman CYR" w:eastAsia="Times New Roman" w:hAnsi="Times New Roman CYR" w:cs="Times New Roman CYR"/>
            <w:color w:val="00000A"/>
            <w:sz w:val="24"/>
            <w:szCs w:val="24"/>
            <w:u w:val="none"/>
          </w:rPr>
          <w:t>http://www.iprbookshop.ru/72162.html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</w:t>
      </w:r>
    </w:p>
    <w:p w:rsidR="005665AF" w:rsidRDefault="00243BA4">
      <w:pPr>
        <w:pStyle w:val="aff1"/>
        <w:numPr>
          <w:ilvl w:val="0"/>
          <w:numId w:val="9"/>
        </w:numPr>
        <w:spacing w:after="0" w:line="240" w:lineRule="auto"/>
        <w:ind w:left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Руденко Л.Г. Планирование и проектирование организаций [Электронный ресурс] : учебник для бакалавров / Л.Г. Руденко. — Электрон. текстовые данные. — М. : Дашков и К, 2017. — 240 c. — 978-5-394-02497-9. — Режим доступа: </w:t>
      </w:r>
      <w:hyperlink r:id="rId12">
        <w:r>
          <w:rPr>
            <w:rStyle w:val="-"/>
            <w:rFonts w:ascii="Times New Roman CYR" w:eastAsia="Times New Roman" w:hAnsi="Times New Roman CYR" w:cs="Times New Roman CYR"/>
            <w:color w:val="00000A"/>
            <w:sz w:val="24"/>
            <w:szCs w:val="24"/>
            <w:u w:val="none"/>
          </w:rPr>
          <w:t>http://www.iprbookshop.ru/62446.html</w:t>
        </w:r>
      </w:hyperlink>
    </w:p>
    <w:p w:rsidR="005665AF" w:rsidRDefault="00243BA4">
      <w:pPr>
        <w:pStyle w:val="aff1"/>
        <w:numPr>
          <w:ilvl w:val="0"/>
          <w:numId w:val="9"/>
        </w:numPr>
        <w:spacing w:after="0" w:line="240" w:lineRule="auto"/>
        <w:ind w:left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Савкина Р.В. Планирование на предприятии [Электронный ресурс] : учебник для бакалавров / Р.В. Савкина. — Электрон. текстовые данные. — М. : Дашков и К, 2015. — 320 c. — 978-5-394-02343-9. — Режим доступа: </w:t>
      </w:r>
      <w:hyperlink r:id="rId13">
        <w:r>
          <w:rPr>
            <w:rStyle w:val="-"/>
            <w:rFonts w:ascii="Times New Roman CYR" w:eastAsia="Times New Roman" w:hAnsi="Times New Roman CYR" w:cs="Times New Roman CYR"/>
            <w:color w:val="00000A"/>
            <w:sz w:val="24"/>
            <w:szCs w:val="24"/>
            <w:u w:val="none"/>
          </w:rPr>
          <w:t>http://www.iprbookshop.ru/52302.html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</w:t>
      </w:r>
    </w:p>
    <w:p w:rsidR="005665AF" w:rsidRDefault="00566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</w:pPr>
    </w:p>
    <w:p w:rsidR="005665AF" w:rsidRDefault="00243B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в) Нормативные правовые акты</w:t>
      </w:r>
    </w:p>
    <w:p w:rsidR="005665AF" w:rsidRDefault="005665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Конституция Российской Федерации.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Гражданский кодекс Российской Федерации. Часть 1. / Гарант, Консультант/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Трудовой кодекс РФ (в редакции) /см. Гарант, Консультант/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26.12.1995 № 208-ФЗ «Об акционерных обществах» /Гарант.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Федеральный закон от 24 июля 1998 № 1807-1 «О языках народов Российской Федерации» (с изменениями и доп. от 24 июля 1998 г. 3 135-ФЗ) – М.: ИНФРА-М, 2000. – 12 с. 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«О государственной регистрации юридических лиц» от 08 августа 2001 г. № 129-ФЗ./Гарант, Консультант.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22 октября 2004 г. №125-ФЗ «Об архивном деле в Российской Федерации» // Собрание законодательства РФ. - 2004- № 43 (с изменениями от 4 декабря 2006 №202-ФЗ. / Гарант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Федеральный закон от 27 июля 2006г. №149-ФЗ «Об информации, информационных технологиях и защите информации». // Собрание законодательства РФ – 2006- № 31. 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Правительства РФ от 8 июля 1997 г. № 835 «О первичных учетных документах» /см Гарант.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Госкомстата №1 от 05.01.2004 «Об утверждении унифицированных форм первичной учетной документации по учету труда и его оплаты»/ Гарант.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типовых управленческих документов, образующихся в деятельности организаций, с указанием сроков хранения, утв. Росархивом 06.10.2000 / Гарант, Консультант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Федеральный закон от 24 июля 1998 № 1807-1 «О языках народов Российской Федерации» (с изменениями и доп. от 24 июля 1998 г. 3 135-ФЗ) – М.: ИНФРА-М, 2000. – 12 с. 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«О государственной регистрации юридических лиц» от 08 августа 2001 г. № 129-ФЗ. /Гарант.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Федеральный закон от 27 июля 2006г. №149-ФЗ «Об информации, информационных технологиях и защите информации». // Собрание законодательства РФ – 2006- № 31. 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22 октября 2004г. №125-ФЗ «Об архивном деле в Российской Федерации» // Собрание законодательства РФ. - 2004- № 43 (с изменениями от 4 декабря 2006 №202-ФЗ.</w:t>
      </w:r>
    </w:p>
    <w:p w:rsidR="005665AF" w:rsidRDefault="005665AF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8. Современные профессиональные базы данных и информационные справочные системы</w:t>
      </w:r>
    </w:p>
    <w:p w:rsidR="005665AF" w:rsidRDefault="005665A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1. Информационно-правовая система «Консультант+» - договор №2856/АП от 01.11.2007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2. Информационно-справочная система «LexPro» - договор б/н от 06.03.2013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3. Официальный интернет-портал базы данных правовой информации </w:t>
      </w:r>
      <w:hyperlink r:id="rId14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http://pravo.gov.ru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lastRenderedPageBreak/>
        <w:t xml:space="preserve">4. Портал Федеральных государственных образовательных стандартов высшего образования </w:t>
      </w:r>
      <w:hyperlink r:id="rId15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http://fgosvo.ru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6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http://www.ict.edu.ru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6. Научная электронная библиотека </w:t>
      </w:r>
      <w:hyperlink r:id="rId17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http://www.elibrary.ru/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7. Национальная электронная библиотека </w:t>
      </w:r>
      <w:hyperlink r:id="rId18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http://www.nns.ru/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8. Электронные ресурсы Российской государственной библиотеки </w:t>
      </w:r>
      <w:hyperlink r:id="rId19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http://www.rsl.ru/ru/root3489/all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9. Web of Science Core Collection — политематическая реферативно-библиографическая и наукометрическая (библиометрическая) база данных — </w:t>
      </w:r>
      <w:hyperlink r:id="rId20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http://webofscience.com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1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http://neicon.ru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11. Базы данных издательства Springer </w:t>
      </w:r>
      <w:hyperlink r:id="rId22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https://link.springer.com</w:t>
        </w:r>
      </w:hyperlink>
    </w:p>
    <w:p w:rsidR="005665AF" w:rsidRDefault="00243BA4">
      <w:pPr>
        <w:spacing w:after="0" w:line="240" w:lineRule="auto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12. Открытые данные государственных органов </w:t>
      </w:r>
      <w:hyperlink r:id="rId23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http://data.gov.ru/</w:t>
        </w:r>
      </w:hyperlink>
    </w:p>
    <w:p w:rsidR="005665AF" w:rsidRDefault="00566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5665AF" w:rsidRDefault="00243BA4">
      <w:pPr>
        <w:pStyle w:val="aff1"/>
        <w:widowControl w:val="0"/>
        <w:numPr>
          <w:ilvl w:val="0"/>
          <w:numId w:val="10"/>
        </w:numPr>
        <w:tabs>
          <w:tab w:val="left" w:pos="525"/>
        </w:tabs>
        <w:spacing w:before="9" w:after="0" w:line="240" w:lineRule="auto"/>
        <w:ind w:right="194"/>
        <w:outlineLvl w:val="0"/>
        <w:rPr>
          <w:b/>
        </w:rPr>
      </w:pPr>
      <w:bookmarkStart w:id="9" w:name="_Toc459975987"/>
      <w:r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5AF" w:rsidRDefault="005665AF">
      <w:pPr>
        <w:widowControl w:val="0"/>
        <w:tabs>
          <w:tab w:val="left" w:pos="525"/>
        </w:tabs>
        <w:spacing w:before="9" w:after="0" w:line="240" w:lineRule="auto"/>
        <w:ind w:left="284" w:right="194"/>
        <w:outlineLvl w:val="0"/>
        <w:rPr>
          <w:b/>
        </w:rPr>
      </w:pPr>
    </w:p>
    <w:tbl>
      <w:tblPr>
        <w:tblW w:w="9357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Методические указания по организации деятельности обучающегося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73" w:lineRule="exact"/>
              <w:ind w:left="103" w:right="368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др.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179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lastRenderedPageBreak/>
              <w:t xml:space="preserve">начальные знания и личный интерес к выбору данной темы. 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5665AF" w:rsidRDefault="00243BA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224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Формы и виды самостоятельной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и иные  методические материалы.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 самостоятельной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предусматривает: соотнесение содержания контроля с целями обучения; объективность контроля; валидность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(соответствие предъявляемых заданий тому, что предполагается проверить)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224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lastRenderedPageBreak/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5665AF" w:rsidRDefault="00243BA4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При устном опросе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- фронтальный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- уплотненный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224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lastRenderedPageBreak/>
              <w:t>Подготовка к зачету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При подготовке к зачету необходимо ориентироваться на конспекты лекций, рекомендуемую литературу и др.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Основное в подготовке к зачету по дисциплине «Планирование и проектирование организаций» - это повторение всего материала дисциплины, по которому необходимо сдавать промежуточную аттестацию. При подготовке к зачету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к зачету включает в себя три этапа: самостоятельная работа в течение семестра; непосредственная подготовка в дни, предшествующие зачету по темам курса; содержащиеся в билетах зачета.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Зачет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Для успешной сдачи зачета по дисциплине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Планирование и проектирование организаций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; семинарские  занятия способствуют получению  более высокого уровня знаний и, как следствие, успешной сдаче зачета;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5665AF" w:rsidRDefault="005665AF">
      <w:pPr>
        <w:spacing w:after="0" w:line="240" w:lineRule="auto"/>
        <w:ind w:left="214" w:right="194" w:firstLine="402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665AF" w:rsidRDefault="00243BA4">
      <w:pPr>
        <w:pStyle w:val="aff1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3. Программный пакет Microsoft Office 2007 — лицензия № 45829385 от 26.08.2009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4.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Программный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пакет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Microsoft Office 2010 Professional —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лицензия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№ 48234688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от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16.03.2011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4.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Программный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пакет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Microsoft Office 2010 Professional —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лицензия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№ 49261732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от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04.11.2011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5. Комплексная система антивирусной защиты DrWEB Entrprise Suite — лицензия № 126408928, действует до 13.03.2018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Программный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пакет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LibreOffice —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свободная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лицензия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Lesser General Public License</w:t>
      </w:r>
    </w:p>
    <w:p w:rsidR="005665AF" w:rsidRDefault="005665A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Cs w:val="28"/>
          <w:lang w:val="en-US" w:eastAsia="zh-CN"/>
        </w:rPr>
      </w:pPr>
    </w:p>
    <w:p w:rsidR="005665AF" w:rsidRDefault="00243BA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 Описание материально-технической базы, необходимой для осуществления образовательного процесса по учебной дисциплине</w:t>
      </w:r>
      <w:r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(модулю)</w:t>
      </w:r>
    </w:p>
    <w:p w:rsidR="005665AF" w:rsidRDefault="005665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5665AF" w:rsidRDefault="00243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(311 каб.).</w:t>
      </w:r>
    </w:p>
    <w:p w:rsidR="005665AF" w:rsidRDefault="00243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>Учебная аудитория для самостоятельной работы обучающихся с выходом в сеть Интернет (304 каб.).</w:t>
      </w:r>
    </w:p>
    <w:p w:rsidR="005665AF" w:rsidRDefault="00566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5665AF" w:rsidRDefault="00243BA4">
      <w:pPr>
        <w:pStyle w:val="aff1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</w:p>
    <w:p w:rsidR="005665AF" w:rsidRDefault="005665AF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5665AF" w:rsidRDefault="00243BA4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5665AF" w:rsidRDefault="00243B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5665AF" w:rsidRDefault="005665AF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665AF" w:rsidRDefault="00243BA4">
      <w:pPr>
        <w:pStyle w:val="aff1"/>
        <w:widowControl w:val="0"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сведения и (или)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5665AF" w:rsidRDefault="005665AF">
      <w:pPr>
        <w:pStyle w:val="aff1"/>
        <w:widowControl w:val="0"/>
        <w:spacing w:after="0" w:line="240" w:lineRule="auto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65AF" w:rsidRDefault="00243BA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13.1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>
        <w:rPr>
          <w:rFonts w:ascii="Times New Roman" w:eastAsia="Calibri" w:hAnsi="Times New Roman" w:cs="Times New Roman"/>
          <w:b/>
          <w:bCs/>
          <w:i/>
          <w:iCs/>
          <w:spacing w:val="-12"/>
          <w:sz w:val="24"/>
          <w:szCs w:val="24"/>
          <w:lang w:eastAsia="zh-CN"/>
        </w:rPr>
        <w:t xml:space="preserve"> </w:t>
      </w:r>
    </w:p>
    <w:p w:rsidR="005665AF" w:rsidRDefault="0024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5665AF" w:rsidRDefault="005665AF">
      <w:pPr>
        <w:spacing w:before="1" w:after="0" w:line="240" w:lineRule="auto"/>
        <w:ind w:left="513" w:right="2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65AF" w:rsidRDefault="00243BA4">
      <w:pPr>
        <w:spacing w:before="1" w:after="0" w:line="240" w:lineRule="auto"/>
        <w:ind w:left="513" w:right="2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665AF" w:rsidRDefault="00243BA4">
      <w:pPr>
        <w:spacing w:before="1" w:after="0" w:line="240" w:lineRule="auto"/>
        <w:ind w:left="513" w:right="2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ст. преподаватель кафедры экономики и управления Третьяков А.Л.</w:t>
      </w:r>
    </w:p>
    <w:p w:rsidR="005665AF" w:rsidRDefault="00243BA4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br w:type="page"/>
      </w:r>
    </w:p>
    <w:p w:rsidR="005665AF" w:rsidRDefault="005665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65AF" w:rsidRDefault="00243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14. Лист регистрации изменений </w:t>
      </w:r>
    </w:p>
    <w:p w:rsidR="005665AF" w:rsidRDefault="005665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665AF" w:rsidRDefault="00243BA4">
      <w:pPr>
        <w:widowControl w:val="0"/>
        <w:tabs>
          <w:tab w:val="left" w:pos="567"/>
          <w:tab w:val="left" w:pos="851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учебной дисциплины (модуля) обсуждена и утверждена на заседании Ученого совета от « 24 » июня 2013 г. протокол № 10</w:t>
      </w:r>
    </w:p>
    <w:p w:rsidR="005665AF" w:rsidRDefault="005665AF">
      <w:pPr>
        <w:widowControl w:val="0"/>
        <w:tabs>
          <w:tab w:val="left" w:pos="567"/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74"/>
        <w:gridCol w:w="5067"/>
        <w:gridCol w:w="2618"/>
        <w:gridCol w:w="1388"/>
      </w:tblGrid>
      <w:tr w:rsidR="005665AF" w:rsidTr="00C61EA8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5665AF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  <w:p w:rsidR="005665AF" w:rsidRDefault="00243BA4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br/>
              <w:t>документа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br/>
              <w:t>об утверждении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Дата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br/>
              <w:t>введения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</w:tr>
      <w:tr w:rsidR="005665AF" w:rsidTr="00C61EA8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5665A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br/>
              <w:t>Ученого совета  от «24» июня 2013 года протокол № 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ind w:left="-250"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 xml:space="preserve">  01.09.2013</w:t>
            </w:r>
          </w:p>
        </w:tc>
      </w:tr>
      <w:tr w:rsidR="005665AF" w:rsidTr="00C61EA8">
        <w:trPr>
          <w:trHeight w:val="7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5665A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5665AF" w:rsidRDefault="005665AF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br/>
              <w:t>Ученого совета  от «30» июня 2014 года протокол № 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01.09.2014</w:t>
            </w:r>
          </w:p>
        </w:tc>
      </w:tr>
      <w:tr w:rsidR="005665AF" w:rsidTr="00C61EA8">
        <w:trPr>
          <w:trHeight w:val="7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5665A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zh-CN"/>
              </w:rPr>
              <w:t xml:space="preserve">Актуализирована 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Ученого совета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br/>
              <w:t>Ученого совета  от «02» марта 2015 года протокол № 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03.03.2015</w:t>
            </w:r>
          </w:p>
        </w:tc>
      </w:tr>
      <w:tr w:rsidR="005665AF" w:rsidTr="00C61EA8">
        <w:trPr>
          <w:trHeight w:val="7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5665A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Актуализирована 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Ученого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br/>
              <w:t>Ученого совета  от «29» июня 2015 года протокол № 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01.09.2015</w:t>
            </w:r>
          </w:p>
        </w:tc>
      </w:tr>
      <w:tr w:rsidR="005665AF" w:rsidTr="00C61EA8">
        <w:trPr>
          <w:trHeight w:val="7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5665A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Актуализирована 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Ученого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br/>
              <w:t>Ученого совета  от «30» мая 2016 года    протокол № 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01.09.2016</w:t>
            </w:r>
          </w:p>
        </w:tc>
      </w:tr>
      <w:tr w:rsidR="005665AF" w:rsidTr="00C61EA8">
        <w:trPr>
          <w:trHeight w:val="7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5665A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shd w:val="clear" w:color="auto" w:fill="00FF00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01.09.2017</w:t>
            </w:r>
          </w:p>
        </w:tc>
      </w:tr>
      <w:tr w:rsidR="00C61EA8" w:rsidTr="00C61EA8">
        <w:trPr>
          <w:trHeight w:val="7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1EA8" w:rsidRDefault="00C61EA8" w:rsidP="00C61EA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EA8" w:rsidRPr="00C61EA8" w:rsidRDefault="00C61EA8" w:rsidP="00C61EA8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</w:pPr>
            <w:r w:rsidRPr="00C61EA8"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1EA8" w:rsidRPr="00C61EA8" w:rsidRDefault="00C61EA8" w:rsidP="00C61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</w:pPr>
            <w:r w:rsidRPr="00C61EA8"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  <w:t xml:space="preserve">Протокол заседания </w:t>
            </w:r>
            <w:r w:rsidRPr="00C61EA8"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1EA8" w:rsidRPr="00C61EA8" w:rsidRDefault="00C61EA8" w:rsidP="00C61EA8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</w:pPr>
            <w:r w:rsidRPr="00C61EA8"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  <w:t>01.09.2018</w:t>
            </w:r>
          </w:p>
        </w:tc>
      </w:tr>
      <w:tr w:rsidR="00C61EA8" w:rsidTr="0056591F">
        <w:trPr>
          <w:trHeight w:val="790"/>
        </w:trPr>
        <w:tc>
          <w:tcPr>
            <w:tcW w:w="6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1EA8" w:rsidRDefault="00C61EA8" w:rsidP="00C61EA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EA8" w:rsidRDefault="00C61EA8" w:rsidP="00C61EA8">
            <w:pPr>
              <w:autoSpaceDE w:val="0"/>
              <w:ind w:right="29"/>
              <w:jc w:val="both"/>
            </w:pPr>
            <w:r>
              <w:rPr>
                <w:rFonts w:ascii="Times New Roman" w:eastAsia="Calibri;Arial Unicode MS" w:hAnsi="Times New Roman"/>
                <w:sz w:val="24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1EA8" w:rsidRDefault="00C61EA8" w:rsidP="00C61EA8">
            <w:pPr>
              <w:autoSpaceDE w:val="0"/>
              <w:jc w:val="center"/>
            </w:pPr>
            <w:r>
              <w:rPr>
                <w:rFonts w:ascii="Times New Roman" w:eastAsia="Calibri;Arial Unicode MS" w:hAnsi="Times New Roman"/>
                <w:sz w:val="24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1EA8" w:rsidRDefault="00C61EA8" w:rsidP="00C61EA8">
            <w:pPr>
              <w:autoSpaceDE w:val="0"/>
              <w:ind w:left="-108" w:right="-143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01.09.2019</w:t>
            </w:r>
          </w:p>
        </w:tc>
      </w:tr>
      <w:tr w:rsidR="0056591F" w:rsidTr="00C61EA8">
        <w:trPr>
          <w:trHeight w:val="790"/>
        </w:trPr>
        <w:tc>
          <w:tcPr>
            <w:tcW w:w="6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91F" w:rsidRDefault="0056591F" w:rsidP="0056591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91F" w:rsidRPr="0072737C" w:rsidRDefault="0056591F" w:rsidP="0056591F">
            <w:pPr>
              <w:ind w:left="44" w:right="29"/>
              <w:rPr>
                <w:rFonts w:ascii="Times New Roman" w:eastAsia="Calibri" w:hAnsi="Times New Roman" w:cs="Times New Roman"/>
                <w:sz w:val="24"/>
              </w:rPr>
            </w:pPr>
            <w:r w:rsidRPr="0072737C">
              <w:rPr>
                <w:rFonts w:ascii="Times New Roman" w:eastAsia="Calibri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91F" w:rsidRPr="0072737C" w:rsidRDefault="0056591F" w:rsidP="0056591F">
            <w:pPr>
              <w:ind w:left="44"/>
              <w:rPr>
                <w:rFonts w:ascii="Times New Roman" w:eastAsia="Calibri" w:hAnsi="Times New Roman" w:cs="Times New Roman"/>
                <w:sz w:val="24"/>
              </w:rPr>
            </w:pPr>
            <w:r w:rsidRPr="0072737C">
              <w:rPr>
                <w:rFonts w:ascii="Times New Roman" w:eastAsia="Calibri" w:hAnsi="Times New Roman" w:cs="Times New Roman"/>
                <w:sz w:val="24"/>
              </w:rPr>
              <w:t xml:space="preserve">Протокол заседания </w:t>
            </w:r>
            <w:r w:rsidRPr="0072737C">
              <w:rPr>
                <w:rFonts w:ascii="Times New Roman" w:eastAsia="Calibri" w:hAnsi="Times New Roman" w:cs="Times New Roman"/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3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91F" w:rsidRPr="0072737C" w:rsidRDefault="0056591F" w:rsidP="0056591F">
            <w:pPr>
              <w:ind w:left="44" w:right="-143"/>
              <w:rPr>
                <w:rFonts w:ascii="Times New Roman" w:eastAsia="Calibri" w:hAnsi="Times New Roman" w:cs="Times New Roman"/>
                <w:sz w:val="24"/>
              </w:rPr>
            </w:pPr>
            <w:r w:rsidRPr="0072737C">
              <w:rPr>
                <w:rFonts w:ascii="Times New Roman" w:eastAsia="Calibri" w:hAnsi="Times New Roman" w:cs="Times New Roman"/>
                <w:sz w:val="24"/>
              </w:rPr>
              <w:t>01.09.2020</w:t>
            </w:r>
          </w:p>
        </w:tc>
      </w:tr>
    </w:tbl>
    <w:p w:rsidR="005665AF" w:rsidRDefault="00566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665AF" w:rsidRDefault="005665AF"/>
    <w:sectPr w:rsidR="005665AF">
      <w:footerReference w:type="default" r:id="rId24"/>
      <w:pgSz w:w="12240" w:h="15840"/>
      <w:pgMar w:top="1134" w:right="850" w:bottom="1134" w:left="1701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7E" w:rsidRDefault="00494B7E">
      <w:pPr>
        <w:spacing w:after="0" w:line="240" w:lineRule="auto"/>
      </w:pPr>
      <w:r>
        <w:separator/>
      </w:r>
    </w:p>
  </w:endnote>
  <w:endnote w:type="continuationSeparator" w:id="0">
    <w:p w:rsidR="00494B7E" w:rsidRDefault="0049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ournal">
    <w:charset w:val="CC"/>
    <w:family w:val="roman"/>
    <w:pitch w:val="variable"/>
  </w:font>
  <w:font w:name="Arial Unicode MS">
    <w:altName w:val="Malgun Gothic Semilight"/>
    <w:panose1 w:val="020B06040202020202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TimesNewRomanPSMT">
    <w:altName w:val="Times New Roman"/>
    <w:charset w:val="CC"/>
    <w:family w:val="roman"/>
    <w:pitch w:val="default"/>
  </w:font>
  <w:font w:name="Andale Sans UI">
    <w:altName w:val="Times New Roman"/>
    <w:charset w:val="CC"/>
    <w:family w:val="auto"/>
    <w:pitch w:val="variable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28667"/>
      <w:docPartObj>
        <w:docPartGallery w:val="Page Numbers (Bottom of Page)"/>
        <w:docPartUnique/>
      </w:docPartObj>
    </w:sdtPr>
    <w:sdtEndPr/>
    <w:sdtContent>
      <w:p w:rsidR="005665AF" w:rsidRDefault="00243BA4">
        <w:pPr>
          <w:pStyle w:val="aff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6591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7E" w:rsidRDefault="00494B7E">
      <w:pPr>
        <w:spacing w:after="0" w:line="240" w:lineRule="auto"/>
      </w:pPr>
      <w:r>
        <w:separator/>
      </w:r>
    </w:p>
  </w:footnote>
  <w:footnote w:type="continuationSeparator" w:id="0">
    <w:p w:rsidR="00494B7E" w:rsidRDefault="0049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7CB"/>
    <w:multiLevelType w:val="multilevel"/>
    <w:tmpl w:val="29D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D467166"/>
    <w:multiLevelType w:val="multilevel"/>
    <w:tmpl w:val="7012D712"/>
    <w:lvl w:ilvl="0">
      <w:start w:val="9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3B757F"/>
    <w:multiLevelType w:val="multilevel"/>
    <w:tmpl w:val="BB0AF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799A"/>
    <w:multiLevelType w:val="multilevel"/>
    <w:tmpl w:val="A02E951A"/>
    <w:lvl w:ilvl="0">
      <w:start w:val="3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212456"/>
    <w:multiLevelType w:val="multilevel"/>
    <w:tmpl w:val="61662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337B"/>
    <w:multiLevelType w:val="multilevel"/>
    <w:tmpl w:val="42B6D3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35D10"/>
    <w:multiLevelType w:val="multilevel"/>
    <w:tmpl w:val="1388A50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874"/>
    <w:multiLevelType w:val="multilevel"/>
    <w:tmpl w:val="15688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A7C06"/>
    <w:multiLevelType w:val="multilevel"/>
    <w:tmpl w:val="6ECE5DCE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4B3C7514"/>
    <w:multiLevelType w:val="multilevel"/>
    <w:tmpl w:val="93F6D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4D46"/>
    <w:multiLevelType w:val="multilevel"/>
    <w:tmpl w:val="710A2A8C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i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11" w15:restartNumberingAfterBreak="0">
    <w:nsid w:val="6ECB2891"/>
    <w:multiLevelType w:val="multilevel"/>
    <w:tmpl w:val="14C6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77C764A1"/>
    <w:multiLevelType w:val="multilevel"/>
    <w:tmpl w:val="833870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8BA4FDE"/>
    <w:multiLevelType w:val="multilevel"/>
    <w:tmpl w:val="5AAE2DE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AF"/>
    <w:rsid w:val="00243BA4"/>
    <w:rsid w:val="00494B7E"/>
    <w:rsid w:val="0056591F"/>
    <w:rsid w:val="005665AF"/>
    <w:rsid w:val="00922488"/>
    <w:rsid w:val="00AE650D"/>
    <w:rsid w:val="00C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2D16"/>
  <w15:docId w15:val="{15FE794B-E1ED-42E4-89B2-F3547966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1"/>
    <w:qFormat/>
    <w:rsid w:val="001C591F"/>
    <w:pPr>
      <w:keepNext/>
      <w:tabs>
        <w:tab w:val="left" w:pos="0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1"/>
    <w:qFormat/>
    <w:rsid w:val="001C591F"/>
    <w:pPr>
      <w:keepNext/>
      <w:tabs>
        <w:tab w:val="left" w:pos="0"/>
      </w:tabs>
      <w:spacing w:before="240" w:after="6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qFormat/>
    <w:rsid w:val="001C591F"/>
    <w:pPr>
      <w:keepNext/>
      <w:tabs>
        <w:tab w:val="left" w:pos="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link w:val="40"/>
    <w:qFormat/>
    <w:rsid w:val="001C591F"/>
    <w:pPr>
      <w:keepNext/>
      <w:tabs>
        <w:tab w:val="left" w:pos="0"/>
        <w:tab w:val="left" w:pos="864"/>
      </w:tabs>
      <w:spacing w:before="240" w:after="60" w:line="240" w:lineRule="auto"/>
      <w:ind w:hanging="1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link w:val="50"/>
    <w:qFormat/>
    <w:rsid w:val="001C591F"/>
    <w:pPr>
      <w:tabs>
        <w:tab w:val="left" w:pos="0"/>
      </w:tabs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link w:val="60"/>
    <w:qFormat/>
    <w:rsid w:val="001C591F"/>
    <w:pPr>
      <w:tabs>
        <w:tab w:val="left" w:pos="0"/>
        <w:tab w:val="left" w:pos="1152"/>
      </w:tabs>
      <w:spacing w:before="240" w:after="60" w:line="240" w:lineRule="auto"/>
      <w:ind w:hanging="432"/>
      <w:jc w:val="both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link w:val="70"/>
    <w:qFormat/>
    <w:rsid w:val="001C591F"/>
    <w:pPr>
      <w:tabs>
        <w:tab w:val="left" w:pos="0"/>
        <w:tab w:val="left" w:pos="1296"/>
      </w:tabs>
      <w:spacing w:before="240" w:after="60" w:line="240" w:lineRule="auto"/>
      <w:ind w:hanging="288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link w:val="80"/>
    <w:qFormat/>
    <w:rsid w:val="001C591F"/>
    <w:pPr>
      <w:tabs>
        <w:tab w:val="left" w:pos="0"/>
        <w:tab w:val="left" w:pos="1440"/>
      </w:tabs>
      <w:spacing w:before="240" w:after="60" w:line="240" w:lineRule="auto"/>
      <w:ind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link w:val="90"/>
    <w:qFormat/>
    <w:rsid w:val="001C591F"/>
    <w:pPr>
      <w:tabs>
        <w:tab w:val="left" w:pos="0"/>
        <w:tab w:val="left" w:pos="1584"/>
      </w:tabs>
      <w:spacing w:before="240" w:after="60" w:line="240" w:lineRule="auto"/>
      <w:ind w:hanging="144"/>
      <w:jc w:val="both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1C591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rsid w:val="001C591F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C591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C591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C591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1C591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1C59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C591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1C591F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1C591F"/>
    <w:rPr>
      <w:rFonts w:ascii="Times New Roman" w:hAnsi="Times New Roman" w:cs="Times New Roman"/>
      <w:sz w:val="18"/>
      <w:szCs w:val="18"/>
    </w:rPr>
  </w:style>
  <w:style w:type="character" w:customStyle="1" w:styleId="WW8Num1z1">
    <w:name w:val="WW8Num1z1"/>
    <w:rsid w:val="001C591F"/>
  </w:style>
  <w:style w:type="character" w:customStyle="1" w:styleId="WW8Num1z2">
    <w:name w:val="WW8Num1z2"/>
    <w:rsid w:val="001C591F"/>
  </w:style>
  <w:style w:type="character" w:customStyle="1" w:styleId="WW8Num1z3">
    <w:name w:val="WW8Num1z3"/>
    <w:rsid w:val="001C591F"/>
  </w:style>
  <w:style w:type="character" w:customStyle="1" w:styleId="WW8Num1z4">
    <w:name w:val="WW8Num1z4"/>
    <w:rsid w:val="001C591F"/>
  </w:style>
  <w:style w:type="character" w:customStyle="1" w:styleId="WW8Num1z5">
    <w:name w:val="WW8Num1z5"/>
    <w:rsid w:val="001C591F"/>
  </w:style>
  <w:style w:type="character" w:customStyle="1" w:styleId="WW8Num1z6">
    <w:name w:val="WW8Num1z6"/>
    <w:rsid w:val="001C591F"/>
  </w:style>
  <w:style w:type="character" w:customStyle="1" w:styleId="WW8Num1z7">
    <w:name w:val="WW8Num1z7"/>
    <w:rsid w:val="001C591F"/>
  </w:style>
  <w:style w:type="character" w:customStyle="1" w:styleId="WW8Num1z8">
    <w:name w:val="WW8Num1z8"/>
    <w:rsid w:val="001C591F"/>
  </w:style>
  <w:style w:type="character" w:customStyle="1" w:styleId="WW8Num2z0">
    <w:name w:val="WW8Num2z0"/>
    <w:rsid w:val="001C591F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sid w:val="001C591F"/>
    <w:rPr>
      <w:rFonts w:ascii="Symbol" w:hAnsi="Symbol" w:cs="Symbol"/>
      <w:sz w:val="24"/>
      <w:szCs w:val="24"/>
      <w:lang w:eastAsia="ru-RU"/>
    </w:rPr>
  </w:style>
  <w:style w:type="character" w:customStyle="1" w:styleId="WW8Num4z0">
    <w:name w:val="WW8Num4z0"/>
    <w:rsid w:val="001C591F"/>
    <w:rPr>
      <w:rFonts w:ascii="Symbol" w:hAnsi="Symbol" w:cs="Symbol"/>
    </w:rPr>
  </w:style>
  <w:style w:type="character" w:customStyle="1" w:styleId="WW8Num5z0">
    <w:name w:val="WW8Num5z0"/>
    <w:rsid w:val="001C591F"/>
    <w:rPr>
      <w:rFonts w:ascii="Times New Roman" w:hAnsi="Times New Roman" w:cs="Times New Roman"/>
    </w:rPr>
  </w:style>
  <w:style w:type="character" w:customStyle="1" w:styleId="WW8Num5z1">
    <w:name w:val="WW8Num5z1"/>
    <w:rsid w:val="001C591F"/>
    <w:rPr>
      <w:rFonts w:ascii="Courier New" w:hAnsi="Courier New" w:cs="Courier New"/>
    </w:rPr>
  </w:style>
  <w:style w:type="character" w:customStyle="1" w:styleId="WW8Num5z2">
    <w:name w:val="WW8Num5z2"/>
    <w:rsid w:val="001C591F"/>
    <w:rPr>
      <w:rFonts w:ascii="Wingdings" w:hAnsi="Wingdings" w:cs="Wingdings"/>
    </w:rPr>
  </w:style>
  <w:style w:type="character" w:customStyle="1" w:styleId="WW8Num5z3">
    <w:name w:val="WW8Num5z3"/>
    <w:rsid w:val="001C591F"/>
    <w:rPr>
      <w:rFonts w:ascii="Symbol" w:hAnsi="Symbol" w:cs="Symbol"/>
    </w:rPr>
  </w:style>
  <w:style w:type="character" w:customStyle="1" w:styleId="WW8Num5z4">
    <w:name w:val="WW8Num5z4"/>
    <w:rsid w:val="001C591F"/>
  </w:style>
  <w:style w:type="character" w:customStyle="1" w:styleId="WW8Num5z5">
    <w:name w:val="WW8Num5z5"/>
    <w:rsid w:val="001C591F"/>
  </w:style>
  <w:style w:type="character" w:customStyle="1" w:styleId="WW8Num5z6">
    <w:name w:val="WW8Num5z6"/>
    <w:rsid w:val="001C591F"/>
  </w:style>
  <w:style w:type="character" w:customStyle="1" w:styleId="WW8Num5z7">
    <w:name w:val="WW8Num5z7"/>
    <w:rsid w:val="001C591F"/>
  </w:style>
  <w:style w:type="character" w:customStyle="1" w:styleId="WW8Num5z8">
    <w:name w:val="WW8Num5z8"/>
    <w:rsid w:val="001C591F"/>
  </w:style>
  <w:style w:type="character" w:customStyle="1" w:styleId="WW8Num6z0">
    <w:name w:val="WW8Num6z0"/>
    <w:rsid w:val="001C591F"/>
    <w:rPr>
      <w:rFonts w:ascii="Times New Roman" w:hAnsi="Times New Roman" w:cs="Times New Roman"/>
    </w:rPr>
  </w:style>
  <w:style w:type="character" w:customStyle="1" w:styleId="WW8Num6z1">
    <w:name w:val="WW8Num6z1"/>
    <w:rsid w:val="001C591F"/>
    <w:rPr>
      <w:rFonts w:ascii="Courier New" w:hAnsi="Courier New" w:cs="Courier New"/>
      <w:sz w:val="20"/>
    </w:rPr>
  </w:style>
  <w:style w:type="character" w:customStyle="1" w:styleId="WW8Num6z2">
    <w:name w:val="WW8Num6z2"/>
    <w:rsid w:val="001C591F"/>
    <w:rPr>
      <w:rFonts w:ascii="Wingdings" w:hAnsi="Wingdings" w:cs="Wingdings"/>
      <w:sz w:val="20"/>
    </w:rPr>
  </w:style>
  <w:style w:type="character" w:customStyle="1" w:styleId="WW8Num7z0">
    <w:name w:val="WW8Num7z0"/>
    <w:rsid w:val="001C591F"/>
    <w:rPr>
      <w:rFonts w:ascii="Symbol" w:hAnsi="Symbol" w:cs="Symbol"/>
    </w:rPr>
  </w:style>
  <w:style w:type="character" w:customStyle="1" w:styleId="WW8Num8z0">
    <w:name w:val="WW8Num8z0"/>
    <w:rsid w:val="001C591F"/>
    <w:rPr>
      <w:rFonts w:ascii="Symbol" w:hAnsi="Symbol" w:cs="Symbol"/>
      <w:color w:val="2B2622"/>
    </w:rPr>
  </w:style>
  <w:style w:type="character" w:customStyle="1" w:styleId="81">
    <w:name w:val="Основной шрифт абзаца8"/>
    <w:rsid w:val="001C591F"/>
  </w:style>
  <w:style w:type="character" w:customStyle="1" w:styleId="WW8Num7z1">
    <w:name w:val="WW8Num7z1"/>
    <w:rsid w:val="001C591F"/>
    <w:rPr>
      <w:rFonts w:ascii="Courier New" w:hAnsi="Courier New" w:cs="Courier New"/>
    </w:rPr>
  </w:style>
  <w:style w:type="character" w:customStyle="1" w:styleId="WW8Num7z2">
    <w:name w:val="WW8Num7z2"/>
    <w:rsid w:val="001C591F"/>
    <w:rPr>
      <w:rFonts w:ascii="Wingdings" w:hAnsi="Wingdings" w:cs="Wingdings"/>
    </w:rPr>
  </w:style>
  <w:style w:type="character" w:customStyle="1" w:styleId="WW8Num8z1">
    <w:name w:val="WW8Num8z1"/>
    <w:rsid w:val="001C591F"/>
    <w:rPr>
      <w:rFonts w:ascii="Courier New" w:hAnsi="Courier New" w:cs="Courier New"/>
    </w:rPr>
  </w:style>
  <w:style w:type="character" w:customStyle="1" w:styleId="WW8Num8z2">
    <w:name w:val="WW8Num8z2"/>
    <w:rsid w:val="001C591F"/>
    <w:rPr>
      <w:rFonts w:ascii="Wingdings" w:hAnsi="Wingdings" w:cs="Wingdings"/>
    </w:rPr>
  </w:style>
  <w:style w:type="character" w:customStyle="1" w:styleId="71">
    <w:name w:val="Основной шрифт абзаца7"/>
    <w:rsid w:val="001C591F"/>
  </w:style>
  <w:style w:type="character" w:customStyle="1" w:styleId="61">
    <w:name w:val="Основной шрифт абзаца6"/>
    <w:rsid w:val="001C591F"/>
  </w:style>
  <w:style w:type="character" w:customStyle="1" w:styleId="51">
    <w:name w:val="Основной шрифт абзаца5"/>
    <w:rsid w:val="001C591F"/>
  </w:style>
  <w:style w:type="character" w:customStyle="1" w:styleId="WW8Num9z0">
    <w:name w:val="WW8Num9z0"/>
    <w:rsid w:val="001C591F"/>
    <w:rPr>
      <w:b w:val="0"/>
      <w:i w:val="0"/>
    </w:rPr>
  </w:style>
  <w:style w:type="character" w:customStyle="1" w:styleId="WW8Num10z0">
    <w:name w:val="WW8Num10z0"/>
    <w:rsid w:val="001C591F"/>
    <w:rPr>
      <w:rFonts w:ascii="Symbol" w:hAnsi="Symbol" w:cs="Symbol"/>
    </w:rPr>
  </w:style>
  <w:style w:type="character" w:customStyle="1" w:styleId="WW8Num11z0">
    <w:name w:val="WW8Num11z0"/>
    <w:rsid w:val="001C591F"/>
    <w:rPr>
      <w:rFonts w:ascii="Symbol" w:hAnsi="Symbol" w:cs="Symbol"/>
    </w:rPr>
  </w:style>
  <w:style w:type="character" w:customStyle="1" w:styleId="WW8Num12z0">
    <w:name w:val="WW8Num12z0"/>
    <w:rsid w:val="001C591F"/>
    <w:rPr>
      <w:rFonts w:ascii="Times New Roman" w:hAnsi="Times New Roman" w:cs="Times New Roman"/>
    </w:rPr>
  </w:style>
  <w:style w:type="character" w:customStyle="1" w:styleId="WW8Num16z0">
    <w:name w:val="WW8Num16z0"/>
    <w:rsid w:val="001C591F"/>
    <w:rPr>
      <w:rFonts w:ascii="Symbol" w:hAnsi="Symbol" w:cs="Symbol"/>
    </w:rPr>
  </w:style>
  <w:style w:type="character" w:customStyle="1" w:styleId="WW8Num16z1">
    <w:name w:val="WW8Num16z1"/>
    <w:rsid w:val="001C591F"/>
    <w:rPr>
      <w:rFonts w:ascii="Courier New" w:hAnsi="Courier New" w:cs="Courier New"/>
    </w:rPr>
  </w:style>
  <w:style w:type="character" w:customStyle="1" w:styleId="WW8Num16z2">
    <w:name w:val="WW8Num16z2"/>
    <w:rsid w:val="001C591F"/>
    <w:rPr>
      <w:rFonts w:ascii="Wingdings" w:hAnsi="Wingdings" w:cs="Wingdings"/>
    </w:rPr>
  </w:style>
  <w:style w:type="character" w:customStyle="1" w:styleId="WW8Num17z0">
    <w:name w:val="WW8Num17z0"/>
    <w:rsid w:val="001C591F"/>
    <w:rPr>
      <w:rFonts w:ascii="Symbol" w:hAnsi="Symbol" w:cs="Symbol"/>
    </w:rPr>
  </w:style>
  <w:style w:type="character" w:customStyle="1" w:styleId="WW8Num17z1">
    <w:name w:val="WW8Num17z1"/>
    <w:rsid w:val="001C591F"/>
    <w:rPr>
      <w:rFonts w:ascii="Courier New" w:hAnsi="Courier New" w:cs="Courier New"/>
    </w:rPr>
  </w:style>
  <w:style w:type="character" w:customStyle="1" w:styleId="WW8Num17z2">
    <w:name w:val="WW8Num17z2"/>
    <w:rsid w:val="001C591F"/>
    <w:rPr>
      <w:rFonts w:ascii="Wingdings" w:hAnsi="Wingdings" w:cs="Wingdings"/>
    </w:rPr>
  </w:style>
  <w:style w:type="character" w:customStyle="1" w:styleId="41">
    <w:name w:val="Основной шрифт абзаца4"/>
    <w:rsid w:val="001C591F"/>
  </w:style>
  <w:style w:type="character" w:customStyle="1" w:styleId="WW8Num3z1">
    <w:name w:val="WW8Num3z1"/>
    <w:rsid w:val="001C591F"/>
    <w:rPr>
      <w:rFonts w:ascii="Courier New" w:hAnsi="Courier New" w:cs="Courier New"/>
    </w:rPr>
  </w:style>
  <w:style w:type="character" w:customStyle="1" w:styleId="WW8Num3z2">
    <w:name w:val="WW8Num3z2"/>
    <w:rsid w:val="001C591F"/>
    <w:rPr>
      <w:rFonts w:ascii="Wingdings" w:hAnsi="Wingdings" w:cs="Wingdings"/>
    </w:rPr>
  </w:style>
  <w:style w:type="character" w:customStyle="1" w:styleId="WW8Num14z0">
    <w:name w:val="WW8Num14z0"/>
    <w:rsid w:val="001C591F"/>
    <w:rPr>
      <w:rFonts w:ascii="Symbol" w:hAnsi="Symbol" w:cs="Symbol"/>
    </w:rPr>
  </w:style>
  <w:style w:type="character" w:customStyle="1" w:styleId="WW8Num15z0">
    <w:name w:val="WW8Num15z0"/>
    <w:rsid w:val="001C591F"/>
    <w:rPr>
      <w:rFonts w:ascii="Symbol" w:hAnsi="Symbol" w:cs="Symbol"/>
    </w:rPr>
  </w:style>
  <w:style w:type="character" w:customStyle="1" w:styleId="WW8Num18z0">
    <w:name w:val="WW8Num18z0"/>
    <w:rsid w:val="001C591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1C591F"/>
    <w:rPr>
      <w:rFonts w:ascii="Symbol" w:hAnsi="Symbol" w:cs="Symbol"/>
    </w:rPr>
  </w:style>
  <w:style w:type="character" w:customStyle="1" w:styleId="WW8Num20z0">
    <w:name w:val="WW8Num20z0"/>
    <w:rsid w:val="001C591F"/>
    <w:rPr>
      <w:rFonts w:ascii="Times New Roman" w:hAnsi="Times New Roman" w:cs="Times New Roman"/>
    </w:rPr>
  </w:style>
  <w:style w:type="character" w:customStyle="1" w:styleId="WW8Num21z0">
    <w:name w:val="WW8Num21z0"/>
    <w:rsid w:val="001C591F"/>
    <w:rPr>
      <w:rFonts w:ascii="Times New Roman" w:hAnsi="Times New Roman" w:cs="Times New Roman"/>
    </w:rPr>
  </w:style>
  <w:style w:type="character" w:customStyle="1" w:styleId="WW8Num22z0">
    <w:name w:val="WW8Num22z0"/>
    <w:rsid w:val="001C591F"/>
    <w:rPr>
      <w:rFonts w:ascii="Symbol" w:hAnsi="Symbol" w:cs="Symbol"/>
    </w:rPr>
  </w:style>
  <w:style w:type="character" w:customStyle="1" w:styleId="WW8Num26z0">
    <w:name w:val="WW8Num26z0"/>
    <w:rsid w:val="001C591F"/>
    <w:rPr>
      <w:rFonts w:ascii="Symbol" w:hAnsi="Symbol" w:cs="Symbol"/>
    </w:rPr>
  </w:style>
  <w:style w:type="character" w:customStyle="1" w:styleId="WW8Num27z0">
    <w:name w:val="WW8Num27z0"/>
    <w:rsid w:val="001C591F"/>
    <w:rPr>
      <w:rFonts w:ascii="Symbol" w:hAnsi="Symbol" w:cs="Symbol"/>
    </w:rPr>
  </w:style>
  <w:style w:type="character" w:customStyle="1" w:styleId="WW8Num28z0">
    <w:name w:val="WW8Num28z0"/>
    <w:rsid w:val="001C591F"/>
    <w:rPr>
      <w:rFonts w:ascii="Symbol" w:hAnsi="Symbol" w:cs="Times New Roman"/>
    </w:rPr>
  </w:style>
  <w:style w:type="character" w:customStyle="1" w:styleId="WW8Num29z0">
    <w:name w:val="WW8Num29z0"/>
    <w:rsid w:val="001C591F"/>
    <w:rPr>
      <w:rFonts w:ascii="Symbol" w:hAnsi="Symbol" w:cs="Symbol"/>
    </w:rPr>
  </w:style>
  <w:style w:type="character" w:customStyle="1" w:styleId="WW8Num30z0">
    <w:name w:val="WW8Num30z0"/>
    <w:rsid w:val="001C591F"/>
    <w:rPr>
      <w:rFonts w:ascii="Symbol" w:hAnsi="Symbol" w:cs="Symbol"/>
    </w:rPr>
  </w:style>
  <w:style w:type="character" w:customStyle="1" w:styleId="WW8Num34z1">
    <w:name w:val="WW8Num34z1"/>
    <w:rsid w:val="001C591F"/>
    <w:rPr>
      <w:rFonts w:ascii="Courier New" w:hAnsi="Courier New" w:cs="Courier New"/>
    </w:rPr>
  </w:style>
  <w:style w:type="character" w:customStyle="1" w:styleId="31">
    <w:name w:val="Основной шрифт абзаца3"/>
    <w:rsid w:val="001C591F"/>
  </w:style>
  <w:style w:type="character" w:customStyle="1" w:styleId="WW8Num4z1">
    <w:name w:val="WW8Num4z1"/>
    <w:rsid w:val="001C591F"/>
    <w:rPr>
      <w:rFonts w:ascii="Courier New" w:hAnsi="Courier New" w:cs="Courier New"/>
    </w:rPr>
  </w:style>
  <w:style w:type="character" w:customStyle="1" w:styleId="WW8Num4z2">
    <w:name w:val="WW8Num4z2"/>
    <w:rsid w:val="001C591F"/>
    <w:rPr>
      <w:rFonts w:ascii="Wingdings" w:hAnsi="Wingdings" w:cs="Wingdings"/>
    </w:rPr>
  </w:style>
  <w:style w:type="character" w:customStyle="1" w:styleId="WW8Num10z1">
    <w:name w:val="WW8Num10z1"/>
    <w:rsid w:val="001C591F"/>
    <w:rPr>
      <w:rFonts w:ascii="Courier New" w:hAnsi="Courier New" w:cs="Courier New"/>
    </w:rPr>
  </w:style>
  <w:style w:type="character" w:customStyle="1" w:styleId="WW8Num10z2">
    <w:name w:val="WW8Num10z2"/>
    <w:rsid w:val="001C591F"/>
    <w:rPr>
      <w:rFonts w:ascii="Wingdings" w:hAnsi="Wingdings" w:cs="Wingdings"/>
    </w:rPr>
  </w:style>
  <w:style w:type="character" w:customStyle="1" w:styleId="WW8Num11z1">
    <w:name w:val="WW8Num11z1"/>
    <w:rsid w:val="001C591F"/>
    <w:rPr>
      <w:rFonts w:ascii="Courier New" w:hAnsi="Courier New" w:cs="Courier New"/>
    </w:rPr>
  </w:style>
  <w:style w:type="character" w:customStyle="1" w:styleId="WW8Num11z2">
    <w:name w:val="WW8Num11z2"/>
    <w:rsid w:val="001C591F"/>
    <w:rPr>
      <w:rFonts w:ascii="Wingdings" w:hAnsi="Wingdings" w:cs="Wingdings"/>
    </w:rPr>
  </w:style>
  <w:style w:type="character" w:customStyle="1" w:styleId="WW8Num12z1">
    <w:name w:val="WW8Num12z1"/>
    <w:rsid w:val="001C591F"/>
    <w:rPr>
      <w:rFonts w:ascii="Courier New" w:hAnsi="Courier New" w:cs="Courier New"/>
    </w:rPr>
  </w:style>
  <w:style w:type="character" w:customStyle="1" w:styleId="WW8Num12z3">
    <w:name w:val="WW8Num12z3"/>
    <w:rsid w:val="001C591F"/>
    <w:rPr>
      <w:rFonts w:ascii="Symbol" w:hAnsi="Symbol" w:cs="Symbol"/>
    </w:rPr>
  </w:style>
  <w:style w:type="character" w:customStyle="1" w:styleId="WW8Num13z0">
    <w:name w:val="WW8Num13z0"/>
    <w:rsid w:val="001C591F"/>
    <w:rPr>
      <w:rFonts w:ascii="Symbol" w:hAnsi="Symbol" w:cs="Symbol"/>
    </w:rPr>
  </w:style>
  <w:style w:type="character" w:customStyle="1" w:styleId="WW8Num13z1">
    <w:name w:val="WW8Num13z1"/>
    <w:rsid w:val="001C591F"/>
    <w:rPr>
      <w:rFonts w:ascii="Courier New" w:hAnsi="Courier New" w:cs="Courier New"/>
    </w:rPr>
  </w:style>
  <w:style w:type="character" w:customStyle="1" w:styleId="WW8Num13z2">
    <w:name w:val="WW8Num13z2"/>
    <w:rsid w:val="001C591F"/>
    <w:rPr>
      <w:rFonts w:ascii="Wingdings" w:hAnsi="Wingdings" w:cs="Wingdings"/>
    </w:rPr>
  </w:style>
  <w:style w:type="character" w:customStyle="1" w:styleId="WW8Num18z1">
    <w:name w:val="WW8Num18z1"/>
    <w:rsid w:val="001C591F"/>
    <w:rPr>
      <w:rFonts w:ascii="Courier New" w:hAnsi="Courier New" w:cs="Courier New"/>
    </w:rPr>
  </w:style>
  <w:style w:type="character" w:customStyle="1" w:styleId="WW8Num18z3">
    <w:name w:val="WW8Num18z3"/>
    <w:rsid w:val="001C591F"/>
    <w:rPr>
      <w:rFonts w:ascii="Symbol" w:hAnsi="Symbol" w:cs="Symbol"/>
    </w:rPr>
  </w:style>
  <w:style w:type="character" w:customStyle="1" w:styleId="WW8Num20z1">
    <w:name w:val="WW8Num20z1"/>
    <w:rsid w:val="001C591F"/>
    <w:rPr>
      <w:rFonts w:ascii="Courier New" w:hAnsi="Courier New" w:cs="Courier New"/>
    </w:rPr>
  </w:style>
  <w:style w:type="character" w:customStyle="1" w:styleId="WW8Num20z2">
    <w:name w:val="WW8Num20z2"/>
    <w:rsid w:val="001C591F"/>
    <w:rPr>
      <w:rFonts w:ascii="Wingdings" w:hAnsi="Wingdings" w:cs="Wingdings"/>
    </w:rPr>
  </w:style>
  <w:style w:type="character" w:customStyle="1" w:styleId="WW8Num22z1">
    <w:name w:val="WW8Num22z1"/>
    <w:rsid w:val="001C591F"/>
    <w:rPr>
      <w:rFonts w:ascii="Courier New" w:hAnsi="Courier New" w:cs="Courier New"/>
    </w:rPr>
  </w:style>
  <w:style w:type="character" w:customStyle="1" w:styleId="WW8Num24z0">
    <w:name w:val="WW8Num24z0"/>
    <w:rsid w:val="001C591F"/>
    <w:rPr>
      <w:rFonts w:ascii="Symbol" w:hAnsi="Symbol" w:cs="Symbol"/>
    </w:rPr>
  </w:style>
  <w:style w:type="character" w:customStyle="1" w:styleId="WW8Num24z1">
    <w:name w:val="WW8Num24z1"/>
    <w:rsid w:val="001C591F"/>
    <w:rPr>
      <w:rFonts w:ascii="Courier New" w:hAnsi="Courier New" w:cs="Courier New"/>
    </w:rPr>
  </w:style>
  <w:style w:type="character" w:customStyle="1" w:styleId="WW8Num24z2">
    <w:name w:val="WW8Num24z2"/>
    <w:rsid w:val="001C591F"/>
    <w:rPr>
      <w:rFonts w:ascii="Wingdings" w:hAnsi="Wingdings" w:cs="Wingdings"/>
    </w:rPr>
  </w:style>
  <w:style w:type="character" w:customStyle="1" w:styleId="WW8Num25z0">
    <w:name w:val="WW8Num25z0"/>
    <w:rsid w:val="001C591F"/>
    <w:rPr>
      <w:rFonts w:ascii="Symbol" w:hAnsi="Symbol" w:cs="Symbol"/>
    </w:rPr>
  </w:style>
  <w:style w:type="character" w:customStyle="1" w:styleId="WW8Num25z1">
    <w:name w:val="WW8Num25z1"/>
    <w:rsid w:val="001C591F"/>
    <w:rPr>
      <w:rFonts w:ascii="Courier New" w:hAnsi="Courier New" w:cs="Courier New"/>
    </w:rPr>
  </w:style>
  <w:style w:type="character" w:customStyle="1" w:styleId="WW8Num25z2">
    <w:name w:val="WW8Num25z2"/>
    <w:rsid w:val="001C591F"/>
    <w:rPr>
      <w:rFonts w:ascii="Wingdings" w:hAnsi="Wingdings" w:cs="Wingdings"/>
    </w:rPr>
  </w:style>
  <w:style w:type="character" w:customStyle="1" w:styleId="WW8Num26z1">
    <w:name w:val="WW8Num26z1"/>
    <w:rsid w:val="001C591F"/>
    <w:rPr>
      <w:rFonts w:ascii="Courier New" w:hAnsi="Courier New" w:cs="Courier New"/>
    </w:rPr>
  </w:style>
  <w:style w:type="character" w:customStyle="1" w:styleId="WW8Num26z2">
    <w:name w:val="WW8Num26z2"/>
    <w:rsid w:val="001C591F"/>
    <w:rPr>
      <w:rFonts w:ascii="Wingdings" w:hAnsi="Wingdings" w:cs="Wingdings"/>
    </w:rPr>
  </w:style>
  <w:style w:type="character" w:customStyle="1" w:styleId="WW8Num29z1">
    <w:name w:val="WW8Num29z1"/>
    <w:rsid w:val="001C591F"/>
    <w:rPr>
      <w:rFonts w:ascii="Courier New" w:hAnsi="Courier New" w:cs="Courier New"/>
    </w:rPr>
  </w:style>
  <w:style w:type="character" w:customStyle="1" w:styleId="WW8Num29z2">
    <w:name w:val="WW8Num29z2"/>
    <w:rsid w:val="001C591F"/>
    <w:rPr>
      <w:rFonts w:ascii="Wingdings" w:hAnsi="Wingdings" w:cs="Wingdings"/>
    </w:rPr>
  </w:style>
  <w:style w:type="character" w:customStyle="1" w:styleId="WW8Num31z0">
    <w:name w:val="WW8Num31z0"/>
    <w:rsid w:val="001C591F"/>
    <w:rPr>
      <w:rFonts w:ascii="Symbol" w:hAnsi="Symbol" w:cs="Symbol"/>
    </w:rPr>
  </w:style>
  <w:style w:type="character" w:customStyle="1" w:styleId="WW8Num31z1">
    <w:name w:val="WW8Num31z1"/>
    <w:rsid w:val="001C591F"/>
    <w:rPr>
      <w:rFonts w:ascii="Courier New" w:hAnsi="Courier New" w:cs="Courier New"/>
    </w:rPr>
  </w:style>
  <w:style w:type="character" w:customStyle="1" w:styleId="WW8Num31z2">
    <w:name w:val="WW8Num31z2"/>
    <w:rsid w:val="001C591F"/>
    <w:rPr>
      <w:rFonts w:ascii="Wingdings" w:hAnsi="Wingdings" w:cs="Wingdings"/>
    </w:rPr>
  </w:style>
  <w:style w:type="character" w:customStyle="1" w:styleId="WW8Num32z0">
    <w:name w:val="WW8Num32z0"/>
    <w:rsid w:val="001C591F"/>
    <w:rPr>
      <w:rFonts w:ascii="Symbol" w:hAnsi="Symbol" w:cs="Symbol"/>
    </w:rPr>
  </w:style>
  <w:style w:type="character" w:customStyle="1" w:styleId="WW8Num32z1">
    <w:name w:val="WW8Num32z1"/>
    <w:rsid w:val="001C591F"/>
    <w:rPr>
      <w:rFonts w:ascii="Courier New" w:hAnsi="Courier New" w:cs="Courier New"/>
    </w:rPr>
  </w:style>
  <w:style w:type="character" w:customStyle="1" w:styleId="WW8Num32z2">
    <w:name w:val="WW8Num32z2"/>
    <w:rsid w:val="001C591F"/>
    <w:rPr>
      <w:rFonts w:ascii="Wingdings" w:hAnsi="Wingdings" w:cs="Wingdings"/>
    </w:rPr>
  </w:style>
  <w:style w:type="character" w:customStyle="1" w:styleId="WW8Num33z0">
    <w:name w:val="WW8Num33z0"/>
    <w:rsid w:val="001C591F"/>
    <w:rPr>
      <w:rFonts w:ascii="Symbol" w:hAnsi="Symbol" w:cs="Symbol"/>
    </w:rPr>
  </w:style>
  <w:style w:type="character" w:customStyle="1" w:styleId="WW8Num33z1">
    <w:name w:val="WW8Num33z1"/>
    <w:rsid w:val="001C591F"/>
    <w:rPr>
      <w:rFonts w:ascii="Courier New" w:hAnsi="Courier New" w:cs="Courier New"/>
    </w:rPr>
  </w:style>
  <w:style w:type="character" w:customStyle="1" w:styleId="WW8Num33z2">
    <w:name w:val="WW8Num33z2"/>
    <w:rsid w:val="001C591F"/>
    <w:rPr>
      <w:rFonts w:ascii="Wingdings" w:hAnsi="Wingdings" w:cs="Wingdings"/>
    </w:rPr>
  </w:style>
  <w:style w:type="character" w:customStyle="1" w:styleId="WW8Num34z0">
    <w:name w:val="WW8Num34z0"/>
    <w:rsid w:val="001C591F"/>
    <w:rPr>
      <w:rFonts w:ascii="Times New Roman" w:hAnsi="Times New Roman" w:cs="Times New Roman"/>
    </w:rPr>
  </w:style>
  <w:style w:type="character" w:customStyle="1" w:styleId="WW8Num34z2">
    <w:name w:val="WW8Num34z2"/>
    <w:rsid w:val="001C591F"/>
    <w:rPr>
      <w:rFonts w:ascii="Wingdings" w:hAnsi="Wingdings" w:cs="Wingdings"/>
    </w:rPr>
  </w:style>
  <w:style w:type="character" w:customStyle="1" w:styleId="WW8Num35z0">
    <w:name w:val="WW8Num35z0"/>
    <w:rsid w:val="001C591F"/>
    <w:rPr>
      <w:rFonts w:ascii="Times New Roman" w:hAnsi="Times New Roman" w:cs="Times New Roman"/>
    </w:rPr>
  </w:style>
  <w:style w:type="character" w:customStyle="1" w:styleId="WW8Num35z1">
    <w:name w:val="WW8Num35z1"/>
    <w:rsid w:val="001C591F"/>
    <w:rPr>
      <w:rFonts w:ascii="Courier New" w:hAnsi="Courier New" w:cs="Courier New"/>
    </w:rPr>
  </w:style>
  <w:style w:type="character" w:customStyle="1" w:styleId="WW8Num35z2">
    <w:name w:val="WW8Num35z2"/>
    <w:rsid w:val="001C591F"/>
    <w:rPr>
      <w:rFonts w:ascii="Wingdings" w:hAnsi="Wingdings" w:cs="Wingdings"/>
    </w:rPr>
  </w:style>
  <w:style w:type="character" w:customStyle="1" w:styleId="WW8Num36z0">
    <w:name w:val="WW8Num36z0"/>
    <w:rsid w:val="001C591F"/>
    <w:rPr>
      <w:rFonts w:ascii="Symbol" w:hAnsi="Symbol" w:cs="Symbol"/>
    </w:rPr>
  </w:style>
  <w:style w:type="character" w:customStyle="1" w:styleId="WW8Num36z1">
    <w:name w:val="WW8Num36z1"/>
    <w:rsid w:val="001C591F"/>
    <w:rPr>
      <w:rFonts w:ascii="Courier New" w:hAnsi="Courier New" w:cs="Courier New"/>
    </w:rPr>
  </w:style>
  <w:style w:type="character" w:customStyle="1" w:styleId="WW8Num36z2">
    <w:name w:val="WW8Num36z2"/>
    <w:rsid w:val="001C591F"/>
    <w:rPr>
      <w:rFonts w:ascii="Wingdings" w:hAnsi="Wingdings" w:cs="Wingdings"/>
    </w:rPr>
  </w:style>
  <w:style w:type="character" w:customStyle="1" w:styleId="WW8Num37z0">
    <w:name w:val="WW8Num37z0"/>
    <w:rsid w:val="001C591F"/>
    <w:rPr>
      <w:rFonts w:ascii="Symbol" w:hAnsi="Symbol" w:cs="Symbol"/>
    </w:rPr>
  </w:style>
  <w:style w:type="character" w:customStyle="1" w:styleId="WW8Num37z1">
    <w:name w:val="WW8Num37z1"/>
    <w:rsid w:val="001C591F"/>
    <w:rPr>
      <w:rFonts w:ascii="Courier New" w:hAnsi="Courier New" w:cs="Courier New"/>
    </w:rPr>
  </w:style>
  <w:style w:type="character" w:customStyle="1" w:styleId="WW8Num37z2">
    <w:name w:val="WW8Num37z2"/>
    <w:rsid w:val="001C591F"/>
    <w:rPr>
      <w:rFonts w:ascii="Wingdings" w:hAnsi="Wingdings" w:cs="Wingdings"/>
    </w:rPr>
  </w:style>
  <w:style w:type="character" w:customStyle="1" w:styleId="WW8NumSt21z1">
    <w:name w:val="WW8NumSt21z1"/>
    <w:rsid w:val="001C591F"/>
    <w:rPr>
      <w:rFonts w:ascii="Courier New" w:hAnsi="Courier New" w:cs="Courier New"/>
      <w:sz w:val="20"/>
    </w:rPr>
  </w:style>
  <w:style w:type="character" w:customStyle="1" w:styleId="22">
    <w:name w:val="Основной шрифт абзаца2"/>
    <w:rsid w:val="001C591F"/>
  </w:style>
  <w:style w:type="character" w:customStyle="1" w:styleId="210">
    <w:name w:val="Знак Знак21"/>
    <w:rsid w:val="001C591F"/>
    <w:rPr>
      <w:rFonts w:ascii="Arial" w:eastAsia="Times New Roman" w:hAnsi="Arial" w:cs="Arial"/>
      <w:b/>
      <w:bCs/>
      <w:sz w:val="32"/>
      <w:szCs w:val="32"/>
    </w:rPr>
  </w:style>
  <w:style w:type="character" w:customStyle="1" w:styleId="-011">
    <w:name w:val="-01 Знак Знак1"/>
    <w:rsid w:val="001C5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2">
    <w:name w:val="-2 Знак Знак"/>
    <w:rsid w:val="001C591F"/>
    <w:rPr>
      <w:rFonts w:ascii="Arial" w:eastAsia="Times New Roman" w:hAnsi="Arial" w:cs="Arial"/>
      <w:b/>
      <w:bCs/>
      <w:sz w:val="26"/>
      <w:szCs w:val="26"/>
    </w:rPr>
  </w:style>
  <w:style w:type="character" w:customStyle="1" w:styleId="21">
    <w:name w:val="Заголовок 2 Знак1"/>
    <w:link w:val="2"/>
    <w:rsid w:val="001C59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9">
    <w:name w:val="Знак Знак19"/>
    <w:rsid w:val="001C59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8">
    <w:name w:val="Знак Знак18"/>
    <w:rsid w:val="001C591F"/>
    <w:rPr>
      <w:rFonts w:ascii="Times New Roman" w:eastAsia="Times New Roman" w:hAnsi="Times New Roman" w:cs="Times New Roman"/>
      <w:b/>
      <w:bCs/>
    </w:rPr>
  </w:style>
  <w:style w:type="character" w:customStyle="1" w:styleId="17">
    <w:name w:val="Знак Знак17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нак Знак16"/>
    <w:rsid w:val="001C59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5">
    <w:name w:val="Знак Знак15"/>
    <w:rsid w:val="001C591F"/>
    <w:rPr>
      <w:rFonts w:ascii="Arial" w:eastAsia="Times New Roman" w:hAnsi="Arial" w:cs="Arial"/>
    </w:rPr>
  </w:style>
  <w:style w:type="character" w:customStyle="1" w:styleId="a3">
    <w:name w:val="лллллл Знак"/>
    <w:rsid w:val="001C591F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4">
    <w:name w:val="Абзац списка Знак"/>
    <w:rsid w:val="001C591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-">
    <w:name w:val="Интернет-ссылка"/>
    <w:rsid w:val="001C591F"/>
    <w:rPr>
      <w:color w:val="0000FF"/>
      <w:u w:val="single"/>
    </w:rPr>
  </w:style>
  <w:style w:type="character" w:customStyle="1" w:styleId="14">
    <w:name w:val="Знак Знак14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-0 Знак"/>
    <w:rsid w:val="001C591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5">
    <w:name w:val="ВОПРОСЫ Знак"/>
    <w:rsid w:val="001C591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3">
    <w:name w:val="Знак Знак13"/>
    <w:rsid w:val="001C591F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rsid w:val="001C591F"/>
    <w:rPr>
      <w:rFonts w:ascii="Tahoma" w:eastAsia="Times New Roman" w:hAnsi="Tahoma" w:cs="Tahoma"/>
      <w:sz w:val="16"/>
      <w:szCs w:val="16"/>
    </w:rPr>
  </w:style>
  <w:style w:type="character" w:customStyle="1" w:styleId="120">
    <w:name w:val="Знак Знак12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СТАВКА Знак"/>
    <w:rsid w:val="001C591F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7">
    <w:name w:val="ЦИТАТА Знак"/>
    <w:rsid w:val="001C591F"/>
    <w:rPr>
      <w:rFonts w:ascii="Times New Roman" w:eastAsia="Times New Roman" w:hAnsi="Times New Roman" w:cs="Times New Roman"/>
      <w:lang w:val="x-none"/>
    </w:rPr>
  </w:style>
  <w:style w:type="character" w:customStyle="1" w:styleId="-1">
    <w:name w:val="НУМЕРАЦИЯ-! Знак"/>
    <w:rsid w:val="001C591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8">
    <w:name w:val="МАРКИРОВКА Знак"/>
    <w:rsid w:val="001C591F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9">
    <w:name w:val="НОРМАЛ Знак"/>
    <w:rsid w:val="001C591F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a">
    <w:name w:val="Заголовок Знак"/>
    <w:rsid w:val="001C591F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ab">
    <w:name w:val="ДОПОЛНЕНИЕ Знак"/>
    <w:rsid w:val="001C591F"/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-01">
    <w:name w:val="-01 Знак Знак"/>
    <w:rsid w:val="001C591F"/>
    <w:rPr>
      <w:b/>
      <w:sz w:val="28"/>
      <w:szCs w:val="28"/>
      <w:lang w:val="ru-RU" w:bidi="ar-SA"/>
    </w:rPr>
  </w:style>
  <w:style w:type="character" w:customStyle="1" w:styleId="23">
    <w:name w:val="заголовок 2 Знак"/>
    <w:rsid w:val="001C591F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110">
    <w:name w:val="Знак Знак11"/>
    <w:rsid w:val="001C5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Заголовок 1 Знак1"/>
    <w:link w:val="1"/>
    <w:rsid w:val="001C591F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</w:rPr>
  </w:style>
  <w:style w:type="character" w:customStyle="1" w:styleId="211">
    <w:name w:val="Основной текст с отступом 2 Знак1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91">
    <w:name w:val="Знак Знак9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1C591F"/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rsid w:val="001C591F"/>
    <w:rPr>
      <w:rFonts w:ascii="Times New Roman" w:eastAsia="Times New Roman" w:hAnsi="Times New Roman" w:cs="Times New Roman"/>
      <w:sz w:val="16"/>
      <w:szCs w:val="16"/>
    </w:rPr>
  </w:style>
  <w:style w:type="character" w:customStyle="1" w:styleId="72">
    <w:name w:val="Знак Знак7"/>
    <w:rsid w:val="001C591F"/>
    <w:rPr>
      <w:rFonts w:ascii="Times New Roman" w:eastAsia="Times New Roman" w:hAnsi="Times New Roman" w:cs="Times New Roman"/>
      <w:sz w:val="28"/>
      <w:szCs w:val="24"/>
    </w:rPr>
  </w:style>
  <w:style w:type="character" w:customStyle="1" w:styleId="212">
    <w:name w:val="Основной текст 2 Знак1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sid w:val="001C591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1">
    <w:name w:val="Основной текст 3 Знак1"/>
    <w:rsid w:val="001C591F"/>
    <w:rPr>
      <w:rFonts w:ascii="Times New Roman" w:eastAsia="Times New Roman" w:hAnsi="Times New Roman" w:cs="Times New Roman"/>
      <w:sz w:val="16"/>
      <w:szCs w:val="16"/>
    </w:rPr>
  </w:style>
  <w:style w:type="character" w:customStyle="1" w:styleId="52">
    <w:name w:val="Знак Знак5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Верхний колонтитул Знак1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Знак Знак4"/>
    <w:rsid w:val="001C591F"/>
    <w:rPr>
      <w:rFonts w:ascii="Tahoma" w:eastAsia="Times New Roman" w:hAnsi="Tahoma" w:cs="Tahoma"/>
      <w:sz w:val="16"/>
      <w:szCs w:val="16"/>
    </w:rPr>
  </w:style>
  <w:style w:type="character" w:customStyle="1" w:styleId="1c">
    <w:name w:val="Схема документа Знак1"/>
    <w:rsid w:val="001C591F"/>
    <w:rPr>
      <w:rFonts w:ascii="Tahoma" w:eastAsia="Times New Roman" w:hAnsi="Tahoma" w:cs="Tahoma"/>
      <w:sz w:val="16"/>
      <w:szCs w:val="16"/>
    </w:rPr>
  </w:style>
  <w:style w:type="character" w:customStyle="1" w:styleId="-10">
    <w:name w:val="-1 Знак"/>
    <w:basedOn w:val="23"/>
    <w:rsid w:val="001C591F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4">
    <w:name w:val="-4 Знак"/>
    <w:basedOn w:val="21"/>
    <w:rsid w:val="001C59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Знак Знак3"/>
    <w:rsid w:val="001C591F"/>
    <w:rPr>
      <w:rFonts w:ascii="Courier New" w:eastAsia="Times New Roman" w:hAnsi="Courier New" w:cs="Courier New"/>
      <w:sz w:val="20"/>
      <w:szCs w:val="20"/>
    </w:rPr>
  </w:style>
  <w:style w:type="character" w:customStyle="1" w:styleId="1d">
    <w:name w:val="Текст Знак1"/>
    <w:rsid w:val="001C591F"/>
    <w:rPr>
      <w:rFonts w:ascii="Consolas" w:eastAsia="Times New Roman" w:hAnsi="Consolas" w:cs="Times New Roman"/>
      <w:sz w:val="21"/>
      <w:szCs w:val="21"/>
    </w:rPr>
  </w:style>
  <w:style w:type="character" w:customStyle="1" w:styleId="24">
    <w:name w:val="Знак Знак2"/>
    <w:rsid w:val="001C591F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Символ сноски"/>
    <w:rsid w:val="001C591F"/>
    <w:rPr>
      <w:vertAlign w:val="superscript"/>
    </w:rPr>
  </w:style>
  <w:style w:type="character" w:customStyle="1" w:styleId="sZamNoBreakSpace">
    <w:name w:val="sZamNoBreakSpace"/>
    <w:rsid w:val="001C591F"/>
  </w:style>
  <w:style w:type="character" w:customStyle="1" w:styleId="WW-Absatz-Standardschriftart1">
    <w:name w:val="WW-Absatz-Standardschriftart1"/>
    <w:rsid w:val="001C591F"/>
  </w:style>
  <w:style w:type="character" w:customStyle="1" w:styleId="Absatz-Standardschriftart">
    <w:name w:val="Absatz-Standardschriftart"/>
    <w:rsid w:val="001C591F"/>
  </w:style>
  <w:style w:type="character" w:customStyle="1" w:styleId="WW-Absatz-Standardschriftart">
    <w:name w:val="WW-Absatz-Standardschriftart"/>
    <w:rsid w:val="001C591F"/>
  </w:style>
  <w:style w:type="character" w:customStyle="1" w:styleId="WW8Num12z2">
    <w:name w:val="WW8Num12z2"/>
    <w:rsid w:val="001C591F"/>
    <w:rPr>
      <w:rFonts w:ascii="Wingdings" w:hAnsi="Wingdings" w:cs="Wingdings"/>
    </w:rPr>
  </w:style>
  <w:style w:type="character" w:customStyle="1" w:styleId="WW8Num18z2">
    <w:name w:val="WW8Num18z2"/>
    <w:rsid w:val="001C591F"/>
    <w:rPr>
      <w:rFonts w:ascii="Wingdings" w:hAnsi="Wingdings" w:cs="Wingdings"/>
    </w:rPr>
  </w:style>
  <w:style w:type="character" w:customStyle="1" w:styleId="WW8Num34z3">
    <w:name w:val="WW8Num34z3"/>
    <w:rsid w:val="001C591F"/>
    <w:rPr>
      <w:rFonts w:ascii="Symbol" w:hAnsi="Symbol" w:cs="Symbol"/>
    </w:rPr>
  </w:style>
  <w:style w:type="character" w:customStyle="1" w:styleId="WW8Num35z3">
    <w:name w:val="WW8Num35z3"/>
    <w:rsid w:val="001C591F"/>
    <w:rPr>
      <w:rFonts w:ascii="Symbol" w:hAnsi="Symbol" w:cs="Symbol"/>
    </w:rPr>
  </w:style>
  <w:style w:type="character" w:customStyle="1" w:styleId="1e">
    <w:name w:val="Основной шрифт абзаца1"/>
    <w:rsid w:val="001C591F"/>
  </w:style>
  <w:style w:type="character" w:customStyle="1" w:styleId="1f">
    <w:name w:val="Знак Знак1"/>
    <w:rsid w:val="001C591F"/>
    <w:rPr>
      <w:rFonts w:ascii="Arial" w:eastAsia="DejaVu Sans" w:hAnsi="Arial" w:cs="DejaVu Sans"/>
      <w:i/>
      <w:iCs/>
      <w:sz w:val="28"/>
      <w:szCs w:val="28"/>
    </w:rPr>
  </w:style>
  <w:style w:type="character" w:styleId="ad">
    <w:name w:val="page number"/>
    <w:basedOn w:val="22"/>
    <w:rsid w:val="001C591F"/>
  </w:style>
  <w:style w:type="character" w:styleId="ae">
    <w:name w:val="Strong"/>
    <w:qFormat/>
    <w:rsid w:val="001C591F"/>
    <w:rPr>
      <w:b/>
      <w:bCs/>
    </w:rPr>
  </w:style>
  <w:style w:type="character" w:customStyle="1" w:styleId="FontStyle13">
    <w:name w:val="Font Style13"/>
    <w:rsid w:val="001C591F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FollowedHyperlink"/>
    <w:rsid w:val="001C591F"/>
    <w:rPr>
      <w:color w:val="800080"/>
      <w:u w:val="single"/>
    </w:rPr>
  </w:style>
  <w:style w:type="character" w:customStyle="1" w:styleId="af0">
    <w:name w:val="Знак Знак"/>
    <w:rsid w:val="001C591F"/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22"/>
    <w:rsid w:val="001C591F"/>
  </w:style>
  <w:style w:type="character" w:customStyle="1" w:styleId="1f0">
    <w:name w:val="Знак сноски1"/>
    <w:rsid w:val="001C591F"/>
    <w:rPr>
      <w:vertAlign w:val="superscript"/>
    </w:rPr>
  </w:style>
  <w:style w:type="character" w:customStyle="1" w:styleId="af1">
    <w:name w:val="Символы концевой сноски"/>
    <w:rsid w:val="001C591F"/>
    <w:rPr>
      <w:vertAlign w:val="superscript"/>
    </w:rPr>
  </w:style>
  <w:style w:type="character" w:customStyle="1" w:styleId="WW-">
    <w:name w:val="WW-Символы концевой сноски"/>
    <w:rsid w:val="001C591F"/>
  </w:style>
  <w:style w:type="character" w:customStyle="1" w:styleId="submenu-table">
    <w:name w:val="submenu-table"/>
    <w:basedOn w:val="31"/>
    <w:rsid w:val="001C591F"/>
  </w:style>
  <w:style w:type="character" w:customStyle="1" w:styleId="af2">
    <w:name w:val="Символ нумерации"/>
    <w:rsid w:val="001C591F"/>
  </w:style>
  <w:style w:type="character" w:customStyle="1" w:styleId="af3">
    <w:name w:val="Основной текст Знак"/>
    <w:basedOn w:val="a0"/>
    <w:rsid w:val="001C59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0"/>
    <w:rsid w:val="001C59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Текст выноски Знак"/>
    <w:basedOn w:val="a0"/>
    <w:rsid w:val="001C591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6">
    <w:name w:val="Нижний колонтитул Знак"/>
    <w:basedOn w:val="a0"/>
    <w:uiPriority w:val="99"/>
    <w:rsid w:val="001C59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0"/>
    <w:rsid w:val="001C59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Текст сноски Знак"/>
    <w:basedOn w:val="a0"/>
    <w:rsid w:val="001C59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Подзаголовок Знак"/>
    <w:basedOn w:val="a0"/>
    <w:rsid w:val="001C591F"/>
    <w:rPr>
      <w:rFonts w:ascii="Arial" w:eastAsia="DejaVu Sans" w:hAnsi="Arial" w:cs="DejaVu Sans"/>
      <w:i/>
      <w:iCs/>
      <w:sz w:val="28"/>
      <w:szCs w:val="28"/>
      <w:lang w:eastAsia="zh-CN"/>
    </w:rPr>
  </w:style>
  <w:style w:type="character" w:customStyle="1" w:styleId="HTML">
    <w:name w:val="Стандартный HTML Знак"/>
    <w:basedOn w:val="a0"/>
    <w:link w:val="HTML"/>
    <w:rsid w:val="001C591F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ListLabel1">
    <w:name w:val="ListLabel 1"/>
    <w:rPr>
      <w:rFonts w:cs="Times New Roman"/>
      <w:sz w:val="18"/>
      <w:szCs w:val="18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character" w:customStyle="1" w:styleId="ListLabel3">
    <w:name w:val="ListLabel 3"/>
    <w:rPr>
      <w:rFonts w:cs="Symbol"/>
      <w:sz w:val="24"/>
      <w:szCs w:val="24"/>
      <w:lang w:eastAsia="ru-RU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  <w:sz w:val="20"/>
    </w:rPr>
  </w:style>
  <w:style w:type="character" w:customStyle="1" w:styleId="ListLabel9">
    <w:name w:val="ListLabel 9"/>
    <w:rPr>
      <w:rFonts w:cs="Wingdings"/>
      <w:sz w:val="20"/>
    </w:rPr>
  </w:style>
  <w:style w:type="character" w:customStyle="1" w:styleId="ListLabel10">
    <w:name w:val="ListLabel 10"/>
    <w:rPr>
      <w:rFonts w:cs="Symbol"/>
      <w:color w:val="2B2622"/>
    </w:rPr>
  </w:style>
  <w:style w:type="character" w:customStyle="1" w:styleId="ListLabel11">
    <w:name w:val="ListLabel 11"/>
    <w:rPr>
      <w:rFonts w:cs="Symbol"/>
      <w:sz w:val="24"/>
      <w:szCs w:val="24"/>
      <w:lang w:val="ru-RU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rFonts w:eastAsia="Times New Roman" w:cs="Times New Roman"/>
      <w:b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i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rFonts w:cs="Times New Roman"/>
      <w:sz w:val="24"/>
    </w:rPr>
  </w:style>
  <w:style w:type="paragraph" w:customStyle="1" w:styleId="1f1">
    <w:name w:val="Заголовок1"/>
    <w:basedOn w:val="a"/>
    <w:next w:val="afa"/>
    <w:rsid w:val="001C591F"/>
    <w:pPr>
      <w:keepNext/>
      <w:spacing w:before="240" w:after="0" w:line="240" w:lineRule="auto"/>
      <w:ind w:left="-533" w:firstLine="142"/>
      <w:jc w:val="both"/>
    </w:pPr>
    <w:rPr>
      <w:rFonts w:ascii="Times New Roman" w:eastAsia="Times New Roman" w:hAnsi="Times New Roman" w:cs="Times New Roman"/>
      <w:b/>
      <w:sz w:val="28"/>
      <w:szCs w:val="28"/>
      <w:lang w:val="x-none" w:eastAsia="zh-CN"/>
    </w:rPr>
  </w:style>
  <w:style w:type="paragraph" w:styleId="afa">
    <w:name w:val="Body Text"/>
    <w:basedOn w:val="a"/>
    <w:rsid w:val="001C591F"/>
    <w:pPr>
      <w:spacing w:after="120" w:line="240" w:lineRule="auto"/>
      <w:ind w:left="-533" w:firstLine="14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List"/>
    <w:basedOn w:val="afa"/>
    <w:rsid w:val="001C591F"/>
    <w:rPr>
      <w:rFonts w:cs="Mangal"/>
    </w:rPr>
  </w:style>
  <w:style w:type="paragraph" w:customStyle="1" w:styleId="af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d">
    <w:name w:val="index heading"/>
    <w:basedOn w:val="a"/>
    <w:pPr>
      <w:suppressLineNumbers/>
    </w:pPr>
    <w:rPr>
      <w:rFonts w:cs="Mangal"/>
    </w:rPr>
  </w:style>
  <w:style w:type="paragraph" w:styleId="afe">
    <w:name w:val="caption"/>
    <w:basedOn w:val="a"/>
    <w:qFormat/>
    <w:rsid w:val="001C591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83">
    <w:name w:val="Указатель8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63">
    <w:name w:val="Название объекта6"/>
    <w:basedOn w:val="a"/>
    <w:rsid w:val="001C591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3">
    <w:name w:val="Название объекта5"/>
    <w:basedOn w:val="a"/>
    <w:rsid w:val="001C591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4">
    <w:name w:val="Указатель6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3">
    <w:name w:val="Название объекта4"/>
    <w:basedOn w:val="a"/>
    <w:rsid w:val="001C591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4">
    <w:name w:val="Указатель5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3">
    <w:name w:val="Название объекта3"/>
    <w:basedOn w:val="a"/>
    <w:rsid w:val="001C591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1C591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2">
    <w:name w:val="Название объекта1"/>
    <w:basedOn w:val="a"/>
    <w:rsid w:val="001C591F"/>
    <w:pPr>
      <w:spacing w:after="0" w:line="240" w:lineRule="auto"/>
      <w:ind w:left="-533" w:firstLine="142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6">
    <w:name w:val="Указатель2"/>
    <w:basedOn w:val="a"/>
    <w:rsid w:val="001C591F"/>
    <w:pPr>
      <w:suppressLineNumbers/>
      <w:spacing w:after="0" w:line="240" w:lineRule="auto"/>
      <w:ind w:left="-533" w:firstLine="142"/>
      <w:jc w:val="both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">
    <w:name w:val="лллллл"/>
    <w:basedOn w:val="a"/>
    <w:rsid w:val="001C591F"/>
    <w:pPr>
      <w:spacing w:after="0" w:line="240" w:lineRule="auto"/>
      <w:ind w:left="-533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f0">
    <w:name w:val="No Spacing"/>
    <w:qFormat/>
    <w:rsid w:val="001C591F"/>
    <w:pPr>
      <w:suppressAutoHyphens/>
      <w:spacing w:line="240" w:lineRule="auto"/>
      <w:ind w:left="-533" w:firstLine="142"/>
      <w:jc w:val="both"/>
    </w:pPr>
    <w:rPr>
      <w:rFonts w:eastAsia="Times New Roman" w:cs="Calibri"/>
      <w:lang w:eastAsia="zh-CN"/>
    </w:rPr>
  </w:style>
  <w:style w:type="paragraph" w:styleId="aff1">
    <w:name w:val="List Paragraph"/>
    <w:basedOn w:val="a"/>
    <w:uiPriority w:val="1"/>
    <w:qFormat/>
    <w:rsid w:val="001C591F"/>
    <w:pPr>
      <w:ind w:left="720" w:firstLine="142"/>
      <w:jc w:val="both"/>
    </w:pPr>
    <w:rPr>
      <w:rFonts w:ascii="Calibri" w:eastAsia="Calibri" w:hAnsi="Calibri" w:cs="Calibri"/>
      <w:sz w:val="20"/>
      <w:szCs w:val="20"/>
      <w:lang w:val="x-none" w:eastAsia="zh-CN"/>
    </w:rPr>
  </w:style>
  <w:style w:type="paragraph" w:customStyle="1" w:styleId="text">
    <w:name w:val="text"/>
    <w:rsid w:val="001C591F"/>
    <w:pPr>
      <w:suppressAutoHyphens/>
      <w:spacing w:line="232" w:lineRule="atLeast"/>
      <w:ind w:left="-533" w:firstLine="454"/>
      <w:jc w:val="both"/>
    </w:pPr>
    <w:rPr>
      <w:rFonts w:ascii="Journal" w:eastAsia="Times New Roman" w:hAnsi="Journal" w:cs="Journal"/>
      <w:color w:val="000000"/>
      <w:sz w:val="21"/>
      <w:szCs w:val="21"/>
      <w:lang w:eastAsia="zh-CN"/>
    </w:rPr>
  </w:style>
  <w:style w:type="paragraph" w:styleId="aff2">
    <w:name w:val="Body Text Indent"/>
    <w:basedOn w:val="a"/>
    <w:rsid w:val="001C591F"/>
    <w:pPr>
      <w:spacing w:after="120" w:line="240" w:lineRule="auto"/>
      <w:ind w:left="283" w:firstLine="14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00">
    <w:name w:val="-0"/>
    <w:basedOn w:val="1"/>
    <w:rsid w:val="001C591F"/>
    <w:pPr>
      <w:keepLines/>
      <w:spacing w:before="0" w:after="0"/>
      <w:ind w:firstLine="709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aff3">
    <w:name w:val="ВОПРОСЫ"/>
    <w:basedOn w:val="aff1"/>
    <w:rsid w:val="001C591F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alloon Text"/>
    <w:basedOn w:val="a"/>
    <w:rsid w:val="001C591F"/>
    <w:pPr>
      <w:spacing w:after="0" w:line="240" w:lineRule="auto"/>
      <w:ind w:left="-533" w:firstLine="142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ВСТАВКА"/>
    <w:basedOn w:val="a"/>
    <w:rsid w:val="001C591F"/>
    <w:pPr>
      <w:tabs>
        <w:tab w:val="left" w:pos="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customStyle="1" w:styleId="aff6">
    <w:name w:val="ЦИТАТА"/>
    <w:basedOn w:val="aff1"/>
    <w:rsid w:val="001C591F"/>
    <w:pPr>
      <w:tabs>
        <w:tab w:val="left" w:pos="0"/>
      </w:tabs>
      <w:spacing w:after="0" w:line="240" w:lineRule="auto"/>
      <w:ind w:left="1429" w:hanging="360"/>
    </w:pPr>
    <w:rPr>
      <w:rFonts w:ascii="Times New Roman" w:eastAsia="Times New Roman" w:hAnsi="Times New Roman" w:cs="Times New Roman"/>
    </w:rPr>
  </w:style>
  <w:style w:type="paragraph" w:customStyle="1" w:styleId="-3">
    <w:name w:val="НУМЕРАЦИЯ-!"/>
    <w:basedOn w:val="a"/>
    <w:rsid w:val="001C591F"/>
    <w:pPr>
      <w:tabs>
        <w:tab w:val="left" w:pos="0"/>
      </w:tabs>
      <w:spacing w:after="0" w:line="240" w:lineRule="auto"/>
      <w:ind w:left="1119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f7">
    <w:name w:val="МАРКИРОВКА"/>
    <w:basedOn w:val="aff1"/>
    <w:rsid w:val="001C591F"/>
    <w:pPr>
      <w:spacing w:after="0" w:line="360" w:lineRule="auto"/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НОРМАЛ"/>
    <w:basedOn w:val="a"/>
    <w:rsid w:val="001C591F"/>
    <w:pPr>
      <w:spacing w:after="0" w:line="360" w:lineRule="auto"/>
      <w:ind w:left="-533" w:firstLine="142"/>
      <w:jc w:val="both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customStyle="1" w:styleId="aff9">
    <w:name w:val="ДОПОЛНЕНИЕ"/>
    <w:basedOn w:val="aff1"/>
    <w:rsid w:val="001C591F"/>
    <w:pPr>
      <w:tabs>
        <w:tab w:val="left" w:pos="0"/>
      </w:tabs>
      <w:spacing w:after="0" w:line="240" w:lineRule="auto"/>
      <w:ind w:left="1429" w:hanging="360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7">
    <w:name w:val="заголовок 2"/>
    <w:basedOn w:val="a"/>
    <w:rsid w:val="001C591F"/>
    <w:pPr>
      <w:keepNext/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customStyle="1" w:styleId="213">
    <w:name w:val="Основной текст с отступом 21"/>
    <w:basedOn w:val="a"/>
    <w:rsid w:val="001C591F"/>
    <w:pPr>
      <w:shd w:val="clear" w:color="auto" w:fill="FFFFFF"/>
      <w:tabs>
        <w:tab w:val="left" w:pos="5529"/>
      </w:tabs>
      <w:spacing w:after="0" w:line="240" w:lineRule="auto"/>
      <w:ind w:left="586" w:firstLine="142"/>
      <w:jc w:val="center"/>
    </w:pPr>
    <w:rPr>
      <w:rFonts w:ascii="Times New Roman" w:eastAsia="Times New Roman" w:hAnsi="Times New Roman" w:cs="Times New Roman"/>
      <w:bCs/>
      <w:color w:val="000000"/>
      <w:spacing w:val="4"/>
      <w:sz w:val="28"/>
      <w:szCs w:val="28"/>
      <w:lang w:eastAsia="zh-CN"/>
    </w:rPr>
  </w:style>
  <w:style w:type="paragraph" w:styleId="affa">
    <w:name w:val="footer"/>
    <w:basedOn w:val="a"/>
    <w:uiPriority w:val="99"/>
    <w:rsid w:val="001C591F"/>
    <w:pPr>
      <w:tabs>
        <w:tab w:val="center" w:pos="4677"/>
        <w:tab w:val="right" w:pos="9355"/>
      </w:tabs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1C591F"/>
    <w:pPr>
      <w:spacing w:after="0" w:line="240" w:lineRule="auto"/>
      <w:ind w:left="-533"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4">
    <w:name w:val="Основной текст 21"/>
    <w:basedOn w:val="a"/>
    <w:rsid w:val="001C591F"/>
    <w:pPr>
      <w:spacing w:after="0" w:line="360" w:lineRule="auto"/>
      <w:ind w:left="-533" w:firstLine="142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3">
    <w:name w:val="Основной текст 31"/>
    <w:basedOn w:val="a"/>
    <w:rsid w:val="001C591F"/>
    <w:pPr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ConsNormal">
    <w:name w:val="ConsNormal"/>
    <w:rsid w:val="001C591F"/>
    <w:pPr>
      <w:suppressAutoHyphens/>
      <w:spacing w:line="240" w:lineRule="auto"/>
      <w:ind w:left="-533" w:right="19772" w:firstLine="720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Nonformat">
    <w:name w:val="ConsNonformat"/>
    <w:rsid w:val="001C591F"/>
    <w:pPr>
      <w:widowControl w:val="0"/>
      <w:suppressAutoHyphens/>
      <w:spacing w:line="240" w:lineRule="auto"/>
      <w:ind w:left="-533" w:firstLine="142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b">
    <w:name w:val="header"/>
    <w:basedOn w:val="a"/>
    <w:rsid w:val="001C591F"/>
    <w:pPr>
      <w:tabs>
        <w:tab w:val="center" w:pos="4677"/>
        <w:tab w:val="right" w:pos="9355"/>
      </w:tabs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C591F"/>
    <w:pPr>
      <w:suppressAutoHyphens/>
      <w:spacing w:line="240" w:lineRule="auto"/>
      <w:ind w:left="-53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C591F"/>
    <w:pPr>
      <w:suppressAutoHyphens/>
      <w:spacing w:line="240" w:lineRule="auto"/>
      <w:ind w:left="-533" w:firstLine="142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1C591F"/>
    <w:pPr>
      <w:suppressAutoHyphens/>
      <w:spacing w:line="240" w:lineRule="auto"/>
      <w:ind w:left="-533" w:firstLine="142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f3">
    <w:name w:val="Обычный1"/>
    <w:rsid w:val="001C591F"/>
    <w:pPr>
      <w:widowControl w:val="0"/>
      <w:suppressAutoHyphens/>
      <w:spacing w:line="240" w:lineRule="auto"/>
      <w:ind w:left="-533" w:firstLine="142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c">
    <w:name w:val="Стиль"/>
    <w:rsid w:val="001C591F"/>
    <w:pPr>
      <w:suppressAutoHyphens/>
      <w:spacing w:line="240" w:lineRule="auto"/>
      <w:ind w:left="-533" w:firstLine="142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4">
    <w:name w:val="Схема документа1"/>
    <w:basedOn w:val="a"/>
    <w:rsid w:val="001C591F"/>
    <w:pPr>
      <w:spacing w:after="0" w:line="240" w:lineRule="auto"/>
      <w:ind w:left="-533" w:firstLine="142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-11">
    <w:name w:val="-1"/>
    <w:basedOn w:val="2"/>
    <w:rsid w:val="001C591F"/>
    <w:pPr>
      <w:tabs>
        <w:tab w:val="left" w:pos="864"/>
        <w:tab w:val="left" w:pos="1080"/>
      </w:tabs>
      <w:spacing w:before="0" w:after="0" w:line="240" w:lineRule="auto"/>
      <w:ind w:left="-533" w:firstLine="709"/>
      <w:jc w:val="center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-40">
    <w:name w:val="-4"/>
    <w:basedOn w:val="4"/>
    <w:rsid w:val="001C591F"/>
    <w:pPr>
      <w:tabs>
        <w:tab w:val="left" w:pos="284"/>
      </w:tabs>
      <w:spacing w:before="0" w:after="0"/>
      <w:ind w:firstLine="284"/>
    </w:pPr>
  </w:style>
  <w:style w:type="paragraph" w:styleId="92">
    <w:name w:val="toc 9"/>
    <w:basedOn w:val="a"/>
    <w:rsid w:val="001C591F"/>
    <w:pPr>
      <w:spacing w:after="100"/>
      <w:ind w:left="1760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1f5">
    <w:name w:val="Текст1"/>
    <w:basedOn w:val="a"/>
    <w:rsid w:val="001C591F"/>
    <w:pPr>
      <w:spacing w:after="0" w:line="240" w:lineRule="auto"/>
      <w:ind w:left="-533" w:firstLine="142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1C591F"/>
    <w:pPr>
      <w:suppressAutoHyphens/>
      <w:spacing w:line="240" w:lineRule="auto"/>
      <w:ind w:left="-533" w:firstLine="14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8">
    <w:name w:val="Обычный2"/>
    <w:rsid w:val="001C591F"/>
    <w:pPr>
      <w:widowControl w:val="0"/>
      <w:suppressAutoHyphens/>
      <w:spacing w:line="240" w:lineRule="auto"/>
      <w:ind w:left="-533" w:firstLine="142"/>
      <w:jc w:val="both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affd">
    <w:name w:val="footnote text"/>
    <w:basedOn w:val="a"/>
    <w:rsid w:val="001C591F"/>
    <w:pPr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Normal (Web)"/>
    <w:basedOn w:val="a"/>
    <w:rsid w:val="001C591F"/>
    <w:pPr>
      <w:spacing w:before="280" w:after="280" w:line="240" w:lineRule="auto"/>
      <w:ind w:left="-533" w:firstLine="142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1f6">
    <w:name w:val="Указатель1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fff">
    <w:name w:val="Subtitle"/>
    <w:basedOn w:val="1f1"/>
    <w:qFormat/>
    <w:rsid w:val="001C591F"/>
    <w:pPr>
      <w:spacing w:after="120"/>
      <w:ind w:left="0" w:firstLine="0"/>
      <w:jc w:val="center"/>
    </w:pPr>
    <w:rPr>
      <w:rFonts w:ascii="Arial" w:eastAsia="DejaVu Sans" w:hAnsi="Arial" w:cs="DejaVu Sans"/>
      <w:b w:val="0"/>
      <w:i/>
      <w:iCs/>
      <w:lang w:val="ru-RU"/>
    </w:rPr>
  </w:style>
  <w:style w:type="paragraph" w:customStyle="1" w:styleId="1f7">
    <w:name w:val="Заголовок таблицы ссылок1"/>
    <w:basedOn w:val="1"/>
    <w:rsid w:val="001C591F"/>
    <w:pPr>
      <w:keepLines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customStyle="1" w:styleId="default">
    <w:name w:val="default"/>
    <w:basedOn w:val="a"/>
    <w:rsid w:val="001C591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inmenu">
    <w:name w:val="textinmenu"/>
    <w:basedOn w:val="a"/>
    <w:rsid w:val="001C591F"/>
    <w:pPr>
      <w:spacing w:before="280" w:after="280" w:line="240" w:lineRule="auto"/>
    </w:pPr>
    <w:rPr>
      <w:rFonts w:ascii="Verdana" w:eastAsia="Times New Roman" w:hAnsi="Verdana" w:cs="Verdana"/>
      <w:b/>
      <w:bCs/>
      <w:color w:val="857102"/>
      <w:sz w:val="21"/>
      <w:szCs w:val="21"/>
      <w:lang w:eastAsia="zh-CN"/>
    </w:rPr>
  </w:style>
  <w:style w:type="paragraph" w:customStyle="1" w:styleId="1f8">
    <w:name w:val="Стиль1"/>
    <w:basedOn w:val="a"/>
    <w:rsid w:val="001C591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f9">
    <w:name w:val="Маркированный список1"/>
    <w:basedOn w:val="a"/>
    <w:rsid w:val="001C591F"/>
    <w:pPr>
      <w:tabs>
        <w:tab w:val="left" w:pos="360"/>
      </w:tabs>
      <w:spacing w:after="0" w:line="312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0">
    <w:name w:val="список с точками"/>
    <w:basedOn w:val="a"/>
    <w:rsid w:val="001C591F"/>
    <w:pPr>
      <w:tabs>
        <w:tab w:val="left" w:pos="964"/>
      </w:tabs>
      <w:spacing w:after="0" w:line="312" w:lineRule="auto"/>
      <w:ind w:left="964" w:hanging="25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a"/>
    <w:rsid w:val="001C591F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0"/>
      <w:szCs w:val="10"/>
      <w:lang w:eastAsia="zh-CN"/>
    </w:rPr>
  </w:style>
  <w:style w:type="paragraph" w:customStyle="1" w:styleId="afff1">
    <w:name w:val="Знак Знак Знак Знак Знак Знак Знак"/>
    <w:basedOn w:val="a"/>
    <w:rsid w:val="001C591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HTML0">
    <w:name w:val="HTML Preformatted"/>
    <w:basedOn w:val="a"/>
    <w:rsid w:val="001C5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f2">
    <w:name w:val="Содержимое таблицы"/>
    <w:basedOn w:val="a"/>
    <w:rsid w:val="001C591F"/>
    <w:pPr>
      <w:suppressLineNumbers/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3">
    <w:name w:val="Заголовок таблицы"/>
    <w:basedOn w:val="afff2"/>
    <w:rsid w:val="001C591F"/>
    <w:pPr>
      <w:jc w:val="center"/>
    </w:pPr>
    <w:rPr>
      <w:b/>
      <w:bCs/>
    </w:rPr>
  </w:style>
  <w:style w:type="paragraph" w:customStyle="1" w:styleId="afff4">
    <w:name w:val="Содержимое врезки"/>
    <w:basedOn w:val="afa"/>
    <w:rsid w:val="001C591F"/>
  </w:style>
  <w:style w:type="paragraph" w:customStyle="1" w:styleId="Normal1">
    <w:name w:val="Normal1"/>
    <w:rsid w:val="001C591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0">
    <w:name w:val="WW-Базовый"/>
    <w:rsid w:val="001C591F"/>
    <w:pPr>
      <w:tabs>
        <w:tab w:val="left" w:pos="708"/>
      </w:tabs>
      <w:suppressAutoHyphens/>
      <w:spacing w:after="200"/>
    </w:pPr>
    <w:rPr>
      <w:rFonts w:ascii="Calibri" w:eastAsia="Arial Unicode MS" w:hAnsi="Calibri" w:cs="Calibri"/>
      <w:color w:val="00000A"/>
      <w:lang w:eastAsia="zh-CN"/>
    </w:rPr>
  </w:style>
  <w:style w:type="paragraph" w:customStyle="1" w:styleId="29">
    <w:name w:val="Стиль2"/>
    <w:basedOn w:val="a"/>
    <w:rsid w:val="001C591F"/>
    <w:pPr>
      <w:spacing w:before="280" w:after="280" w:line="240" w:lineRule="auto"/>
      <w:ind w:right="75"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5">
    <w:name w:val="Стиль3"/>
    <w:basedOn w:val="a"/>
    <w:rsid w:val="001C591F"/>
    <w:pPr>
      <w:spacing w:before="280" w:after="280" w:line="240" w:lineRule="auto"/>
      <w:ind w:right="75"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fa">
    <w:name w:val="Нет списка1"/>
    <w:uiPriority w:val="99"/>
    <w:semiHidden/>
    <w:unhideWhenUsed/>
    <w:rsid w:val="001C591F"/>
  </w:style>
  <w:style w:type="paragraph" w:customStyle="1" w:styleId="paragraph">
    <w:name w:val="paragraph"/>
    <w:basedOn w:val="a"/>
    <w:uiPriority w:val="99"/>
    <w:rsid w:val="00AE65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E65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162.html" TargetMode="External"/><Relationship Id="rId13" Type="http://schemas.openxmlformats.org/officeDocument/2006/relationships/hyperlink" Target="http://www.iprbookshop.ru/52302.html" TargetMode="External"/><Relationship Id="rId18" Type="http://schemas.openxmlformats.org/officeDocument/2006/relationships/hyperlink" Target="http://www.nn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eico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62446.html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ebofscienc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2162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gosvo.ru/" TargetMode="External"/><Relationship Id="rId23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62446.html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manag/man278.htm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9124</Words>
  <Characters>52007</Characters>
  <Application>Microsoft Office Word</Application>
  <DocSecurity>0</DocSecurity>
  <Lines>433</Lines>
  <Paragraphs>122</Paragraphs>
  <ScaleCrop>false</ScaleCrop>
  <Company>Microsoft</Company>
  <LinksUpToDate>false</LinksUpToDate>
  <CharactersWithSpaces>61009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Микулец Виктория Владимировна</cp:lastModifiedBy>
  <cp:revision>11</cp:revision>
  <cp:lastPrinted>2019-11-27T09:28:00Z</cp:lastPrinted>
  <dcterms:created xsi:type="dcterms:W3CDTF">2019-11-27T09:27:00Z</dcterms:created>
  <dcterms:modified xsi:type="dcterms:W3CDTF">2022-09-29T08:13:00Z</dcterms:modified>
  <dc:language>ru-RU</dc:language>
</cp:coreProperties>
</file>