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55F6" w14:textId="77777777" w:rsidR="007A329C" w:rsidRPr="00120E90" w:rsidRDefault="007A329C" w:rsidP="007A329C">
      <w:pPr>
        <w:tabs>
          <w:tab w:val="left" w:pos="9940"/>
        </w:tabs>
        <w:snapToGrid w:val="0"/>
        <w:spacing w:line="100" w:lineRule="atLeast"/>
        <w:ind w:right="-62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noProof/>
          <w:sz w:val="16"/>
          <w:szCs w:val="16"/>
          <w:lang w:bidi="ar-SA"/>
        </w:rPr>
        <w:drawing>
          <wp:inline distT="0" distB="0" distL="0" distR="0" wp14:anchorId="29A8846B" wp14:editId="40ECB598">
            <wp:extent cx="5723890" cy="90233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61E79" w:rsidRPr="00E61E79" w:rsidRDefault="00E61E79" w:rsidP="00E61E79">
      <w:pPr>
        <w:suppressAutoHyphens/>
        <w:autoSpaceDE w:val="0"/>
        <w:spacing w:before="8"/>
        <w:rPr>
          <w:rFonts w:ascii="Times New Roman" w:eastAsia="Times New Roman" w:hAnsi="Times New Roman" w:cs="Times New Roman"/>
          <w:color w:val="auto"/>
          <w:sz w:val="25"/>
          <w:lang w:eastAsia="zh-CN" w:bidi="ar-SA"/>
        </w:rPr>
      </w:pPr>
    </w:p>
    <w:p w14:paraId="4DFEFDCA" w14:textId="77777777" w:rsidR="00C35987" w:rsidRDefault="00C35987" w:rsidP="00C35987">
      <w:pPr>
        <w:jc w:val="center"/>
        <w:rPr>
          <w:rFonts w:eastAsia="Calibri"/>
          <w:sz w:val="26"/>
          <w:szCs w:val="26"/>
          <w:lang w:eastAsia="en-US"/>
        </w:rPr>
      </w:pPr>
    </w:p>
    <w:p w14:paraId="4A5B181B" w14:textId="77777777" w:rsidR="00C35987" w:rsidRDefault="00C35987" w:rsidP="00C35987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14:paraId="23B8A8F7" w14:textId="77777777" w:rsidR="00C35987" w:rsidRDefault="00C35987" w:rsidP="00C35987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14:paraId="7E36C772" w14:textId="77777777" w:rsidR="00C35987" w:rsidRPr="006E3A4A" w:rsidRDefault="00C35987" w:rsidP="00C35987">
      <w:pPr>
        <w:pStyle w:val="ac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14:paraId="168E57B4" w14:textId="77777777" w:rsidR="00C35987" w:rsidRDefault="00C35987" w:rsidP="00C35987"/>
    <w:p w14:paraId="6DC74E75" w14:textId="77777777" w:rsidR="00C35987" w:rsidRPr="007E2DDD" w:rsidRDefault="00C35987" w:rsidP="00C35987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14:paraId="3AC8932D" w14:textId="77777777" w:rsidR="00E77A8E" w:rsidRDefault="00E77A8E" w:rsidP="00E77A8E">
      <w:pPr>
        <w:pStyle w:val="ac"/>
        <w:spacing w:before="8" w:after="0"/>
        <w:rPr>
          <w:sz w:val="25"/>
        </w:rPr>
      </w:pPr>
      <w:r>
        <w:rPr>
          <w:sz w:val="25"/>
        </w:rPr>
        <w:t>Принято:</w:t>
      </w:r>
    </w:p>
    <w:p w14:paraId="3BC2EEA1" w14:textId="77777777" w:rsidR="00E77A8E" w:rsidRDefault="00E77A8E" w:rsidP="00E77A8E">
      <w:pPr>
        <w:pStyle w:val="ac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404962B1" w14:textId="77777777" w:rsidR="00E77A8E" w:rsidRDefault="00E77A8E" w:rsidP="00E77A8E">
      <w:pPr>
        <w:pStyle w:val="ac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14:paraId="5A5BEFB9" w14:textId="77777777" w:rsidR="00E77A8E" w:rsidRDefault="00E77A8E" w:rsidP="00E77A8E">
      <w:pPr>
        <w:pStyle w:val="ac"/>
        <w:spacing w:before="8" w:after="0"/>
        <w:rPr>
          <w:sz w:val="25"/>
        </w:rPr>
      </w:pPr>
      <w:r>
        <w:rPr>
          <w:sz w:val="25"/>
        </w:rPr>
        <w:t>Протокол №7</w:t>
      </w:r>
    </w:p>
    <w:p w14:paraId="6A05A80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A39BBE3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C84F79" w14:textId="77777777" w:rsidR="00E61E79" w:rsidRPr="00E61E79" w:rsidRDefault="00E61E79" w:rsidP="00E61E79">
      <w:pPr>
        <w:keepNext/>
        <w:widowControl/>
        <w:suppressAutoHyphens/>
        <w:spacing w:line="360" w:lineRule="auto"/>
        <w:ind w:left="568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  <w:bookmarkStart w:id="0" w:name="_Toc459975973"/>
      <w:bookmarkStart w:id="1" w:name="_Toc456003825"/>
      <w:bookmarkStart w:id="2" w:name="_Toc456003749"/>
      <w:r w:rsidRPr="00E61E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Рабочая программа учебной дисциплины</w:t>
      </w:r>
      <w:bookmarkEnd w:id="0"/>
      <w:bookmarkEnd w:id="1"/>
      <w:bookmarkEnd w:id="2"/>
    </w:p>
    <w:p w14:paraId="3DD575BF" w14:textId="77777777" w:rsidR="00E32B0D" w:rsidRDefault="00E32B0D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14:paraId="7617B7B5" w14:textId="7AEBA993" w:rsidR="00E61E79" w:rsidRPr="00E61E79" w:rsidRDefault="00E32B0D" w:rsidP="00E61E79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Основы математического </w:t>
      </w:r>
      <w:r w:rsidR="00E61E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моделирования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социально-экономических процессов</w:t>
      </w:r>
      <w:r w:rsidR="00E61E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</w:p>
    <w:p w14:paraId="41C8F396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2A3D3E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698EA565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Направление подготовки</w:t>
      </w:r>
    </w:p>
    <w:p w14:paraId="2FC0D330" w14:textId="45E7B33E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38.03.0</w:t>
      </w:r>
      <w:r w:rsidR="00452CB1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4</w:t>
      </w: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 xml:space="preserve"> </w:t>
      </w:r>
      <w:r w:rsidR="00452CB1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Государственное и муниципальное управление</w:t>
      </w:r>
    </w:p>
    <w:p w14:paraId="0D0B940D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0E27B00A" w14:textId="77777777" w:rsidR="00A64B1D" w:rsidRPr="00E61E79" w:rsidRDefault="00A64B1D" w:rsidP="00A64B1D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24714C06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Направленность (профиль) подготовки</w:t>
      </w:r>
    </w:p>
    <w:p w14:paraId="20689123" w14:textId="2AA3D2A5" w:rsidR="00E61E79" w:rsidRPr="00452CB1" w:rsidRDefault="00452CB1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Региональное управление</w:t>
      </w:r>
    </w:p>
    <w:p w14:paraId="60061E4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44EAFD9C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7002BB7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Квалификация (степень) выпускника</w:t>
      </w:r>
    </w:p>
    <w:p w14:paraId="2AE3A343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Бакалавр</w:t>
      </w:r>
    </w:p>
    <w:p w14:paraId="4B94D5A5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3DEEC669" w14:textId="77777777" w:rsidR="00E61E79" w:rsidRPr="00E61E79" w:rsidRDefault="00E61E79" w:rsidP="00E61E79">
      <w:pPr>
        <w:suppressAutoHyphens/>
        <w:autoSpaceDE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</w:pPr>
    </w:p>
    <w:p w14:paraId="5E8439E2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Форма обучения</w:t>
      </w:r>
    </w:p>
    <w:p w14:paraId="7EAF5B1F" w14:textId="66F2E7E8" w:rsidR="00E61E79" w:rsidRPr="00E61E79" w:rsidRDefault="00995750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Очная, з</w:t>
      </w:r>
      <w:r w:rsidR="00E61E79"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аочная</w:t>
      </w:r>
    </w:p>
    <w:p w14:paraId="3656B9AB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45FB0818" w14:textId="77777777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2F0E0492" w14:textId="7B715F52" w:rsidR="00E61E79" w:rsidRPr="00E61E79" w:rsidRDefault="00E61E79" w:rsidP="00E61E79">
      <w:pPr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61E7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Москва, 20</w:t>
      </w:r>
      <w:r w:rsidR="00E77A8E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20</w:t>
      </w:r>
      <w:bookmarkStart w:id="3" w:name="_GoBack"/>
      <w:bookmarkEnd w:id="3"/>
    </w:p>
    <w:p w14:paraId="049F31CB" w14:textId="77777777" w:rsidR="00A64B1D" w:rsidRDefault="00A64B1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14:paraId="53128261" w14:textId="77777777" w:rsidR="00E61E79" w:rsidRPr="00E61E79" w:rsidRDefault="00E61E79" w:rsidP="00E61E79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B94F558" w14:textId="77777777" w:rsidR="00E61E79" w:rsidRPr="00E61E79" w:rsidRDefault="00E61E79" w:rsidP="00E61E79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1E79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5"/>
        <w:gridCol w:w="1188"/>
      </w:tblGrid>
      <w:tr w:rsidR="00E61E79" w:rsidRPr="00E61E79" w14:paraId="29768AA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237295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14:paraId="5FCD5EC4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4844D88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2898C9AD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2.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14:paraId="0B778152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3</w:t>
            </w:r>
          </w:p>
        </w:tc>
      </w:tr>
      <w:tr w:rsidR="00E61E79" w:rsidRPr="00E61E79" w14:paraId="6791964E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DDB87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14:paraId="2598DEE6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52638F07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0135CCE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279935FF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4</w:t>
            </w:r>
          </w:p>
        </w:tc>
      </w:tr>
      <w:tr w:rsidR="00E61E79" w:rsidRPr="00E61E79" w14:paraId="67C85525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1231C21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14:paraId="78941E47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5</w:t>
            </w:r>
          </w:p>
        </w:tc>
      </w:tr>
      <w:tr w:rsidR="00E61E79" w:rsidRPr="00E61E79" w14:paraId="7BD6D79C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2571DFB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4.1. Разделы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14:paraId="44240AAE" w14:textId="77777777" w:rsidR="00E61E79" w:rsidRPr="00FA5FBC" w:rsidRDefault="00B40EF7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5</w:t>
            </w:r>
          </w:p>
        </w:tc>
      </w:tr>
      <w:tr w:rsidR="00E61E79" w:rsidRPr="00E61E79" w14:paraId="0EE87D38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7A59922" w14:textId="77777777" w:rsidR="00E61E79" w:rsidRPr="00E61E79" w:rsidRDefault="00E61E79" w:rsidP="00E61E79">
            <w:pPr>
              <w:widowControl/>
              <w:suppressAutoHyphens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14:paraId="29B4EA11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6</w:t>
            </w:r>
          </w:p>
        </w:tc>
      </w:tr>
      <w:tr w:rsidR="00E61E79" w:rsidRPr="00E61E79" w14:paraId="1AECED9F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47BCC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5D369756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20A453B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DEE6F71" w14:textId="77777777" w:rsidR="00E61E79" w:rsidRPr="00E61E79" w:rsidRDefault="00E61E79" w:rsidP="00E61E79">
            <w:pPr>
              <w:widowControl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6. Фонд оценочных средств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446DE71A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68269BA6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1E082C3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3E1FE5D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10</w:t>
            </w:r>
          </w:p>
        </w:tc>
      </w:tr>
      <w:tr w:rsidR="00E61E79" w:rsidRPr="00E61E79" w14:paraId="39BC22BD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5ACA604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14:paraId="4737E36C" w14:textId="77777777" w:rsidR="00E61E79" w:rsidRPr="00FA5FBC" w:rsidRDefault="00E61E79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  <w:r w:rsidR="00FA5FBC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</w:t>
            </w:r>
          </w:p>
        </w:tc>
      </w:tr>
      <w:tr w:rsidR="00E61E79" w:rsidRPr="00E61E79" w14:paraId="21ABDF8A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3CB3C5EF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14:paraId="735DA4F4" w14:textId="77777777" w:rsidR="00E61E79" w:rsidRPr="00FA5FBC" w:rsidRDefault="00DF4ECA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11</w:t>
            </w:r>
          </w:p>
        </w:tc>
      </w:tr>
      <w:tr w:rsidR="00E61E79" w:rsidRPr="00E61E79" w14:paraId="45118D24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21327BC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  <w:r w:rsidRPr="00E61E7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14:paraId="4E1E336A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14</w:t>
            </w:r>
          </w:p>
        </w:tc>
      </w:tr>
      <w:tr w:rsidR="00E61E79" w:rsidRPr="00E61E79" w14:paraId="18DAB0A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6A6AD287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14:paraId="33CFEC6B" w14:textId="77777777" w:rsidR="00E61E79" w:rsidRPr="00FA5FBC" w:rsidRDefault="00F14408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  <w:tr w:rsidR="00E61E79" w:rsidRPr="00E61E79" w14:paraId="7529B709" w14:textId="77777777" w:rsidTr="00E61E79">
        <w:trPr>
          <w:jc w:val="center"/>
        </w:trPr>
        <w:tc>
          <w:tcPr>
            <w:tcW w:w="8495" w:type="dxa"/>
            <w:shd w:val="clear" w:color="auto" w:fill="auto"/>
          </w:tcPr>
          <w:p w14:paraId="7EAAEC46" w14:textId="77777777" w:rsidR="00E61E79" w:rsidRPr="00E61E79" w:rsidRDefault="00E61E79" w:rsidP="00E61E79">
            <w:pPr>
              <w:widowControl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1E79">
              <w:rPr>
                <w:rFonts w:ascii="Times New Roman" w:eastAsia="Times New Roman" w:hAnsi="Times New Roman" w:cs="Times New Roman"/>
                <w:bCs/>
                <w:color w:val="222222"/>
                <w:lang w:bidi="ar-SA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14:paraId="423D4B9D" w14:textId="77777777" w:rsidR="00E61E79" w:rsidRPr="00FA5FBC" w:rsidRDefault="00FA5FBC" w:rsidP="00E61E7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15</w:t>
            </w:r>
          </w:p>
        </w:tc>
      </w:tr>
    </w:tbl>
    <w:p w14:paraId="7A9C38E4" w14:textId="77777777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 xml:space="preserve">13. Иные сведения и (или) материалы                              </w:t>
      </w:r>
      <w:r w:rsidR="00FA5FBC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 w:rsidR="00E61E79" w:rsidRPr="00E61E79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DF4ECA">
        <w:rPr>
          <w:rFonts w:ascii="Times New Roman" w:eastAsia="Times New Roman" w:hAnsi="Times New Roman" w:cs="Times New Roman"/>
          <w:color w:val="auto"/>
          <w:lang w:bidi="ar-SA"/>
        </w:rPr>
        <w:t>5</w:t>
      </w:r>
    </w:p>
    <w:p w14:paraId="2814CCC0" w14:textId="69486540" w:rsidR="00E61E79" w:rsidRPr="00E61E79" w:rsidRDefault="00A64B1D" w:rsidP="00E61E7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kern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</w:t>
      </w:r>
      <w:r w:rsidR="00E61E79" w:rsidRPr="00E61E79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14. Лист регистрации изменений                                       </w:t>
      </w:r>
      <w:r w:rsidR="00FA5FBC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</w:t>
      </w:r>
      <w:r w:rsidR="00DF4ECA">
        <w:rPr>
          <w:rFonts w:ascii="Times New Roman" w:eastAsia="Times New Roman" w:hAnsi="Times New Roman" w:cs="Times New Roman"/>
          <w:color w:val="auto"/>
          <w:kern w:val="1"/>
          <w:lang w:bidi="ar-SA"/>
        </w:rPr>
        <w:t xml:space="preserve">                          1</w:t>
      </w:r>
      <w:r w:rsidR="00612230">
        <w:rPr>
          <w:rFonts w:ascii="Times New Roman" w:eastAsia="Times New Roman" w:hAnsi="Times New Roman" w:cs="Times New Roman"/>
          <w:color w:val="auto"/>
          <w:kern w:val="1"/>
          <w:lang w:bidi="ar-SA"/>
        </w:rPr>
        <w:t>7</w:t>
      </w:r>
    </w:p>
    <w:p w14:paraId="62486C05" w14:textId="77777777" w:rsidR="00E2694C" w:rsidRPr="0017062D" w:rsidRDefault="003D1B3C" w:rsidP="0017062D">
      <w:pPr>
        <w:pStyle w:val="61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17062D">
        <w:rPr>
          <w:sz w:val="24"/>
          <w:szCs w:val="24"/>
        </w:rPr>
        <w:br w:type="page"/>
      </w:r>
    </w:p>
    <w:p w14:paraId="4101652C" w14:textId="77777777" w:rsidR="00E2694C" w:rsidRPr="0017062D" w:rsidRDefault="00E2694C" w:rsidP="0017062D">
      <w:pPr>
        <w:pStyle w:val="15"/>
        <w:numPr>
          <w:ilvl w:val="0"/>
          <w:numId w:val="1"/>
        </w:numPr>
        <w:shd w:val="clear" w:color="auto" w:fill="auto"/>
        <w:tabs>
          <w:tab w:val="right" w:leader="dot" w:pos="9618"/>
        </w:tabs>
        <w:spacing w:before="0" w:after="0" w:line="240" w:lineRule="auto"/>
        <w:ind w:left="20" w:firstLine="0"/>
        <w:rPr>
          <w:sz w:val="24"/>
          <w:szCs w:val="24"/>
        </w:rPr>
        <w:sectPr w:rsidR="00E2694C" w:rsidRPr="0017062D" w:rsidSect="00643957">
          <w:footerReference w:type="even" r:id="rId9"/>
          <w:footerReference w:type="default" r:id="rId10"/>
          <w:type w:val="continuous"/>
          <w:pgSz w:w="11906" w:h="16838"/>
          <w:pgMar w:top="993" w:right="985" w:bottom="1194" w:left="1009" w:header="0" w:footer="3" w:gutter="0"/>
          <w:cols w:space="720"/>
          <w:noEndnote/>
          <w:docGrid w:linePitch="360"/>
        </w:sectPr>
      </w:pPr>
    </w:p>
    <w:p w14:paraId="4B99056E" w14:textId="77777777" w:rsidR="00B40EF7" w:rsidRDefault="00B40EF7" w:rsidP="00E61E79">
      <w:pPr>
        <w:ind w:firstLine="851"/>
        <w:jc w:val="both"/>
        <w:rPr>
          <w:rFonts w:ascii="Times New Roman" w:hAnsi="Times New Roman" w:cs="Times New Roman"/>
          <w:b/>
          <w:lang w:bidi="hi-IN"/>
        </w:rPr>
      </w:pPr>
    </w:p>
    <w:p w14:paraId="15C2ECCF" w14:textId="77777777" w:rsidR="00E61E79" w:rsidRPr="00E61E79" w:rsidRDefault="00E61E79" w:rsidP="00E61E79">
      <w:pPr>
        <w:ind w:firstLine="851"/>
        <w:jc w:val="both"/>
        <w:rPr>
          <w:rFonts w:ascii="Times New Roman" w:hAnsi="Times New Roman" w:cs="Times New Roman"/>
          <w:b/>
        </w:rPr>
      </w:pPr>
      <w:r w:rsidRPr="00E61E79">
        <w:rPr>
          <w:rFonts w:ascii="Times New Roman" w:hAnsi="Times New Roman" w:cs="Times New Roman"/>
          <w:b/>
          <w:lang w:bidi="hi-IN"/>
        </w:rPr>
        <w:t xml:space="preserve">1. </w:t>
      </w:r>
      <w:r w:rsidRPr="00E61E79">
        <w:rPr>
          <w:rFonts w:ascii="Times New Roman" w:hAnsi="Times New Roman" w:cs="Times New Roman"/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 w:rsidRPr="00E61E79">
        <w:rPr>
          <w:rFonts w:ascii="Times New Roman" w:hAnsi="Times New Roman" w:cs="Times New Roman"/>
        </w:rPr>
        <w:t xml:space="preserve"> </w:t>
      </w:r>
      <w:r w:rsidRPr="00E61E79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</w:p>
    <w:p w14:paraId="1299C43A" w14:textId="77777777" w:rsidR="00B40EF7" w:rsidRDefault="00B40EF7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p w14:paraId="77A97A09" w14:textId="77777777" w:rsidR="007C0342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  <w:r w:rsidRPr="00E61E79">
        <w:rPr>
          <w:rFonts w:ascii="Times New Roman" w:hAnsi="Times New Roman" w:cs="Times New Roman"/>
        </w:rPr>
        <w:t xml:space="preserve">В результате освоения ОПОП бакалавриата обучающийся должен </w:t>
      </w:r>
      <w:r w:rsidRPr="00E61E79">
        <w:rPr>
          <w:rFonts w:ascii="Times New Roman" w:hAnsi="Times New Roman" w:cs="Times New Roman"/>
          <w:spacing w:val="-3"/>
        </w:rPr>
        <w:t xml:space="preserve">овладеть следующими результатами обучения </w:t>
      </w:r>
      <w:r w:rsidRPr="00E61E79">
        <w:rPr>
          <w:rFonts w:ascii="Times New Roman" w:hAnsi="Times New Roman" w:cs="Times New Roman"/>
        </w:rPr>
        <w:t xml:space="preserve">по </w:t>
      </w:r>
      <w:r w:rsidRPr="00E61E79">
        <w:rPr>
          <w:rFonts w:ascii="Times New Roman" w:hAnsi="Times New Roman" w:cs="Times New Roman"/>
          <w:spacing w:val="-3"/>
        </w:rPr>
        <w:t>дисциплине</w:t>
      </w:r>
      <w:r w:rsidRPr="00E61E79">
        <w:rPr>
          <w:rFonts w:ascii="Times New Roman" w:hAnsi="Times New Roman" w:cs="Times New Roman"/>
        </w:rPr>
        <w:t>:</w:t>
      </w:r>
    </w:p>
    <w:p w14:paraId="4DDBEF00" w14:textId="77777777" w:rsidR="00E61E79" w:rsidRPr="0017062D" w:rsidRDefault="00E61E79" w:rsidP="0017062D">
      <w:pPr>
        <w:spacing w:before="117"/>
        <w:ind w:left="113" w:right="-1" w:firstLine="454"/>
        <w:jc w:val="both"/>
        <w:rPr>
          <w:rFonts w:ascii="Times New Roman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367"/>
      </w:tblGrid>
      <w:tr w:rsidR="00DB6A42" w:rsidRPr="0017062D" w14:paraId="735C4DC3" w14:textId="77777777" w:rsidTr="00A00DF2">
        <w:tc>
          <w:tcPr>
            <w:tcW w:w="2376" w:type="dxa"/>
          </w:tcPr>
          <w:p w14:paraId="0A928923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4004" w:type="dxa"/>
          </w:tcPr>
          <w:p w14:paraId="73AC704F" w14:textId="77777777" w:rsidR="00DB6A42" w:rsidRPr="0017062D" w:rsidRDefault="009E6D36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Р</w:t>
            </w:r>
            <w:r w:rsidR="00DB6A42" w:rsidRPr="0017062D">
              <w:rPr>
                <w:b/>
                <w:sz w:val="24"/>
                <w:szCs w:val="24"/>
              </w:rPr>
              <w:t xml:space="preserve">езультаты освоения </w:t>
            </w:r>
            <w:r w:rsidR="00E61E79">
              <w:rPr>
                <w:b/>
                <w:sz w:val="24"/>
                <w:szCs w:val="24"/>
              </w:rPr>
              <w:t>ОП</w:t>
            </w:r>
            <w:r w:rsidR="00DB6A42" w:rsidRPr="0017062D">
              <w:rPr>
                <w:b/>
                <w:sz w:val="24"/>
                <w:szCs w:val="24"/>
              </w:rPr>
              <w:t>ОП</w:t>
            </w:r>
          </w:p>
          <w:p w14:paraId="0751FD0D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3367" w:type="dxa"/>
          </w:tcPr>
          <w:p w14:paraId="20A04247" w14:textId="77777777" w:rsidR="00DB6A42" w:rsidRPr="0017062D" w:rsidRDefault="00DB6A42" w:rsidP="0017062D">
            <w:pPr>
              <w:pStyle w:val="ac"/>
              <w:spacing w:after="0"/>
              <w:ind w:firstLine="0"/>
              <w:rPr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DB6A42" w:rsidRPr="0017062D" w14:paraId="6D7EBE5F" w14:textId="77777777" w:rsidTr="00A00DF2">
        <w:tc>
          <w:tcPr>
            <w:tcW w:w="2376" w:type="dxa"/>
          </w:tcPr>
          <w:p w14:paraId="381239AD" w14:textId="142470C4" w:rsidR="00FE7214" w:rsidRDefault="00FE7214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068538C" w14:textId="77777777" w:rsidR="00FE7214" w:rsidRDefault="00FE7214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6526F67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3888495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7530A83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F190A15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2EA4C07D" w14:textId="77777777" w:rsidR="006E605A" w:rsidRDefault="006E605A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FA17D73" w14:textId="48C22822" w:rsidR="00DB6A42" w:rsidRDefault="00845E67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 w:rsidRPr="00A00DF2">
              <w:rPr>
                <w:rStyle w:val="FontStyle49"/>
                <w:sz w:val="24"/>
                <w:szCs w:val="24"/>
              </w:rPr>
              <w:t>ПК</w:t>
            </w:r>
            <w:r w:rsidR="00B32313">
              <w:rPr>
                <w:rStyle w:val="FontStyle49"/>
                <w:sz w:val="24"/>
                <w:szCs w:val="24"/>
              </w:rPr>
              <w:t xml:space="preserve"> </w:t>
            </w:r>
            <w:r w:rsidRPr="00A00DF2">
              <w:rPr>
                <w:rStyle w:val="FontStyle49"/>
                <w:sz w:val="24"/>
                <w:szCs w:val="24"/>
              </w:rPr>
              <w:t>-</w:t>
            </w:r>
            <w:r w:rsidR="00B32313">
              <w:rPr>
                <w:rStyle w:val="FontStyle49"/>
                <w:sz w:val="24"/>
                <w:szCs w:val="24"/>
              </w:rPr>
              <w:t xml:space="preserve"> 4</w:t>
            </w:r>
          </w:p>
          <w:p w14:paraId="0EAC63F4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06833FEA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437B74A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87F966F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1BAE03C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29395BAE" w14:textId="77777777" w:rsidR="00B32313" w:rsidRDefault="00B32313" w:rsidP="00B32313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46353FF4" w14:textId="5560C87D" w:rsidR="00B32313" w:rsidRPr="00A00DF2" w:rsidRDefault="00B32313" w:rsidP="00B32313">
            <w:pPr>
              <w:pStyle w:val="ac"/>
              <w:spacing w:before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14:paraId="35871158" w14:textId="77777777" w:rsidR="00FE721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19B11BFC" w14:textId="77777777" w:rsidR="00FE721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7C7413F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21ED8E4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347375DA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C7CE990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017954CE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26B70AB3" w14:textId="77777777" w:rsidR="006E605A" w:rsidRDefault="006E605A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426ADB21" w14:textId="77777777" w:rsidR="00B32313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  <w:r w:rsidRPr="00F73294">
              <w:rPr>
                <w:rStyle w:val="FontStyle37"/>
                <w:sz w:val="24"/>
                <w:szCs w:val="24"/>
              </w:rPr>
              <w:t xml:space="preserve">- </w:t>
            </w:r>
          </w:p>
          <w:p w14:paraId="78B3395C" w14:textId="52908CAC" w:rsidR="00B32313" w:rsidRPr="00F73294" w:rsidRDefault="00B32313" w:rsidP="00B3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  <w:p w14:paraId="2E3B631D" w14:textId="18656A91" w:rsidR="00FE7214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7AF1EDEC" w14:textId="77777777" w:rsidR="00FE7214" w:rsidRPr="00F73294" w:rsidRDefault="00FE7214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  <w:p w14:paraId="16559616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996A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96606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F162" w14:textId="77777777" w:rsidR="00B32313" w:rsidRPr="00F73294" w:rsidRDefault="00B32313" w:rsidP="00B40EF7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8EE0" w14:textId="40772303" w:rsidR="00B32313" w:rsidRPr="006C684E" w:rsidRDefault="00B32313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229AB4D5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6ECFA117" w14:textId="77777777" w:rsidR="00845E67" w:rsidRPr="0017062D" w:rsidRDefault="00845E67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управленческой информации;</w:t>
            </w:r>
          </w:p>
          <w:p w14:paraId="37425DF8" w14:textId="6A1B6ACF" w:rsidR="00845E67" w:rsidRPr="0017062D" w:rsidRDefault="00CB73D4" w:rsidP="00B40EF7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470CF">
              <w:rPr>
                <w:color w:val="000000"/>
                <w:bdr w:val="none" w:sz="0" w:space="0" w:color="auto" w:frame="1"/>
              </w:rPr>
              <w:t xml:space="preserve">особенности моделирования </w:t>
            </w:r>
            <w:r>
              <w:rPr>
                <w:color w:val="000000"/>
                <w:bdr w:val="none" w:sz="0" w:space="0" w:color="auto" w:frame="1"/>
              </w:rPr>
              <w:t>экономических процессов и</w:t>
            </w:r>
            <w:r w:rsidRPr="00D470CF">
              <w:rPr>
                <w:color w:val="000000"/>
                <w:bdr w:val="none" w:sz="0" w:space="0" w:color="auto" w:frame="1"/>
              </w:rPr>
              <w:t xml:space="preserve"> управленческих задач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23FB83C6" w14:textId="77777777" w:rsidR="00845E67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3BCF5FF9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анализировать поставленную задачу и выявлять логические взаимосвязи;</w:t>
            </w:r>
          </w:p>
          <w:p w14:paraId="76B63BC0" w14:textId="77777777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строить базовые математические модели </w:t>
            </w:r>
            <w:r w:rsidR="00CB73D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прогнозов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исследуемых систем</w:t>
            </w:r>
            <w:r w:rsidR="00B40EF7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14:paraId="4DDA8C3C" w14:textId="0B2B471D" w:rsidR="00845E67" w:rsidRPr="0017062D" w:rsidRDefault="00845E67" w:rsidP="00B40EF7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ледование и оптимизацию моделей.</w:t>
            </w:r>
          </w:p>
          <w:p w14:paraId="3C939828" w14:textId="77777777" w:rsidR="00455AA3" w:rsidRPr="0017062D" w:rsidRDefault="00845E67" w:rsidP="00B40EF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126418" w14:textId="77777777" w:rsidR="00DB6A42" w:rsidRPr="0017062D" w:rsidRDefault="00845E67" w:rsidP="00B40EF7">
            <w:pPr>
              <w:pStyle w:val="aa"/>
              <w:numPr>
                <w:ilvl w:val="0"/>
                <w:numId w:val="11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основными навыками построения, аналитического и численного исследования математических моделей сложных социальн</w:t>
            </w:r>
            <w:r w:rsidR="00B72FF0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о-экономически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х систем с применением компьютерных технологий.</w:t>
            </w:r>
          </w:p>
        </w:tc>
      </w:tr>
      <w:tr w:rsidR="00244E06" w:rsidRPr="0017062D" w14:paraId="27895B68" w14:textId="77777777" w:rsidTr="00A00DF2">
        <w:tc>
          <w:tcPr>
            <w:tcW w:w="2376" w:type="dxa"/>
          </w:tcPr>
          <w:p w14:paraId="2D71521D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F67EE96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0138D859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CD07883" w14:textId="77777777" w:rsidR="00D87037" w:rsidRDefault="00D87037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6C8EB9D9" w14:textId="77777777" w:rsidR="00244E06" w:rsidRDefault="00244E06" w:rsidP="00244E06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ПК – 22</w:t>
            </w:r>
          </w:p>
          <w:p w14:paraId="50F6D67A" w14:textId="77777777" w:rsidR="00244E06" w:rsidRDefault="00244E06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4AC43E8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0C80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4F95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F31B" w14:textId="77777777" w:rsidR="00D87037" w:rsidRDefault="00D87037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BF74" w14:textId="77777777" w:rsidR="00244E06" w:rsidRPr="00F73294" w:rsidRDefault="00244E06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>умение оценивать соотношение планируемого результата и затрачиваемых ресурсов</w:t>
            </w:r>
          </w:p>
          <w:p w14:paraId="6183B11C" w14:textId="77777777" w:rsidR="00244E06" w:rsidRPr="00F73294" w:rsidRDefault="00244E06" w:rsidP="00244E06">
            <w:pPr>
              <w:pStyle w:val="ab"/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D705" w14:textId="77777777" w:rsidR="00244E06" w:rsidRDefault="00244E06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EC2FFE2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2D1A4E66" w14:textId="3283E36D" w:rsidR="006E605A" w:rsidRPr="00D87037" w:rsidRDefault="006E605A" w:rsidP="006E605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основные 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>модели эффективности  хозяйственной деятельности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653E7020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7DB6D858" w14:textId="1872B1CC" w:rsidR="006E605A" w:rsidRPr="0017062D" w:rsidRDefault="006E605A" w:rsidP="006E605A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анализировать 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модели эффективности  хозяйственной деятельности</w:t>
            </w:r>
            <w:r w:rsidR="00D87037"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проводить аналитическое исс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ледование и оптимизацию моделей.</w:t>
            </w:r>
          </w:p>
          <w:p w14:paraId="6A96B67B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0ADBA659" w14:textId="06975F1C" w:rsidR="00244E06" w:rsidRPr="006E605A" w:rsidRDefault="006E605A" w:rsidP="00D87037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основными навыками построения, аналитического и численного исследования 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основных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модел</w:t>
            </w:r>
            <w:r w:rsidR="00D87037">
              <w:rPr>
                <w:color w:val="000000"/>
                <w:sz w:val="24"/>
                <w:szCs w:val="24"/>
                <w:bdr w:val="none" w:sz="0" w:space="0" w:color="auto" w:frame="1"/>
              </w:rPr>
              <w:t>ей</w:t>
            </w:r>
            <w:r w:rsidR="00D87037" w:rsidRPr="00D870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эффективности  хозяйственной деятельности</w:t>
            </w:r>
          </w:p>
        </w:tc>
      </w:tr>
      <w:tr w:rsidR="00244E06" w:rsidRPr="0017062D" w14:paraId="5A2EAB21" w14:textId="77777777" w:rsidTr="00A00DF2">
        <w:tc>
          <w:tcPr>
            <w:tcW w:w="2376" w:type="dxa"/>
          </w:tcPr>
          <w:p w14:paraId="6D817D91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1BBB0AEE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19F0B9F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7D8DD7AE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45983768" w14:textId="77777777" w:rsidR="007C5EA0" w:rsidRDefault="007C5EA0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</w:p>
          <w:p w14:paraId="3151A969" w14:textId="7CF83F92" w:rsidR="00244E06" w:rsidRDefault="00244E06" w:rsidP="00B40EF7">
            <w:pPr>
              <w:pStyle w:val="ac"/>
              <w:spacing w:before="1"/>
              <w:ind w:firstLine="0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ПК - 26</w:t>
            </w:r>
          </w:p>
        </w:tc>
        <w:tc>
          <w:tcPr>
            <w:tcW w:w="4004" w:type="dxa"/>
          </w:tcPr>
          <w:p w14:paraId="7B925ABB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C2DA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F60B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5DD76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CD0F" w14:textId="77777777" w:rsidR="007C5EA0" w:rsidRDefault="007C5EA0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10402" w14:textId="77777777" w:rsidR="00244E06" w:rsidRPr="00F73294" w:rsidRDefault="00244E06" w:rsidP="0024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</w:t>
            </w:r>
            <w:r w:rsidRPr="00F7329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14:paraId="24DCE628" w14:textId="77777777" w:rsidR="00244E06" w:rsidRDefault="00244E06" w:rsidP="00B40EF7">
            <w:pPr>
              <w:pStyle w:val="ab"/>
              <w:suppressAutoHyphens/>
              <w:ind w:left="34"/>
              <w:jc w:val="both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BA9D447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b/>
                <w:i/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Знать</w:t>
            </w:r>
            <w:r w:rsidRPr="0017062D">
              <w:rPr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1D418EF9" w14:textId="046D0492" w:rsidR="006E605A" w:rsidRPr="0017062D" w:rsidRDefault="006E605A" w:rsidP="006E605A">
            <w:pPr>
              <w:pStyle w:val="aa"/>
              <w:numPr>
                <w:ilvl w:val="0"/>
                <w:numId w:val="9"/>
              </w:numPr>
              <w:shd w:val="clear" w:color="auto" w:fill="FFFFFF"/>
              <w:tabs>
                <w:tab w:val="clear" w:pos="6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>основные характери</w:t>
            </w:r>
            <w:r w:rsidR="00BF6704">
              <w:rPr>
                <w:color w:val="000000"/>
                <w:sz w:val="24"/>
                <w:szCs w:val="24"/>
                <w:bdr w:val="none" w:sz="0" w:space="0" w:color="auto" w:frame="1"/>
              </w:rPr>
              <w:t>стики управленческой информации.</w:t>
            </w:r>
          </w:p>
          <w:p w14:paraId="39CB8F9C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Уметь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  <w:p w14:paraId="4A982DBD" w14:textId="150EDD21" w:rsidR="007C5EA0" w:rsidRPr="007C5EA0" w:rsidRDefault="006E605A" w:rsidP="006E605A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clear" w:pos="643"/>
                <w:tab w:val="left" w:pos="-143"/>
              </w:tabs>
              <w:spacing w:before="0" w:after="0"/>
              <w:ind w:left="141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17062D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анализировать </w:t>
            </w:r>
            <w:r w:rsidR="007C5EA0">
              <w:rPr>
                <w:color w:val="000000"/>
                <w:sz w:val="24"/>
                <w:szCs w:val="24"/>
                <w:bdr w:val="none" w:sz="0" w:space="0" w:color="auto" w:frame="1"/>
              </w:rPr>
              <w:t>собранную информацию. Интерпретировать ее для конкретных лиц принимающих решения в соответствующих органах власти.</w:t>
            </w:r>
          </w:p>
          <w:p w14:paraId="49703CC3" w14:textId="77777777" w:rsidR="006E605A" w:rsidRPr="0017062D" w:rsidRDefault="006E605A" w:rsidP="006E605A">
            <w:pPr>
              <w:pStyle w:val="aa"/>
              <w:shd w:val="clear" w:color="auto" w:fill="FFFFFF"/>
              <w:spacing w:before="0" w:after="0"/>
              <w:ind w:left="141"/>
              <w:jc w:val="both"/>
              <w:textAlignment w:val="baseline"/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7062D">
              <w:rPr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Владеть</w:t>
            </w:r>
            <w:r w:rsidRPr="0017062D"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Pr="0017062D">
              <w:rPr>
                <w:rStyle w:val="apple-converted-space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9764B2C" w14:textId="6DB8B372" w:rsidR="00244E06" w:rsidRPr="007C5EA0" w:rsidRDefault="006E605A" w:rsidP="007C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62D">
              <w:rPr>
                <w:sz w:val="24"/>
                <w:szCs w:val="24"/>
                <w:bdr w:val="none" w:sz="0" w:space="0" w:color="auto" w:frame="1"/>
              </w:rPr>
              <w:t xml:space="preserve">основными навыками </w:t>
            </w:r>
            <w:r w:rsidR="007C5EA0" w:rsidRPr="00F73294">
              <w:rPr>
                <w:rFonts w:ascii="Times New Roman" w:hAnsi="Times New Roman" w:cs="Times New Roman"/>
                <w:sz w:val="24"/>
                <w:szCs w:val="24"/>
              </w:rPr>
              <w:t>сбора, обработки информации и участия в информатизации деятельности соответствующих органов власти и организаций</w:t>
            </w:r>
            <w:r w:rsidRPr="0017062D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3461D779" w14:textId="4B1F911D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7AC17E6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2. Место дисциплины в структуре основной профессиональной образовательной программы бакалавриата</w:t>
      </w:r>
    </w:p>
    <w:p w14:paraId="3CF2D8B6" w14:textId="77777777" w:rsidR="00C54FCB" w:rsidRP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0A3404A" w14:textId="0B8C48FD" w:rsidR="00A33D31" w:rsidRPr="0017062D" w:rsidRDefault="00B40EF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kern w:val="1"/>
          <w:sz w:val="24"/>
          <w:szCs w:val="24"/>
        </w:rPr>
      </w:pPr>
      <w:r>
        <w:rPr>
          <w:color w:val="auto"/>
          <w:kern w:val="1"/>
          <w:sz w:val="24"/>
          <w:szCs w:val="24"/>
        </w:rPr>
        <w:t xml:space="preserve">Дисциплина </w:t>
      </w:r>
      <w:r w:rsidR="002F2B2F" w:rsidRPr="0017062D">
        <w:rPr>
          <w:color w:val="auto"/>
          <w:kern w:val="1"/>
        </w:rPr>
        <w:t>«</w:t>
      </w:r>
      <w:r w:rsidR="002F2B2F">
        <w:rPr>
          <w:color w:val="auto"/>
          <w:kern w:val="1"/>
        </w:rPr>
        <w:t xml:space="preserve">Основы математического </w:t>
      </w:r>
      <w:r w:rsidR="002F2B2F" w:rsidRPr="0017062D">
        <w:rPr>
          <w:color w:val="auto"/>
          <w:kern w:val="1"/>
        </w:rPr>
        <w:t xml:space="preserve"> моделирования </w:t>
      </w:r>
      <w:r w:rsidR="002F2B2F">
        <w:rPr>
          <w:color w:val="auto"/>
          <w:kern w:val="1"/>
        </w:rPr>
        <w:t>социально-экономических процессов</w:t>
      </w:r>
      <w:r w:rsidR="002F2B2F" w:rsidRPr="0017062D">
        <w:rPr>
          <w:color w:val="auto"/>
          <w:kern w:val="1"/>
        </w:rPr>
        <w:t>»</w:t>
      </w:r>
      <w:r w:rsidR="002F2B2F">
        <w:t xml:space="preserve"> </w:t>
      </w:r>
      <w:r w:rsidR="00A33D31" w:rsidRPr="0017062D">
        <w:rPr>
          <w:kern w:val="1"/>
          <w:sz w:val="24"/>
          <w:szCs w:val="24"/>
        </w:rPr>
        <w:t xml:space="preserve"> относится к </w:t>
      </w:r>
      <w:r w:rsidR="008914EA">
        <w:rPr>
          <w:kern w:val="1"/>
          <w:sz w:val="24"/>
          <w:szCs w:val="24"/>
        </w:rPr>
        <w:t>дисциплинам по выбору</w:t>
      </w:r>
      <w:r w:rsidR="008914EA" w:rsidRPr="0017062D">
        <w:rPr>
          <w:kern w:val="1"/>
          <w:sz w:val="24"/>
          <w:szCs w:val="24"/>
        </w:rPr>
        <w:t xml:space="preserve"> </w:t>
      </w:r>
      <w:r w:rsidR="00A33D31" w:rsidRPr="0017062D">
        <w:rPr>
          <w:kern w:val="1"/>
          <w:sz w:val="24"/>
          <w:szCs w:val="24"/>
        </w:rPr>
        <w:t>вариативной части учебного плана.</w:t>
      </w:r>
    </w:p>
    <w:p w14:paraId="7DBB0CF4" w14:textId="77777777" w:rsidR="001C5C27" w:rsidRPr="0017062D" w:rsidRDefault="001C5C27" w:rsidP="0017062D">
      <w:pPr>
        <w:pStyle w:val="610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</w:t>
      </w:r>
    </w:p>
    <w:p w14:paraId="2EA5B84D" w14:textId="77777777" w:rsidR="00E2694C" w:rsidRPr="0017062D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- </w:t>
      </w:r>
      <w:r w:rsidR="003D1B3C" w:rsidRPr="0017062D">
        <w:rPr>
          <w:sz w:val="24"/>
          <w:szCs w:val="24"/>
        </w:rPr>
        <w:t>математи</w:t>
      </w:r>
      <w:r w:rsidR="00E86AF3">
        <w:rPr>
          <w:sz w:val="24"/>
          <w:szCs w:val="24"/>
        </w:rPr>
        <w:t>ческий анализ, теория вероятностей и математическая статистика, теория игр,</w:t>
      </w:r>
      <w:r w:rsidR="003D1B3C" w:rsidRPr="0017062D">
        <w:rPr>
          <w:sz w:val="24"/>
          <w:szCs w:val="24"/>
        </w:rPr>
        <w:t xml:space="preserve"> </w:t>
      </w:r>
      <w:r w:rsidR="001C5C27" w:rsidRPr="0017062D">
        <w:rPr>
          <w:sz w:val="24"/>
          <w:szCs w:val="24"/>
        </w:rPr>
        <w:t xml:space="preserve">статистика, </w:t>
      </w:r>
      <w:r w:rsidR="00E86AF3">
        <w:rPr>
          <w:sz w:val="24"/>
          <w:szCs w:val="24"/>
        </w:rPr>
        <w:t>экономическая теория</w:t>
      </w:r>
      <w:r w:rsidR="001C5C27" w:rsidRPr="0017062D">
        <w:rPr>
          <w:sz w:val="24"/>
          <w:szCs w:val="24"/>
        </w:rPr>
        <w:t>.</w:t>
      </w:r>
    </w:p>
    <w:p w14:paraId="103A7C06" w14:textId="77777777" w:rsidR="00E2694C" w:rsidRDefault="00A33D31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 w:rsidRPr="00B40EF7">
        <w:rPr>
          <w:sz w:val="24"/>
          <w:szCs w:val="24"/>
        </w:rPr>
        <w:t xml:space="preserve">- </w:t>
      </w:r>
      <w:r w:rsidR="003D1B3C" w:rsidRPr="00B40EF7">
        <w:rPr>
          <w:sz w:val="24"/>
          <w:szCs w:val="24"/>
        </w:rPr>
        <w:t>последующие:</w:t>
      </w:r>
      <w:r w:rsidR="003D1B3C" w:rsidRPr="0017062D">
        <w:rPr>
          <w:sz w:val="24"/>
          <w:szCs w:val="24"/>
        </w:rPr>
        <w:t xml:space="preserve"> </w:t>
      </w:r>
      <w:r w:rsidR="001C5C27" w:rsidRPr="0017062D">
        <w:rPr>
          <w:sz w:val="24"/>
          <w:szCs w:val="24"/>
        </w:rPr>
        <w:t>экономический анализ</w:t>
      </w:r>
      <w:r w:rsidR="00B70560" w:rsidRPr="0017062D">
        <w:rPr>
          <w:sz w:val="24"/>
          <w:szCs w:val="24"/>
        </w:rPr>
        <w:t>, финансовый менеджмент</w:t>
      </w:r>
      <w:r w:rsidR="003D1B3C" w:rsidRPr="0017062D">
        <w:rPr>
          <w:sz w:val="24"/>
          <w:szCs w:val="24"/>
        </w:rPr>
        <w:t xml:space="preserve">, методы </w:t>
      </w:r>
      <w:r w:rsidRPr="0017062D">
        <w:rPr>
          <w:sz w:val="24"/>
          <w:szCs w:val="24"/>
        </w:rPr>
        <w:t>принятия управленческих решений.</w:t>
      </w:r>
    </w:p>
    <w:p w14:paraId="49FC3749" w14:textId="6E7B147E" w:rsidR="008914EA" w:rsidRPr="0017062D" w:rsidRDefault="008914EA" w:rsidP="0017062D">
      <w:pPr>
        <w:pStyle w:val="610"/>
        <w:shd w:val="clear" w:color="auto" w:fill="auto"/>
        <w:spacing w:after="0" w:line="240" w:lineRule="auto"/>
        <w:ind w:left="700" w:right="20" w:firstLine="0"/>
        <w:jc w:val="both"/>
        <w:rPr>
          <w:sz w:val="24"/>
          <w:szCs w:val="24"/>
        </w:rPr>
      </w:pPr>
      <w:r>
        <w:t xml:space="preserve">Дисциплина </w:t>
      </w:r>
      <w:r w:rsidR="00734E0D" w:rsidRPr="002F2B2F">
        <w:rPr>
          <w:color w:val="auto"/>
          <w:kern w:val="1"/>
          <w:sz w:val="24"/>
          <w:szCs w:val="24"/>
        </w:rPr>
        <w:t>«Основы математического  моделирования социально-экономических процессов»</w:t>
      </w:r>
      <w:r>
        <w:t xml:space="preserve"> изучается на 3 курсе </w:t>
      </w:r>
      <w:r w:rsidRPr="00E541D1">
        <w:t xml:space="preserve">для </w:t>
      </w:r>
      <w:r w:rsidR="003F53A2">
        <w:t xml:space="preserve">очной и </w:t>
      </w:r>
      <w:r w:rsidRPr="00E541D1">
        <w:t>заочной форм обучения</w:t>
      </w:r>
    </w:p>
    <w:p w14:paraId="0FB78278" w14:textId="77777777" w:rsidR="00216D01" w:rsidRPr="0017062D" w:rsidRDefault="00216D01" w:rsidP="0017062D">
      <w:pPr>
        <w:widowControl/>
        <w:ind w:firstLine="426"/>
        <w:jc w:val="both"/>
        <w:rPr>
          <w:rFonts w:ascii="Times New Roman" w:hAnsi="Times New Roman" w:cs="Times New Roman"/>
          <w:b/>
        </w:rPr>
      </w:pPr>
      <w:bookmarkStart w:id="4" w:name="bookmark16"/>
    </w:p>
    <w:p w14:paraId="2C106F13" w14:textId="77777777" w:rsidR="00676074" w:rsidRPr="0017062D" w:rsidRDefault="00676074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1FC39945" w14:textId="77777777" w:rsidR="007C0342" w:rsidRPr="0017062D" w:rsidRDefault="007C0342" w:rsidP="0017062D">
      <w:pPr>
        <w:ind w:firstLine="540"/>
        <w:jc w:val="center"/>
        <w:rPr>
          <w:rFonts w:ascii="Times New Roman" w:hAnsi="Times New Roman" w:cs="Times New Roman"/>
        </w:rPr>
      </w:pPr>
      <w:bookmarkStart w:id="5" w:name="_Toc384036216"/>
    </w:p>
    <w:p w14:paraId="6A96FE56" w14:textId="6FB47D96" w:rsidR="00DD1390" w:rsidRDefault="00DD1390" w:rsidP="0017062D">
      <w:pPr>
        <w:ind w:firstLine="540"/>
        <w:jc w:val="center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Общая трудоемкость дисциплины </w:t>
      </w:r>
      <w:r w:rsidR="00D46D46" w:rsidRPr="0017062D">
        <w:rPr>
          <w:rFonts w:ascii="Times New Roman" w:hAnsi="Times New Roman" w:cs="Times New Roman"/>
          <w:color w:val="auto"/>
          <w:kern w:val="1"/>
        </w:rPr>
        <w:t>«</w:t>
      </w:r>
      <w:r w:rsidR="00734E0D">
        <w:rPr>
          <w:rFonts w:ascii="Times New Roman" w:hAnsi="Times New Roman" w:cs="Times New Roman"/>
          <w:color w:val="auto"/>
          <w:kern w:val="1"/>
        </w:rPr>
        <w:t>О</w:t>
      </w:r>
      <w:r w:rsidR="00D3543F">
        <w:rPr>
          <w:rFonts w:ascii="Times New Roman" w:hAnsi="Times New Roman" w:cs="Times New Roman"/>
          <w:color w:val="auto"/>
          <w:kern w:val="1"/>
        </w:rPr>
        <w:t xml:space="preserve">сновы математического </w:t>
      </w:r>
      <w:r w:rsidR="00D46D46" w:rsidRPr="0017062D">
        <w:rPr>
          <w:rFonts w:ascii="Times New Roman" w:hAnsi="Times New Roman" w:cs="Times New Roman"/>
          <w:color w:val="auto"/>
          <w:kern w:val="1"/>
        </w:rPr>
        <w:t xml:space="preserve"> моделирования </w:t>
      </w:r>
      <w:r w:rsidR="00D3543F">
        <w:rPr>
          <w:rFonts w:ascii="Times New Roman" w:hAnsi="Times New Roman" w:cs="Times New Roman"/>
          <w:color w:val="auto"/>
          <w:kern w:val="1"/>
        </w:rPr>
        <w:t>социально-экономических процессов</w:t>
      </w:r>
      <w:r w:rsidR="00D46D46" w:rsidRPr="0017062D">
        <w:rPr>
          <w:rFonts w:ascii="Times New Roman" w:hAnsi="Times New Roman" w:cs="Times New Roman"/>
          <w:color w:val="auto"/>
          <w:kern w:val="1"/>
        </w:rPr>
        <w:t>»</w:t>
      </w:r>
      <w:r w:rsidR="00245BC5" w:rsidRPr="0017062D">
        <w:rPr>
          <w:rFonts w:ascii="Times New Roman" w:hAnsi="Times New Roman" w:cs="Times New Roman"/>
        </w:rPr>
        <w:t xml:space="preserve"> составляет </w:t>
      </w:r>
      <w:r w:rsidR="00DB0430">
        <w:rPr>
          <w:rFonts w:ascii="Times New Roman" w:hAnsi="Times New Roman" w:cs="Times New Roman"/>
        </w:rPr>
        <w:t>4</w:t>
      </w:r>
      <w:r w:rsidRPr="00AE6BA2">
        <w:rPr>
          <w:rFonts w:ascii="Times New Roman" w:hAnsi="Times New Roman" w:cs="Times New Roman"/>
          <w:color w:val="FF0000"/>
        </w:rPr>
        <w:t xml:space="preserve"> зачетных единиц (</w:t>
      </w:r>
      <w:r w:rsidR="00DB0430">
        <w:rPr>
          <w:rFonts w:ascii="Times New Roman" w:hAnsi="Times New Roman" w:cs="Times New Roman"/>
          <w:color w:val="FF0000"/>
        </w:rPr>
        <w:t>144</w:t>
      </w:r>
      <w:r w:rsidRPr="00AE6BA2">
        <w:rPr>
          <w:rFonts w:ascii="Times New Roman" w:hAnsi="Times New Roman" w:cs="Times New Roman"/>
          <w:color w:val="FF0000"/>
        </w:rPr>
        <w:t xml:space="preserve"> час</w:t>
      </w:r>
      <w:r w:rsidR="00DB0430">
        <w:rPr>
          <w:rFonts w:ascii="Times New Roman" w:hAnsi="Times New Roman" w:cs="Times New Roman"/>
          <w:color w:val="FF0000"/>
        </w:rPr>
        <w:t>а</w:t>
      </w:r>
      <w:r w:rsidRPr="00AE6BA2">
        <w:rPr>
          <w:rFonts w:ascii="Times New Roman" w:hAnsi="Times New Roman" w:cs="Times New Roman"/>
          <w:color w:val="FF0000"/>
        </w:rPr>
        <w:t>).</w:t>
      </w:r>
    </w:p>
    <w:p w14:paraId="0562CB0E" w14:textId="77777777" w:rsidR="00C54FCB" w:rsidRDefault="00C54FCB" w:rsidP="0017062D">
      <w:pPr>
        <w:ind w:firstLine="540"/>
        <w:jc w:val="center"/>
        <w:rPr>
          <w:rFonts w:ascii="Times New Roman" w:hAnsi="Times New Roman" w:cs="Times New Roman"/>
        </w:rPr>
      </w:pPr>
    </w:p>
    <w:p w14:paraId="3EB77393" w14:textId="77777777" w:rsidR="00C54FCB" w:rsidRDefault="00C54FCB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54FCB">
        <w:rPr>
          <w:rFonts w:ascii="Times New Roman" w:eastAsia="Times New Roman" w:hAnsi="Times New Roman" w:cs="Times New Roman"/>
          <w:b/>
          <w:color w:val="auto"/>
          <w:lang w:bidi="ar-SA"/>
        </w:rPr>
        <w:t>3.1 Объем дисциплины (модуля) по видам учебных занятий (в часах)</w:t>
      </w:r>
    </w:p>
    <w:p w14:paraId="52C983BD" w14:textId="77777777" w:rsidR="00AC28A2" w:rsidRPr="00C54FCB" w:rsidRDefault="00AC28A2" w:rsidP="00C54FC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4CE0A41" w14:textId="77777777" w:rsidR="00C54FCB" w:rsidRPr="0017062D" w:rsidRDefault="00C54FCB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30"/>
        <w:gridCol w:w="1962"/>
        <w:gridCol w:w="2268"/>
      </w:tblGrid>
      <w:tr w:rsidR="00B72C75" w:rsidRPr="0017062D" w14:paraId="265C3AB2" w14:textId="77777777" w:rsidTr="00734E0D">
        <w:trPr>
          <w:trHeight w:hRule="exact" w:val="331"/>
        </w:trPr>
        <w:tc>
          <w:tcPr>
            <w:tcW w:w="5559" w:type="dxa"/>
            <w:vMerge w:val="restart"/>
          </w:tcPr>
          <w:bookmarkEnd w:id="5"/>
          <w:p w14:paraId="257DB858" w14:textId="77777777" w:rsidR="00B72C75" w:rsidRPr="0017062D" w:rsidRDefault="00B72C75" w:rsidP="0017062D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4260" w:type="dxa"/>
            <w:gridSpan w:val="3"/>
          </w:tcPr>
          <w:p w14:paraId="207E6475" w14:textId="77777777" w:rsidR="00B72C75" w:rsidRPr="0017062D" w:rsidRDefault="00B72C75" w:rsidP="0017062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17062D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734E0D" w:rsidRPr="0017062D" w14:paraId="3EE57105" w14:textId="4151A158" w:rsidTr="00734E0D">
        <w:trPr>
          <w:trHeight w:hRule="exact" w:val="605"/>
        </w:trPr>
        <w:tc>
          <w:tcPr>
            <w:tcW w:w="5559" w:type="dxa"/>
            <w:vMerge/>
          </w:tcPr>
          <w:p w14:paraId="62EBF3C5" w14:textId="77777777" w:rsidR="00734E0D" w:rsidRPr="0017062D" w:rsidRDefault="00734E0D" w:rsidP="001706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Merge w:val="restart"/>
          </w:tcPr>
          <w:p w14:paraId="6D98A12B" w14:textId="77777777" w:rsidR="00734E0D" w:rsidRPr="0017062D" w:rsidRDefault="00734E0D" w:rsidP="0017062D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4354D3C2" w14:textId="59798CD3" w:rsidR="00734E0D" w:rsidRPr="0017062D" w:rsidRDefault="00734E0D" w:rsidP="00734E0D">
            <w:pPr>
              <w:pStyle w:val="TableParagraph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A78D66" w14:textId="409062D1" w:rsidR="00734E0D" w:rsidRPr="0017062D" w:rsidRDefault="00734E0D" w:rsidP="00734E0D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734E0D" w:rsidRPr="0017062D" w14:paraId="0AD0798C" w14:textId="3629AE30" w:rsidTr="00734E0D">
        <w:trPr>
          <w:trHeight w:hRule="exact" w:val="343"/>
        </w:trPr>
        <w:tc>
          <w:tcPr>
            <w:tcW w:w="5559" w:type="dxa"/>
          </w:tcPr>
          <w:p w14:paraId="40EDDB61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lastRenderedPageBreak/>
              <w:t>Общая трудоемкость дисциплины</w:t>
            </w:r>
          </w:p>
        </w:tc>
        <w:tc>
          <w:tcPr>
            <w:tcW w:w="30" w:type="dxa"/>
            <w:vMerge/>
          </w:tcPr>
          <w:p w14:paraId="2946DB82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352E6F29" w14:textId="17D59B77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80C3848" w14:textId="1032A2C9" w:rsidR="00734E0D" w:rsidRPr="0017062D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</w:tr>
      <w:tr w:rsidR="00734E0D" w:rsidRPr="0017062D" w14:paraId="0F96D245" w14:textId="5A874708" w:rsidTr="00734E0D">
        <w:trPr>
          <w:trHeight w:hRule="exact" w:val="758"/>
        </w:trPr>
        <w:tc>
          <w:tcPr>
            <w:tcW w:w="5559" w:type="dxa"/>
          </w:tcPr>
          <w:p w14:paraId="5955E7AC" w14:textId="77777777" w:rsidR="00734E0D" w:rsidRPr="0017062D" w:rsidRDefault="00734E0D" w:rsidP="0017062D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Контактная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30" w:type="dxa"/>
            <w:vMerge/>
          </w:tcPr>
          <w:p w14:paraId="5997CC1D" w14:textId="77777777" w:rsidR="00734E0D" w:rsidRPr="00B40EF7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44B0A208" w14:textId="019BBBC9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BCD906" w14:textId="212FAC31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4E0D" w:rsidRPr="0017062D" w14:paraId="3CBF9E57" w14:textId="300A6C3C" w:rsidTr="00734E0D">
        <w:trPr>
          <w:trHeight w:hRule="exact" w:val="334"/>
        </w:trPr>
        <w:tc>
          <w:tcPr>
            <w:tcW w:w="5559" w:type="dxa"/>
          </w:tcPr>
          <w:p w14:paraId="1A1709CD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30" w:type="dxa"/>
            <w:vMerge/>
          </w:tcPr>
          <w:p w14:paraId="110FFD37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03853697" w14:textId="4E7FBB6D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E71849" w14:textId="01D2A4CB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4E0D" w:rsidRPr="0017062D" w14:paraId="640F6167" w14:textId="111DF890" w:rsidTr="00734E0D">
        <w:trPr>
          <w:trHeight w:hRule="exact" w:val="331"/>
        </w:trPr>
        <w:tc>
          <w:tcPr>
            <w:tcW w:w="5559" w:type="dxa"/>
          </w:tcPr>
          <w:p w14:paraId="3FB59087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30" w:type="dxa"/>
            <w:vMerge/>
          </w:tcPr>
          <w:p w14:paraId="6B699379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3FE9F23F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D553BA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0D" w:rsidRPr="0017062D" w14:paraId="3A733E48" w14:textId="1339E714" w:rsidTr="00734E0D">
        <w:trPr>
          <w:trHeight w:hRule="exact" w:val="332"/>
        </w:trPr>
        <w:tc>
          <w:tcPr>
            <w:tcW w:w="5559" w:type="dxa"/>
          </w:tcPr>
          <w:p w14:paraId="0E55FC78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30" w:type="dxa"/>
            <w:vMerge/>
          </w:tcPr>
          <w:p w14:paraId="1F72F646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7C964D78" w14:textId="1546214A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62AA1B" w14:textId="2DD06362" w:rsidR="00734E0D" w:rsidRPr="00AC28A2" w:rsidRDefault="00AC28A2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734E0D" w:rsidRPr="0017062D" w14:paraId="308B8AC6" w14:textId="556C7533" w:rsidTr="00734E0D">
        <w:trPr>
          <w:trHeight w:hRule="exact" w:val="332"/>
        </w:trPr>
        <w:tc>
          <w:tcPr>
            <w:tcW w:w="5559" w:type="dxa"/>
          </w:tcPr>
          <w:p w14:paraId="2101D997" w14:textId="77777777" w:rsidR="00734E0D" w:rsidRPr="0017062D" w:rsidRDefault="00734E0D" w:rsidP="0017062D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30" w:type="dxa"/>
            <w:vMerge/>
          </w:tcPr>
          <w:p w14:paraId="08CE6F91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17310F6F" w14:textId="3E77C6E9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D90FA0" w14:textId="36CA6009" w:rsidR="00734E0D" w:rsidRPr="0017062D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4E0D" w:rsidRPr="0017062D" w14:paraId="2518FBA0" w14:textId="04B6A90D" w:rsidTr="00734E0D">
        <w:trPr>
          <w:trHeight w:hRule="exact" w:val="334"/>
        </w:trPr>
        <w:tc>
          <w:tcPr>
            <w:tcW w:w="5559" w:type="dxa"/>
          </w:tcPr>
          <w:p w14:paraId="35B2FDD9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30" w:type="dxa"/>
            <w:vMerge/>
          </w:tcPr>
          <w:p w14:paraId="61CDCEAD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6BB9E253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E800E91" w14:textId="77777777" w:rsidR="00734E0D" w:rsidRPr="0017062D" w:rsidRDefault="00734E0D" w:rsidP="001706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0D" w:rsidRPr="0017062D" w14:paraId="3ECD0581" w14:textId="7F0FDA35" w:rsidTr="00734E0D">
        <w:trPr>
          <w:trHeight w:hRule="exact" w:val="425"/>
        </w:trPr>
        <w:tc>
          <w:tcPr>
            <w:tcW w:w="5559" w:type="dxa"/>
          </w:tcPr>
          <w:p w14:paraId="0324984D" w14:textId="77777777" w:rsidR="00734E0D" w:rsidRPr="0017062D" w:rsidRDefault="00734E0D" w:rsidP="0017062D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17062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7062D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30" w:type="dxa"/>
            <w:vMerge/>
          </w:tcPr>
          <w:p w14:paraId="23DE523C" w14:textId="77777777" w:rsidR="00734E0D" w:rsidRDefault="00734E0D" w:rsidP="00AD54AF">
            <w:pPr>
              <w:jc w:val="center"/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5E240B06" w14:textId="1416A6DF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332E8C" w14:textId="0A60FE23" w:rsidR="00734E0D" w:rsidRPr="0017062D" w:rsidRDefault="00734E0D" w:rsidP="00AC2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C2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734E0D" w:rsidRPr="0017062D" w14:paraId="1EAEFEC6" w14:textId="485A38F7" w:rsidTr="00734E0D">
        <w:trPr>
          <w:trHeight w:hRule="exact" w:val="564"/>
        </w:trPr>
        <w:tc>
          <w:tcPr>
            <w:tcW w:w="5559" w:type="dxa"/>
          </w:tcPr>
          <w:p w14:paraId="002EFBBC" w14:textId="74184B47" w:rsidR="00734E0D" w:rsidRPr="0017062D" w:rsidRDefault="00734E0D" w:rsidP="00BF670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17062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="00BF6704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30" w:type="dxa"/>
            <w:vMerge/>
          </w:tcPr>
          <w:p w14:paraId="52E56223" w14:textId="77777777" w:rsidR="00734E0D" w:rsidRPr="00B40EF7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22C3D751" w14:textId="440C84C4" w:rsidR="00734E0D" w:rsidRPr="0017062D" w:rsidRDefault="00AC28A2" w:rsidP="0073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482649" w14:textId="2E1CF67F" w:rsidR="00734E0D" w:rsidRPr="00AC28A2" w:rsidRDefault="00AC28A2" w:rsidP="001706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734E0D" w:rsidRPr="0017062D" w14:paraId="5310E9DB" w14:textId="42CE3C0E" w:rsidTr="00734E0D">
        <w:trPr>
          <w:trHeight w:hRule="exact" w:val="564"/>
        </w:trPr>
        <w:tc>
          <w:tcPr>
            <w:tcW w:w="5559" w:type="dxa"/>
          </w:tcPr>
          <w:p w14:paraId="66B78C07" w14:textId="21DDE9EF" w:rsidR="00734E0D" w:rsidRPr="006447A5" w:rsidRDefault="00734E0D" w:rsidP="00FB358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итоговой</w:t>
            </w:r>
            <w:r w:rsidRPr="0017062D">
              <w:rPr>
                <w:sz w:val="24"/>
                <w:szCs w:val="24"/>
                <w:lang w:val="ru-RU"/>
              </w:rPr>
              <w:t xml:space="preserve"> аттестации</w:t>
            </w:r>
            <w:r w:rsidRPr="0017062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обучающегося - экзамен</w:t>
            </w:r>
          </w:p>
        </w:tc>
        <w:tc>
          <w:tcPr>
            <w:tcW w:w="30" w:type="dxa"/>
          </w:tcPr>
          <w:p w14:paraId="2A83CD53" w14:textId="77777777" w:rsidR="00734E0D" w:rsidRPr="006447A5" w:rsidRDefault="00734E0D" w:rsidP="00AD54AF">
            <w:pPr>
              <w:jc w:val="center"/>
              <w:rPr>
                <w:lang w:val="ru-RU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14:paraId="1D68A865" w14:textId="2F4E1F2F" w:rsidR="00734E0D" w:rsidRPr="00FB3589" w:rsidRDefault="00AC28A2" w:rsidP="00734E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E2CC55" w14:textId="6E181CFD" w:rsidR="00734E0D" w:rsidRPr="00FB3589" w:rsidRDefault="00AC28A2" w:rsidP="0017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14:paraId="07547A01" w14:textId="77777777" w:rsidR="00B40EF7" w:rsidRDefault="00B40EF7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043CB0F" w14:textId="77777777" w:rsidR="00DF4ECA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680A4E5D" w14:textId="77777777" w:rsidR="00DF4ECA" w:rsidRPr="0017062D" w:rsidRDefault="00DF4ECA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5B8F0A5C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bookmarkStart w:id="6" w:name="_Toc459975980"/>
      <w:r w:rsidRPr="0017062D">
        <w:rPr>
          <w:rFonts w:ascii="Times New Roman" w:hAnsi="Times New Roman" w:cs="Times New Roman"/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6"/>
    </w:p>
    <w:p w14:paraId="19219836" w14:textId="77777777" w:rsidR="00ED0FC8" w:rsidRPr="0017062D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385F0B48" w14:textId="77777777" w:rsidR="00ED0FC8" w:rsidRDefault="00ED0FC8" w:rsidP="0017062D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4.1 Разделы дисциплины и трудоемкость по видам учебных занятий (в академических часах)</w:t>
      </w:r>
    </w:p>
    <w:p w14:paraId="750849D6" w14:textId="77777777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21E95F0F" w14:textId="10F07D6C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 форма обучения</w:t>
      </w:r>
    </w:p>
    <w:p w14:paraId="1B3892FF" w14:textId="77777777" w:rsidR="00437DD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437DDD" w:rsidRPr="0017062D" w14:paraId="4358056E" w14:textId="77777777" w:rsidTr="00372C4F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70F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E9D1BEE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75FF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2FCC66EB" w14:textId="77777777" w:rsidR="00437DDD" w:rsidRPr="00B94ECC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F951073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E5C5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6FCF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C414FB6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109BC818" w14:textId="77777777" w:rsidR="00437DDD" w:rsidRPr="0017062D" w:rsidRDefault="00437DDD" w:rsidP="00372C4F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37DDD" w:rsidRPr="0017062D" w14:paraId="3674CFC0" w14:textId="77777777" w:rsidTr="00372C4F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161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54FB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1F36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244863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DBDB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0740487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DDE69B5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88A4D93" w14:textId="77777777" w:rsidR="00437DDD" w:rsidRPr="00437DDD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D95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DDD" w:rsidRPr="0017062D" w14:paraId="262C0D6E" w14:textId="77777777" w:rsidTr="00372C4F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B6D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E2C6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54E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07A6587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95B699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48ADB29" w14:textId="77777777" w:rsidR="00437DDD" w:rsidRPr="00B94ECC" w:rsidRDefault="00437DDD" w:rsidP="00372C4F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5E06639F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628BFA7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544D2AEE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74CE52" w14:textId="77777777" w:rsidR="00437DDD" w:rsidRPr="00B94ECC" w:rsidRDefault="00437DDD" w:rsidP="00372C4F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DBC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5AA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DC8C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330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DDD" w:rsidRPr="0017062D" w14:paraId="076B593C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1FA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01CF6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C90E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0710" w14:textId="51C496A9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B6B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9CB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EE1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952E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29E2" w14:textId="2E6D90E3" w:rsidR="00437DDD" w:rsidRPr="0017062D" w:rsidRDefault="00DF12A0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B07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D97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A88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4A1688BD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F9C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C72B3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</w:t>
            </w:r>
            <w:r w:rsidRPr="0017062D">
              <w:rPr>
                <w:i w:val="0"/>
                <w:sz w:val="24"/>
                <w:szCs w:val="24"/>
              </w:rPr>
              <w:lastRenderedPageBreak/>
              <w:t>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141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B91A" w14:textId="66A80134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193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867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2B4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7CF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DE35" w14:textId="364F84AF" w:rsidR="00437DDD" w:rsidRPr="0017062D" w:rsidRDefault="00DF12A0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9917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3F8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C17C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 xml:space="preserve">прос, </w:t>
            </w:r>
            <w:r w:rsidRPr="0017062D">
              <w:rPr>
                <w:rFonts w:ascii="Times New Roman" w:hAnsi="Times New Roman" w:cs="Times New Roman"/>
                <w:bCs/>
              </w:rPr>
              <w:lastRenderedPageBreak/>
              <w:t>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3B5121BA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9A9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E99B2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268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8286" w14:textId="65E51ABD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301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69AE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5541" w14:textId="173A5F41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92A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DE8C" w14:textId="7284C90F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4D1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89B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DCD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C48D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10D8A22" w14:textId="77777777" w:rsidTr="00613DF4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87A18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4BAFE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7E2D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56B15" w14:textId="239604C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9C17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E0055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8BD6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7157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FA2DD" w14:textId="14801A2F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7E54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D4C63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40C0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345B4F1" w14:textId="77777777" w:rsidTr="00613DF4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194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BE4AE" w14:textId="77777777" w:rsidR="00437DDD" w:rsidRPr="0017062D" w:rsidRDefault="00437DDD" w:rsidP="00372C4F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0B4E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3659" w14:textId="26A8286A" w:rsidR="00437DD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B6C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680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5DBAF" w14:textId="00927E63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A2F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B8BE" w14:textId="733C8C64" w:rsidR="00437DD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058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9B25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5FD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802DFDE" w14:textId="77777777" w:rsidTr="00613DF4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428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387F1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E5B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9989" w14:textId="0FB71F5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D54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69E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4803" w14:textId="28C9D958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826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08EE" w14:textId="4FD642C5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65E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42A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459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6D53131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323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98D3D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5EA3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594DA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247773CD" w14:textId="1BDDF412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381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FBD0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7F2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B05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B88B" w14:textId="5F2FE0B8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9C8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3CB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D3E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CC1499F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EA5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6AE4C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774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C2572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3B816DDB" w14:textId="03548B94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319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4F3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BC7A" w14:textId="400E3652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7E9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703F" w14:textId="30E5E3F1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E62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06C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FAF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CB70C9F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3BE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07FA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E241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CBCC" w14:textId="5F6D501D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5F63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D8F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79C9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1B5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B43E" w14:textId="38B47A60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C8DF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BFC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4CB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2F7FCC2A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264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6193C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F4A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4D5F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6708D0D" w14:textId="4F6AC5E2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F22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B87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7194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B30C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A46F" w14:textId="46483058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FE5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2CBB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CDE0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580053AC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2D2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99028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179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0FE0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5741B327" w14:textId="126864EF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BAF5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1009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0A9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8DE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06EE" w14:textId="1D6AB0F9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966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B5C2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850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692CADD6" w14:textId="77777777" w:rsidTr="00613D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E54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75917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C84F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077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47E4968" w14:textId="5342BAD0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D1EE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654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7D5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2CF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3967" w14:textId="19367ED2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 w:rsidRPr="00EB62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024F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A34A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3ECA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1042297B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5DE81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5ED0E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050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E0AC" w14:textId="6DA4C408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D504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CC9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003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000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4B42E" w14:textId="7620F1A0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25E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A714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63A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1D548D1A" w14:textId="77777777" w:rsidTr="00372C4F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E1A6A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884054" w14:textId="77777777" w:rsidR="00437DDD" w:rsidRPr="0017062D" w:rsidRDefault="00437DDD" w:rsidP="00372C4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8BEF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A695F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862EB84" w14:textId="01E8EE68" w:rsidR="00437DDD" w:rsidRPr="0017062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1DC0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1DCE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D4F2F2" w14:textId="410374B9" w:rsidR="00437DDD" w:rsidRPr="0017062D" w:rsidRDefault="00DF12A0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790401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9B8F40" w14:textId="35D256D3" w:rsidR="00437DDD" w:rsidRPr="0017062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D371E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C4803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839F8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0C16670E" w14:textId="77777777" w:rsidTr="00372C4F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E627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B397E" w14:textId="77777777" w:rsidR="00437DDD" w:rsidRPr="00275B52" w:rsidRDefault="00437DDD" w:rsidP="00372C4F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49A7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1B35" w14:textId="77777777" w:rsidR="00323F4D" w:rsidRDefault="00323F4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0BB4BF6" w14:textId="2F4DC9DA" w:rsidR="00437DDD" w:rsidRDefault="003D1EE2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CA00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2D3B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FD80" w14:textId="20B932E6" w:rsidR="00437DDD" w:rsidRPr="0017062D" w:rsidRDefault="00DF12A0" w:rsidP="00DF12A0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726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C57A" w14:textId="4805E51A" w:rsidR="00437DDD" w:rsidRDefault="00437DDD" w:rsidP="0037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483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BB3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EF19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37DDD" w:rsidRPr="0017062D" w14:paraId="42BE3C3A" w14:textId="77777777" w:rsidTr="00372C4F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C36D0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248" w14:textId="77777777" w:rsidR="00437DDD" w:rsidRPr="001666DB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15A08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7AF63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4892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D008C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F033" w14:textId="77777777" w:rsidR="00437DDD" w:rsidRPr="0017062D" w:rsidRDefault="00437DDD" w:rsidP="00372C4F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9963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4208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094C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5AAA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EC1F" w14:textId="77777777" w:rsidR="00437DDD" w:rsidRPr="0017062D" w:rsidRDefault="00437DDD" w:rsidP="00372C4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437DDD" w:rsidRPr="0017062D" w14:paraId="0FA0ABBE" w14:textId="77777777" w:rsidTr="00372C4F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9442E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95AA6" w14:textId="77777777" w:rsidR="00437DDD" w:rsidRPr="0017062D" w:rsidRDefault="00437DDD" w:rsidP="00372C4F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6626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A375" w14:textId="76DC3F22" w:rsidR="00437DDD" w:rsidRPr="0017062D" w:rsidRDefault="00437DDD" w:rsidP="00437DDD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9AFAC" w14:textId="7A6F049E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302D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0E42" w14:textId="7AE9F235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C0A2" w14:textId="77777777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EBB4" w14:textId="55320551" w:rsidR="00437DDD" w:rsidRPr="0017062D" w:rsidRDefault="00437DDD" w:rsidP="00372C4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451C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3298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A885" w14:textId="77777777" w:rsidR="00437DDD" w:rsidRPr="0017062D" w:rsidRDefault="00437DDD" w:rsidP="00372C4F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646C050B" w14:textId="77777777" w:rsidR="00437DDD" w:rsidRPr="0017062D" w:rsidRDefault="00437DDD" w:rsidP="0017062D">
      <w:pPr>
        <w:ind w:firstLine="540"/>
        <w:jc w:val="center"/>
        <w:rPr>
          <w:rFonts w:ascii="Times New Roman" w:hAnsi="Times New Roman" w:cs="Times New Roman"/>
          <w:b/>
        </w:rPr>
      </w:pPr>
    </w:p>
    <w:p w14:paraId="296FEF7D" w14:textId="77777777" w:rsidR="00ED0FC8" w:rsidRPr="0017062D" w:rsidRDefault="00ED0FC8" w:rsidP="0017062D">
      <w:pPr>
        <w:ind w:firstLine="540"/>
        <w:rPr>
          <w:rFonts w:ascii="Times New Roman" w:hAnsi="Times New Roman" w:cs="Times New Roman"/>
          <w:b/>
        </w:rPr>
      </w:pPr>
    </w:p>
    <w:p w14:paraId="6A97E846" w14:textId="77777777" w:rsidR="001234A3" w:rsidRPr="0017062D" w:rsidRDefault="001234A3" w:rsidP="001234A3">
      <w:pPr>
        <w:pStyle w:val="72"/>
        <w:shd w:val="clear" w:color="auto" w:fill="auto"/>
        <w:tabs>
          <w:tab w:val="left" w:pos="1277"/>
        </w:tabs>
        <w:spacing w:line="240" w:lineRule="auto"/>
        <w:ind w:left="1240" w:right="120" w:firstLine="0"/>
        <w:jc w:val="center"/>
        <w:rPr>
          <w:sz w:val="24"/>
          <w:szCs w:val="24"/>
        </w:rPr>
      </w:pPr>
      <w:bookmarkStart w:id="7" w:name="bookmark17"/>
      <w:bookmarkEnd w:id="4"/>
      <w:r w:rsidRPr="0017062D">
        <w:rPr>
          <w:sz w:val="24"/>
          <w:szCs w:val="24"/>
        </w:rPr>
        <w:t>Заочная форма обучения</w:t>
      </w:r>
    </w:p>
    <w:tbl>
      <w:tblPr>
        <w:tblW w:w="10986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550"/>
        <w:gridCol w:w="2500"/>
        <w:gridCol w:w="583"/>
        <w:gridCol w:w="1486"/>
        <w:gridCol w:w="567"/>
        <w:gridCol w:w="425"/>
        <w:gridCol w:w="425"/>
        <w:gridCol w:w="364"/>
        <w:gridCol w:w="650"/>
        <w:gridCol w:w="533"/>
        <w:gridCol w:w="567"/>
        <w:gridCol w:w="2336"/>
      </w:tblGrid>
      <w:tr w:rsidR="001234A3" w:rsidRPr="0017062D" w14:paraId="3EBA66CC" w14:textId="77777777" w:rsidTr="00B40EF7">
        <w:trPr>
          <w:cantSplit/>
          <w:trHeight w:val="74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9C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№</w:t>
            </w:r>
          </w:p>
          <w:p w14:paraId="6422E88F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395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Разделы и темы</w:t>
            </w:r>
          </w:p>
          <w:p w14:paraId="16EB88CF" w14:textId="77777777" w:rsidR="001234A3" w:rsidRPr="00B94ECC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E6CEA5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5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36F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F0D1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 xml:space="preserve">Вид оценочного средства текущего контроля успеваемости, </w:t>
            </w:r>
          </w:p>
          <w:p w14:paraId="19F867E7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7062D">
              <w:rPr>
                <w:rFonts w:ascii="Times New Roman" w:hAnsi="Times New Roman" w:cs="Times New Roman"/>
              </w:rPr>
              <w:t xml:space="preserve">промежуточной аттестации </w:t>
            </w:r>
          </w:p>
          <w:p w14:paraId="7B68BBE4" w14:textId="77777777" w:rsidR="001234A3" w:rsidRPr="0017062D" w:rsidRDefault="001234A3" w:rsidP="00B40EF7">
            <w:pPr>
              <w:tabs>
                <w:tab w:val="left" w:pos="643"/>
              </w:tabs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  <w:i/>
                <w:iCs/>
              </w:rPr>
              <w:t>(по семестрам</w:t>
            </w:r>
            <w:r w:rsidRPr="0017062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234A3" w:rsidRPr="0017062D" w14:paraId="0A6A8D6D" w14:textId="77777777" w:rsidTr="00B40EF7">
        <w:trPr>
          <w:cantSplit/>
          <w:trHeight w:val="43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DBDC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6157F2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71E7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Из них аудиторные занятия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7CDC823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1649E8C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4A1D87" w14:textId="77777777" w:rsidR="001234A3" w:rsidRPr="00437DDD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437D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BE6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4A3" w:rsidRPr="0017062D" w14:paraId="6082D006" w14:textId="77777777" w:rsidTr="00B40EF7">
        <w:trPr>
          <w:cantSplit/>
          <w:trHeight w:val="278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4FF1C9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AF9CEE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BE601A8" w14:textId="77777777" w:rsidR="001234A3" w:rsidRPr="00B94ECC" w:rsidRDefault="001234A3" w:rsidP="00B40EF7">
            <w:pPr>
              <w:tabs>
                <w:tab w:val="left" w:pos="64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Практикум</w:t>
            </w:r>
          </w:p>
          <w:p w14:paraId="1CCD02BF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Лаборатор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4FC6B83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 xml:space="preserve">Практическ.занятия /семинары </w:t>
            </w:r>
          </w:p>
          <w:p w14:paraId="6D072C0D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CFDF58" w14:textId="77777777" w:rsidR="001234A3" w:rsidRPr="00B94ECC" w:rsidRDefault="001234A3" w:rsidP="00B40EF7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B94ECC">
              <w:rPr>
                <w:rFonts w:ascii="Times New Roman" w:hAnsi="Times New Roman" w:cs="Times New Roman"/>
              </w:rPr>
              <w:t>Интерактив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919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ABC7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2AA" w:rsidRPr="0017062D" w14:paraId="41DE18B2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5330D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633E">
              <w:rPr>
                <w:rStyle w:val="13pt"/>
                <w:sz w:val="24"/>
                <w:szCs w:val="24"/>
              </w:rPr>
              <w:t>Значение</w:t>
            </w:r>
            <w:r w:rsidRPr="00FA633E">
              <w:rPr>
                <w:rStyle w:val="13pt"/>
                <w:sz w:val="24"/>
                <w:szCs w:val="24"/>
              </w:rPr>
              <w:tab/>
              <w:t>экономико-математических методов в изучении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90EB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0607C15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656F9B1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B4A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6F4" w14:textId="059CEFB0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BE65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109B8484" w14:textId="26D5DCF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C3D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41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3A05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7682D71C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2687E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E7E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D8FD" w14:textId="33E3F02C" w:rsidR="004B12AA" w:rsidRPr="0017062D" w:rsidRDefault="004B12AA" w:rsidP="001666DB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C75D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0A3E6DC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55A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E815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B87E3DE" w14:textId="75F41B7B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37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E78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76BD66DB" w14:textId="77777777" w:rsidTr="00BC5CD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E3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eastAsia="Arial Unicode MS" w:hAnsi="Times New Roman" w:cs="Times New Roman"/>
                <w:bCs/>
                <w:lang w:eastAsia="hi-IN" w:bidi="hi-IN"/>
              </w:rPr>
            </w:pPr>
            <w:r w:rsidRPr="0017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844F0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C1226">
              <w:rPr>
                <w:i w:val="0"/>
                <w:sz w:val="24"/>
                <w:szCs w:val="24"/>
              </w:rPr>
              <w:t>Понятийный аппарат экономико-математических методов и их классификация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DF7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9A6A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28AF3A15" w14:textId="695AF6A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FAAB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3AF1DABD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E39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AE1F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946A7AE" w14:textId="1AD37036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07C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A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ECC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6FA9FF80" w14:textId="77777777" w:rsidTr="00E509A8">
        <w:trPr>
          <w:trHeight w:val="9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5DCC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067052A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648C29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55F0AF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71F3359E" w14:textId="0F99EE41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1831B3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11D2A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F14E3C" w14:textId="585D3371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126E5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F1E79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6DDB914C" w14:textId="337BD6B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403A5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31CD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0AE28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06328A04" w14:textId="77777777" w:rsidTr="00E509A8">
        <w:trPr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CC7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AC264" w14:textId="77777777" w:rsidR="004B12AA" w:rsidRPr="0017062D" w:rsidRDefault="004B12AA" w:rsidP="00B40EF7">
            <w:pPr>
              <w:pStyle w:val="31"/>
              <w:jc w:val="left"/>
              <w:rPr>
                <w:i w:val="0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36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E8B5" w14:textId="77777777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5D9A48CF" w14:textId="4181D101" w:rsidR="004B12AA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98E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A62" w14:textId="21DD1D74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A73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3D53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AA1B773" w14:textId="30E821AA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5C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00A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5C3788E5" w14:textId="77777777" w:rsidTr="00E509A8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ECF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B7561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53363">
              <w:rPr>
                <w:rStyle w:val="13pt"/>
                <w:sz w:val="24"/>
                <w:szCs w:val="24"/>
              </w:rPr>
              <w:t>Основы линейного программировани</w:t>
            </w:r>
            <w:r>
              <w:rPr>
                <w:rStyle w:val="13pt"/>
                <w:sz w:val="24"/>
                <w:szCs w:val="24"/>
              </w:rPr>
              <w:t>я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1E8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031A" w14:textId="30A2B173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241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0F879C4A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1243" w14:textId="0A1E3C0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CD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CD3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F4A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0FC8428F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CB2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42C4B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94D6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6AF9" w14:textId="48690FC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C9B33D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1CDAD7A4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E311" w14:textId="705B6CF4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6B26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CF40D34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2D1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EB9A7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CC0" w14:textId="0E47FC40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9E45" w14:textId="5D4CC522" w:rsidR="004B12AA" w:rsidRPr="0017062D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2C02148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D52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7224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D84D" w14:textId="19B86944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96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4670DF7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Cs/>
              </w:rPr>
            </w:pPr>
            <w:r w:rsidRPr="00170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98F76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E100" w14:textId="22F6566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895B" w14:textId="4F66E70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080F" w14:textId="4F470AD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2D7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F5382" w14:textId="43BE4243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55C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0A82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4235A3F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EAB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A78A9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7960" w14:textId="3FAC0770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8452" w14:textId="2788C66A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48E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531E5F9E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88C2" w14:textId="3D699B9B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17D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28E4AA76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217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EED35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Распределение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4F50" w14:textId="123350F8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2E8F" w14:textId="730777E9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3AD0" w14:textId="7453EFA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B887" w14:textId="287963B8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46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7B8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5E3F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4617C9FD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0FF75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CFFE" w14:textId="41535599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883" w14:textId="35BDDF82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66DAD616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BD8F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5A47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33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4FEB" w14:textId="46EC1CAC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CBC1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FF0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3552B8BA" w14:textId="77777777" w:rsidTr="00EF18A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4FBF4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8F84" w14:textId="7FA4821F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583C" w14:textId="00BF1CDD" w:rsidR="004B12AA" w:rsidRPr="0017062D" w:rsidRDefault="004B12AA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A365" w14:textId="737796CB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61C5FADD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B1B4" w14:textId="6EF0A6B7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A3D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B025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4B12AA" w:rsidRPr="0017062D" w14:paraId="4DAF905C" w14:textId="77777777" w:rsidTr="00EF18A0">
        <w:trPr>
          <w:trHeight w:val="1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53182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 w:rsidRPr="00170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1A16F2" w14:textId="77777777" w:rsidR="004B12AA" w:rsidRPr="0017062D" w:rsidRDefault="004B12AA" w:rsidP="00B40EF7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75B52">
              <w:rPr>
                <w:rStyle w:val="13pt"/>
                <w:sz w:val="24"/>
                <w:szCs w:val="24"/>
              </w:rPr>
              <w:t xml:space="preserve">Межотраслевой баланс производства и распределения продукции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56BAB0" w14:textId="38CACE2C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7D478" w14:textId="77777777" w:rsidR="004B12AA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6FCE903B" w14:textId="5799CA04" w:rsidR="004B12AA" w:rsidRPr="0017062D" w:rsidRDefault="004B12AA" w:rsidP="000062D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C1F859" w14:textId="4939987D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FE7CE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04F19" w14:textId="4DE0EEE5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C0C651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CED156" w14:textId="77777777" w:rsidR="004B12AA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</w:p>
          <w:p w14:paraId="1A7F9116" w14:textId="1716EC11" w:rsidR="004B12AA" w:rsidRPr="0017062D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 w:rsidRPr="00A63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8D56CC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7E50C6" w14:textId="77777777" w:rsidR="004B12AA" w:rsidRPr="0017062D" w:rsidRDefault="004B12AA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C935E" w14:textId="77777777" w:rsidR="004B12AA" w:rsidRPr="0017062D" w:rsidRDefault="004B12AA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0062DF" w:rsidRPr="0017062D" w14:paraId="1F6BC95F" w14:textId="77777777" w:rsidTr="00DB0430">
        <w:trPr>
          <w:trHeight w:val="38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823A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B3DAC" w14:textId="77777777" w:rsidR="000062DF" w:rsidRPr="00275B52" w:rsidRDefault="000062DF" w:rsidP="00B40EF7">
            <w:pPr>
              <w:pStyle w:val="31"/>
              <w:jc w:val="left"/>
              <w:rPr>
                <w:rStyle w:val="13pt"/>
                <w:sz w:val="24"/>
                <w:szCs w:val="24"/>
              </w:rPr>
            </w:pPr>
            <w:r w:rsidRPr="0017062D">
              <w:rPr>
                <w:i w:val="0"/>
                <w:sz w:val="24"/>
                <w:szCs w:val="24"/>
              </w:rPr>
              <w:t>Модели анализа и прогнозирования экономических процессов и явлений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FFFC" w14:textId="54A53A3B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943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1C9C" w14:textId="77777777" w:rsidR="004B12AA" w:rsidRDefault="004B12AA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  <w:p w14:paraId="0123F5B7" w14:textId="6AE08BFB" w:rsidR="000062DF" w:rsidRDefault="000062DF" w:rsidP="004B12AA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5176D">
              <w:rPr>
                <w:rFonts w:ascii="Times New Roman" w:hAnsi="Times New Roman" w:cs="Times New Roman"/>
              </w:rPr>
              <w:t>1</w:t>
            </w:r>
            <w:r w:rsidR="004B1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1347DD7B" w:rsidR="000062DF" w:rsidRPr="0017062D" w:rsidRDefault="00C628E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0335DA9D" w:rsidR="000062DF" w:rsidRPr="0017062D" w:rsidRDefault="00C628E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66F7" w14:textId="45868A72" w:rsidR="000062DF" w:rsidRDefault="004B12AA" w:rsidP="00B4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77777777" w:rsidR="000062DF" w:rsidRPr="0017062D" w:rsidRDefault="000062DF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2DC7" w14:textId="77777777" w:rsidR="000062DF" w:rsidRPr="0017062D" w:rsidRDefault="000062D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7062D">
              <w:rPr>
                <w:rFonts w:ascii="Times New Roman" w:hAnsi="Times New Roman" w:cs="Times New Roman"/>
                <w:bCs/>
              </w:rPr>
              <w:t>прос, тестировани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</w:tr>
      <w:tr w:rsidR="001234A3" w:rsidRPr="0017062D" w14:paraId="62E16657" w14:textId="77777777" w:rsidTr="00B40EF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7C94" w14:textId="11D7E583" w:rsidR="001234A3" w:rsidRPr="001666DB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666DB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995D" w14:textId="048445E7" w:rsidR="001234A3" w:rsidRPr="0017062D" w:rsidRDefault="001666DB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0CE" w14:textId="77777777" w:rsidR="001234A3" w:rsidRPr="0017062D" w:rsidRDefault="001234A3" w:rsidP="00B40EF7">
            <w:pPr>
              <w:snapToGrid w:val="0"/>
              <w:ind w:right="-18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8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DC7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7B42" w14:textId="77777777" w:rsidR="001234A3" w:rsidRPr="0017062D" w:rsidRDefault="001234A3" w:rsidP="00B40EF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62D">
              <w:rPr>
                <w:rFonts w:ascii="Times New Roman" w:hAnsi="Times New Roman" w:cs="Times New Roman"/>
                <w:lang w:eastAsia="en-US"/>
              </w:rPr>
              <w:t>Комплект билетов</w:t>
            </w:r>
          </w:p>
        </w:tc>
      </w:tr>
      <w:tr w:rsidR="001234A3" w:rsidRPr="0017062D" w14:paraId="09A30489" w14:textId="77777777" w:rsidTr="00B40EF7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34403" w14:textId="77777777" w:rsidR="001234A3" w:rsidRPr="0017062D" w:rsidRDefault="001234A3" w:rsidP="00B40EF7">
            <w:pPr>
              <w:rPr>
                <w:rFonts w:ascii="Times New Roman" w:hAnsi="Times New Roman" w:cs="Times New Roman"/>
                <w:b/>
                <w:bCs/>
              </w:rPr>
            </w:pPr>
            <w:r w:rsidRPr="0017062D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8CA8" w14:textId="5F5DE1EB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F794" w14:textId="196F7F34" w:rsidR="001234A3" w:rsidRPr="0017062D" w:rsidRDefault="001234A3" w:rsidP="0012393F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17062D">
              <w:rPr>
                <w:rFonts w:ascii="Times New Roman" w:hAnsi="Times New Roman" w:cs="Times New Roman"/>
                <w:b/>
              </w:rPr>
              <w:t>1</w:t>
            </w:r>
            <w:r w:rsidR="0012393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48C6" w14:textId="28BFF004" w:rsidR="001234A3" w:rsidRPr="0017062D" w:rsidRDefault="0012393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8F41" w14:textId="4B277E56" w:rsidR="001234A3" w:rsidRPr="0017062D" w:rsidRDefault="001666DB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77777777" w:rsidR="001234A3" w:rsidRPr="0017062D" w:rsidRDefault="001234A3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751D" w14:textId="30AB4906" w:rsidR="001234A3" w:rsidRPr="004B12AA" w:rsidRDefault="0012393F" w:rsidP="00B40EF7">
            <w:pPr>
              <w:tabs>
                <w:tab w:val="left" w:pos="643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4B12AA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1234A3" w:rsidRPr="004B12AA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77777777" w:rsidR="001234A3" w:rsidRPr="0017062D" w:rsidRDefault="001234A3" w:rsidP="00B40EF7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72F" w14:textId="7ED69470" w:rsidR="001234A3" w:rsidRPr="0017062D" w:rsidRDefault="001666DB" w:rsidP="001666DB">
            <w:pPr>
              <w:tabs>
                <w:tab w:val="left" w:pos="643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 9</w:t>
            </w:r>
          </w:p>
        </w:tc>
      </w:tr>
    </w:tbl>
    <w:p w14:paraId="7818863E" w14:textId="77777777" w:rsidR="00731829" w:rsidRDefault="00731829" w:rsidP="001234A3">
      <w:pPr>
        <w:ind w:firstLine="540"/>
        <w:jc w:val="center"/>
        <w:rPr>
          <w:rFonts w:ascii="Times New Roman" w:hAnsi="Times New Roman" w:cs="Times New Roman"/>
          <w:b/>
        </w:rPr>
      </w:pPr>
    </w:p>
    <w:p w14:paraId="16659A92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 xml:space="preserve">4.2 Содержание дисциплины, структурированное по </w:t>
      </w:r>
      <w:r>
        <w:rPr>
          <w:rFonts w:ascii="Times New Roman" w:hAnsi="Times New Roman" w:cs="Times New Roman"/>
          <w:b/>
        </w:rPr>
        <w:t>темам</w:t>
      </w:r>
    </w:p>
    <w:p w14:paraId="44F69B9A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14:paraId="3A0927F5" w14:textId="77777777" w:rsidR="001234A3" w:rsidRPr="0017062D" w:rsidRDefault="00B40EF7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rStyle w:val="62"/>
          <w:i/>
          <w:sz w:val="24"/>
          <w:szCs w:val="24"/>
        </w:rPr>
        <w:t xml:space="preserve">Тема 1. </w:t>
      </w:r>
      <w:r>
        <w:rPr>
          <w:i/>
          <w:sz w:val="24"/>
          <w:szCs w:val="24"/>
        </w:rPr>
        <w:t xml:space="preserve">Значение </w:t>
      </w:r>
      <w:r w:rsidR="001234A3" w:rsidRPr="0017062D">
        <w:rPr>
          <w:i/>
          <w:sz w:val="24"/>
          <w:szCs w:val="24"/>
        </w:rPr>
        <w:t xml:space="preserve">экономико-математических методов в изучении экономики </w:t>
      </w:r>
    </w:p>
    <w:p w14:paraId="5F07D11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7488BA2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090D5C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Понятие системы и модели.  Основные признаки системы.</w:t>
      </w:r>
    </w:p>
    <w:p w14:paraId="106A3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Практические задачи экономико-математического моделирования.</w:t>
      </w:r>
    </w:p>
    <w:p w14:paraId="611FA8C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Значение моделирования в экономике.</w:t>
      </w:r>
    </w:p>
    <w:p w14:paraId="41508A3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4366D95B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3F0547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Понятие системы и модели.  Основные признаки системы.</w:t>
      </w:r>
    </w:p>
    <w:p w14:paraId="1545D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Значение моделирования в экономике</w:t>
      </w:r>
    </w:p>
    <w:p w14:paraId="43D6B1D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7A70B28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2. </w:t>
      </w:r>
      <w:r w:rsidRPr="0017062D">
        <w:rPr>
          <w:i/>
          <w:sz w:val="24"/>
          <w:szCs w:val="24"/>
        </w:rPr>
        <w:t>Основы экономико-математических методов.</w:t>
      </w:r>
    </w:p>
    <w:p w14:paraId="17DBC1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20BD26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BEE503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методы моделирования.</w:t>
      </w:r>
    </w:p>
    <w:p w14:paraId="56D75DB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Правила использования методов моделирования.</w:t>
      </w:r>
    </w:p>
    <w:p w14:paraId="16A09B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Процедуры описания объектов.</w:t>
      </w:r>
    </w:p>
    <w:p w14:paraId="5AB93E7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Сферы применения экономических моделей.</w:t>
      </w:r>
    </w:p>
    <w:p w14:paraId="6F8BD8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C58E1C5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46BD4E4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методы моделирования</w:t>
      </w:r>
    </w:p>
    <w:p w14:paraId="7E589D6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Процедуры описания объектов</w:t>
      </w:r>
    </w:p>
    <w:p w14:paraId="2613E9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6E7E77EC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3. </w:t>
      </w:r>
      <w:r>
        <w:rPr>
          <w:i/>
          <w:sz w:val="24"/>
          <w:szCs w:val="24"/>
        </w:rPr>
        <w:t>Понятийный</w:t>
      </w:r>
      <w:r w:rsidRPr="0017062D">
        <w:rPr>
          <w:i/>
          <w:sz w:val="24"/>
          <w:szCs w:val="24"/>
        </w:rPr>
        <w:t xml:space="preserve"> аппарат экономико-математических методов и их классификация.</w:t>
      </w:r>
    </w:p>
    <w:p w14:paraId="1037B8A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14:paraId="03442877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96757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понятия.</w:t>
      </w:r>
    </w:p>
    <w:p w14:paraId="36FF1F9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экономических моделей.</w:t>
      </w:r>
    </w:p>
    <w:p w14:paraId="38D61BE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дисциплин.</w:t>
      </w:r>
    </w:p>
    <w:p w14:paraId="0C82D4B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Классификация экономико-математических методов.</w:t>
      </w:r>
    </w:p>
    <w:p w14:paraId="687C6DE0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</w:p>
    <w:p w14:paraId="2A7D6832" w14:textId="77777777" w:rsidR="001234A3" w:rsidRPr="0017062D" w:rsidRDefault="001234A3" w:rsidP="001234A3">
      <w:pPr>
        <w:pStyle w:val="ab"/>
        <w:ind w:left="0"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C3AF094" w14:textId="77777777" w:rsidR="001234A3" w:rsidRPr="0017062D" w:rsidRDefault="001234A3" w:rsidP="001234A3">
      <w:pPr>
        <w:pStyle w:val="aa"/>
        <w:tabs>
          <w:tab w:val="clear" w:pos="643"/>
          <w:tab w:val="left" w:pos="0"/>
        </w:tabs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Свойства экономических моделей</w:t>
      </w:r>
    </w:p>
    <w:p w14:paraId="5D2F2F6F" w14:textId="77777777" w:rsidR="001234A3" w:rsidRPr="0017062D" w:rsidRDefault="001234A3" w:rsidP="001234A3">
      <w:pPr>
        <w:pStyle w:val="61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Классификация экономико-математических методов.</w:t>
      </w:r>
    </w:p>
    <w:p w14:paraId="5B2F93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53DF40B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4. </w:t>
      </w:r>
      <w:r w:rsidRPr="0017062D">
        <w:rPr>
          <w:i/>
          <w:sz w:val="24"/>
          <w:szCs w:val="24"/>
        </w:rPr>
        <w:t>Этапы математического моделирования.</w:t>
      </w:r>
    </w:p>
    <w:p w14:paraId="58E6DD4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45AC0DA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5269E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Экономический объект.</w:t>
      </w:r>
    </w:p>
    <w:p w14:paraId="6FD3499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модель.</w:t>
      </w:r>
    </w:p>
    <w:p w14:paraId="1AB7C04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Свойства среды и алгоритм решения.</w:t>
      </w:r>
    </w:p>
    <w:p w14:paraId="4D9776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Программная реализация модели.</w:t>
      </w:r>
    </w:p>
    <w:p w14:paraId="7D3BEE8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006412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47A3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sz w:val="24"/>
          <w:szCs w:val="24"/>
        </w:rPr>
        <w:t>Экономическая модель.</w:t>
      </w:r>
    </w:p>
    <w:p w14:paraId="46EE8F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Свойства среды и алгоритм решения</w:t>
      </w:r>
    </w:p>
    <w:p w14:paraId="3B88899E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rStyle w:val="62"/>
          <w:sz w:val="24"/>
          <w:szCs w:val="24"/>
        </w:rPr>
      </w:pPr>
    </w:p>
    <w:p w14:paraId="0DF6FB20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5. </w:t>
      </w:r>
      <w:r w:rsidRPr="0017062D">
        <w:rPr>
          <w:i/>
          <w:sz w:val="24"/>
          <w:szCs w:val="24"/>
        </w:rPr>
        <w:t>Информационные аспекты моделирования.</w:t>
      </w:r>
    </w:p>
    <w:p w14:paraId="69E2BB2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96C73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64166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>Измерения в экономике.</w:t>
      </w:r>
    </w:p>
    <w:p w14:paraId="03D799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Экономическая информация и ее использование в моделях.</w:t>
      </w:r>
    </w:p>
    <w:p w14:paraId="05EA476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система.</w:t>
      </w:r>
    </w:p>
    <w:p w14:paraId="5B60F25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Информационная модель.</w:t>
      </w:r>
    </w:p>
    <w:p w14:paraId="57C0D796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</w:p>
    <w:p w14:paraId="5421626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514810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Измерения в экономике</w:t>
      </w:r>
    </w:p>
    <w:p w14:paraId="55CE92D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Информационная модель</w:t>
      </w:r>
    </w:p>
    <w:p w14:paraId="0D142F6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747988B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i/>
          <w:sz w:val="24"/>
          <w:szCs w:val="24"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6.  </w:t>
      </w:r>
      <w:r w:rsidRPr="0017062D">
        <w:rPr>
          <w:b/>
          <w:i/>
          <w:sz w:val="24"/>
          <w:szCs w:val="24"/>
        </w:rPr>
        <w:t>Основы линейного программирования.</w:t>
      </w:r>
    </w:p>
    <w:p w14:paraId="4475AD1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b/>
          <w:sz w:val="24"/>
          <w:szCs w:val="24"/>
        </w:rPr>
      </w:pPr>
    </w:p>
    <w:p w14:paraId="23B3D13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CA6FD8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Формы записи задачи линейного программирования.</w:t>
      </w:r>
    </w:p>
    <w:p w14:paraId="5A9CBEF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Интерпретация задачи линейного программирования.</w:t>
      </w:r>
    </w:p>
    <w:p w14:paraId="1E037BD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Линейные векторные пространства.</w:t>
      </w:r>
    </w:p>
    <w:p w14:paraId="1BF67B1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Целочисленное программирование.</w:t>
      </w:r>
    </w:p>
    <w:p w14:paraId="120C4E9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B8B4977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14FA19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Формы записи задачи линейного программирования</w:t>
      </w:r>
    </w:p>
    <w:p w14:paraId="7D6A502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Целочисленное программирование</w:t>
      </w:r>
    </w:p>
    <w:p w14:paraId="42AFC4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0ED7247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7. </w:t>
      </w:r>
      <w:r w:rsidRPr="0017062D">
        <w:rPr>
          <w:i/>
          <w:sz w:val="24"/>
          <w:szCs w:val="24"/>
        </w:rPr>
        <w:t>Общая характеристика задач оптимизации.</w:t>
      </w:r>
    </w:p>
    <w:p w14:paraId="271CA72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BF5062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6A2ADE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Основные понятия задач оптимизации.</w:t>
      </w:r>
    </w:p>
    <w:p w14:paraId="6CA3ABC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 xml:space="preserve"> Теория графов.</w:t>
      </w:r>
    </w:p>
    <w:p w14:paraId="37BB40F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Транспортные сети.</w:t>
      </w:r>
    </w:p>
    <w:p w14:paraId="2DBF19C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ветвей и границ.</w:t>
      </w:r>
    </w:p>
    <w:p w14:paraId="75FBE42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ADB3C5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7C062E9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Основные понятия задач оптимизации</w:t>
      </w:r>
    </w:p>
    <w:p w14:paraId="39BA0BB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Теория графов</w:t>
      </w:r>
    </w:p>
    <w:p w14:paraId="2D3F0B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D876C8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8.  </w:t>
      </w:r>
      <w:r w:rsidRPr="0017062D">
        <w:rPr>
          <w:i/>
          <w:sz w:val="24"/>
          <w:szCs w:val="24"/>
        </w:rPr>
        <w:t xml:space="preserve">Математическая модель задач оптимизации. </w:t>
      </w:r>
    </w:p>
    <w:p w14:paraId="75CF4315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B8DDCEB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1850A2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Алгоритм построения модели.</w:t>
      </w:r>
    </w:p>
    <w:p w14:paraId="0B69A27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Реализация задачи оптимизации.</w:t>
      </w:r>
    </w:p>
    <w:p w14:paraId="3989D01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Критерии проверки оптимизационной модели.</w:t>
      </w:r>
    </w:p>
    <w:p w14:paraId="2046A356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Обратная связь оптимизационной модели.</w:t>
      </w:r>
    </w:p>
    <w:p w14:paraId="29D6B04F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</w:t>
      </w:r>
    </w:p>
    <w:p w14:paraId="2F7C46AC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5852813E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Реализация задачи оптимизации</w:t>
      </w:r>
    </w:p>
    <w:p w14:paraId="54DA21F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Критерии проверки оптимизационной модели</w:t>
      </w:r>
    </w:p>
    <w:p w14:paraId="3CB648E9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1E0F80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9.  </w:t>
      </w:r>
      <w:r w:rsidRPr="0017062D">
        <w:rPr>
          <w:i/>
          <w:sz w:val="24"/>
          <w:szCs w:val="24"/>
        </w:rPr>
        <w:t xml:space="preserve">Методы решения транспортной задачи. </w:t>
      </w:r>
    </w:p>
    <w:p w14:paraId="0C178E9E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4406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1C9E83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Постановка задачи.</w:t>
      </w:r>
    </w:p>
    <w:p w14:paraId="06598E0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Построение исходного опорного плана.</w:t>
      </w:r>
    </w:p>
    <w:p w14:paraId="75932C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 потенциалов Данцига и Канторовича.</w:t>
      </w:r>
    </w:p>
    <w:p w14:paraId="509B91D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решения транспортной задачи.</w:t>
      </w:r>
    </w:p>
    <w:p w14:paraId="3C0395D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560CB5E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22E05980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Построение исходного опорного плана транспортной задачи</w:t>
      </w:r>
    </w:p>
    <w:p w14:paraId="316D095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решения транспортной задачи.</w:t>
      </w:r>
    </w:p>
    <w:p w14:paraId="3254BC2F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3EAE77C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10. </w:t>
      </w:r>
      <w:r w:rsidRPr="0017062D">
        <w:rPr>
          <w:i/>
          <w:sz w:val="24"/>
          <w:szCs w:val="24"/>
        </w:rPr>
        <w:t xml:space="preserve">Экономические задачи транспортного типа. </w:t>
      </w:r>
    </w:p>
    <w:p w14:paraId="651E9592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57F4654D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57D019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Условие сбалансированности транспортной задачи.</w:t>
      </w:r>
    </w:p>
    <w:p w14:paraId="621AC6B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Исследование новой перевозки.</w:t>
      </w:r>
    </w:p>
    <w:p w14:paraId="3C3C750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Фиктивный поставщик.</w:t>
      </w:r>
    </w:p>
    <w:p w14:paraId="1B00779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Система штрафов.</w:t>
      </w:r>
    </w:p>
    <w:p w14:paraId="269E314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2975A6B2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38C21F2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Условие сбалансированности транспортной задачи</w:t>
      </w:r>
    </w:p>
    <w:p w14:paraId="5C244C78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Исследование новой перевозки</w:t>
      </w:r>
    </w:p>
    <w:p w14:paraId="4734134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523F37A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11. </w:t>
      </w:r>
      <w:r w:rsidRPr="0017062D">
        <w:rPr>
          <w:i/>
          <w:sz w:val="24"/>
          <w:szCs w:val="24"/>
        </w:rPr>
        <w:t>Распределение ресурсов.</w:t>
      </w:r>
    </w:p>
    <w:p w14:paraId="42EF2083" w14:textId="77777777" w:rsidR="001234A3" w:rsidRPr="0017062D" w:rsidRDefault="001234A3" w:rsidP="001234A3">
      <w:pPr>
        <w:pStyle w:val="121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555E3A53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08DFC4EC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Модель распределения ресурсов.</w:t>
      </w:r>
    </w:p>
    <w:p w14:paraId="73690004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планирования производства. Задача составления рациона.</w:t>
      </w:r>
    </w:p>
    <w:p w14:paraId="0A0B3EE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Задача об использовании сырья.</w:t>
      </w:r>
    </w:p>
    <w:p w14:paraId="7B40C95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DD30C3F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lastRenderedPageBreak/>
        <w:t>Содержание практических занятий</w:t>
      </w:r>
    </w:p>
    <w:p w14:paraId="0E8620F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Задача планирования производства.</w:t>
      </w:r>
    </w:p>
    <w:p w14:paraId="031D2B0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Задача об использовании сырья</w:t>
      </w:r>
    </w:p>
    <w:p w14:paraId="4B4D723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9DE7248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12. </w:t>
      </w:r>
      <w:r w:rsidRPr="0017062D">
        <w:rPr>
          <w:i/>
          <w:sz w:val="24"/>
          <w:szCs w:val="24"/>
        </w:rPr>
        <w:t>Теория принятия решений.</w:t>
      </w:r>
    </w:p>
    <w:p w14:paraId="2093CA6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3CF944DF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4F5F75ED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Выпуклые множества.</w:t>
      </w:r>
    </w:p>
    <w:p w14:paraId="6CE24E6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Графический метод решения задач.</w:t>
      </w:r>
    </w:p>
    <w:p w14:paraId="02B974C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Алгоритм симплекс-метода.</w:t>
      </w:r>
    </w:p>
    <w:p w14:paraId="390CAB6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Проверка сходимости.</w:t>
      </w:r>
    </w:p>
    <w:p w14:paraId="2503B197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4FDBB661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4E0AD18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Графический метод решения задач</w:t>
      </w:r>
    </w:p>
    <w:p w14:paraId="4046519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Алгоритм симплекс-метода</w:t>
      </w:r>
    </w:p>
    <w:p w14:paraId="38288749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6107DD9E" w14:textId="77777777" w:rsidR="001234A3" w:rsidRPr="00B40EF7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B40EF7">
        <w:rPr>
          <w:rStyle w:val="62"/>
          <w:i/>
          <w:sz w:val="24"/>
          <w:szCs w:val="24"/>
        </w:rPr>
        <w:t xml:space="preserve">Тема 13. </w:t>
      </w:r>
      <w:r w:rsidRPr="00B40EF7">
        <w:rPr>
          <w:i/>
          <w:sz w:val="24"/>
          <w:szCs w:val="24"/>
        </w:rPr>
        <w:t>Модели систем массового обслуживания.</w:t>
      </w:r>
    </w:p>
    <w:p w14:paraId="20BD9A1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5A83A4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7732AB1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>Теория очередей.</w:t>
      </w:r>
    </w:p>
    <w:p w14:paraId="0636F5B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Классификационные признаки систем массового обслуживания.</w:t>
      </w:r>
    </w:p>
    <w:p w14:paraId="0D0BFC9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Входные характеристики.</w:t>
      </w:r>
    </w:p>
    <w:p w14:paraId="6A67B7F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Характеристики процесса обслуживания.</w:t>
      </w:r>
    </w:p>
    <w:p w14:paraId="0C136CF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49FB404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4366AD4A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7062D">
        <w:rPr>
          <w:bCs/>
          <w:color w:val="000000"/>
          <w:bdr w:val="none" w:sz="0" w:space="0" w:color="auto" w:frame="1"/>
        </w:rPr>
        <w:t xml:space="preserve">1.  </w:t>
      </w:r>
      <w:r w:rsidRPr="0017062D">
        <w:t>Теория очередей</w:t>
      </w:r>
    </w:p>
    <w:p w14:paraId="0F4F70C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Характеристики процесса обслуживания</w:t>
      </w:r>
    </w:p>
    <w:p w14:paraId="0A392C6A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7734BB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/>
          <w:i/>
        </w:rPr>
      </w:pPr>
      <w:r w:rsidRPr="0017062D">
        <w:rPr>
          <w:rStyle w:val="62"/>
          <w:b w:val="0"/>
          <w:i/>
          <w:sz w:val="24"/>
          <w:szCs w:val="24"/>
        </w:rPr>
        <w:t xml:space="preserve">Тема 14. </w:t>
      </w:r>
      <w:r w:rsidRPr="0017062D">
        <w:rPr>
          <w:b/>
          <w:i/>
        </w:rPr>
        <w:t xml:space="preserve">Межотраслевой баланс производства и распределения продукции. </w:t>
      </w:r>
    </w:p>
    <w:p w14:paraId="290583F9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504113A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1692137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 w:val="0"/>
          <w:sz w:val="24"/>
          <w:szCs w:val="24"/>
        </w:rPr>
        <w:t xml:space="preserve"> Понятие межотраслевого баланса производства продукции.</w:t>
      </w:r>
    </w:p>
    <w:p w14:paraId="043CF41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Изменение коэффициентов целевой функции.</w:t>
      </w:r>
    </w:p>
    <w:p w14:paraId="2AC1AA3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Ввод новых переменных.</w:t>
      </w:r>
    </w:p>
    <w:p w14:paraId="3D99543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Устойчивость решения задачи.</w:t>
      </w:r>
    </w:p>
    <w:p w14:paraId="68F21D9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61F013A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1438C316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17062D">
        <w:rPr>
          <w:bCs w:val="0"/>
          <w:sz w:val="24"/>
          <w:szCs w:val="24"/>
          <w:bdr w:val="none" w:sz="0" w:space="0" w:color="auto" w:frame="1"/>
        </w:rPr>
        <w:t xml:space="preserve">1.  </w:t>
      </w:r>
      <w:r w:rsidRPr="0017062D">
        <w:rPr>
          <w:b w:val="0"/>
          <w:sz w:val="24"/>
          <w:szCs w:val="24"/>
        </w:rPr>
        <w:t>Понятие межотраслевого баланса производства продукции.</w:t>
      </w:r>
    </w:p>
    <w:p w14:paraId="748E5DB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Устойчивость решения задачи</w:t>
      </w:r>
    </w:p>
    <w:p w14:paraId="13C326F3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2C07013" w14:textId="77777777" w:rsidR="001234A3" w:rsidRPr="0017062D" w:rsidRDefault="001234A3" w:rsidP="001234A3">
      <w:pPr>
        <w:pStyle w:val="72"/>
        <w:shd w:val="clear" w:color="auto" w:fill="auto"/>
        <w:spacing w:after="0" w:line="240" w:lineRule="auto"/>
        <w:ind w:firstLine="709"/>
        <w:jc w:val="left"/>
        <w:rPr>
          <w:i/>
          <w:sz w:val="24"/>
          <w:szCs w:val="24"/>
        </w:rPr>
      </w:pPr>
      <w:r w:rsidRPr="0017062D">
        <w:rPr>
          <w:rStyle w:val="62"/>
          <w:i/>
          <w:sz w:val="24"/>
          <w:szCs w:val="24"/>
        </w:rPr>
        <w:t xml:space="preserve">Тема 15.  </w:t>
      </w:r>
      <w:r w:rsidRPr="0017062D">
        <w:rPr>
          <w:i/>
          <w:sz w:val="24"/>
          <w:szCs w:val="24"/>
        </w:rPr>
        <w:t>Модели анализа и прогнозирования экономических процессов и явлений.</w:t>
      </w:r>
    </w:p>
    <w:p w14:paraId="4853B841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</w:p>
    <w:p w14:paraId="69137936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i/>
        </w:rPr>
      </w:pPr>
      <w:r w:rsidRPr="0017062D">
        <w:rPr>
          <w:i/>
        </w:rPr>
        <w:t>Содержание лекционного курса</w:t>
      </w:r>
    </w:p>
    <w:p w14:paraId="2FCF504E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Теоретические и методологические основы экономического анализа.</w:t>
      </w:r>
    </w:p>
    <w:p w14:paraId="313936C0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Методы, приемы и способы экономического анализа.</w:t>
      </w:r>
    </w:p>
    <w:p w14:paraId="09308E6B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Методы экспертных оценок.</w:t>
      </w:r>
    </w:p>
    <w:p w14:paraId="48A61E25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17062D">
        <w:rPr>
          <w:sz w:val="24"/>
          <w:szCs w:val="24"/>
        </w:rPr>
        <w:t xml:space="preserve"> Имитационно-динамическое моделирование.</w:t>
      </w:r>
    </w:p>
    <w:p w14:paraId="50125231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0C9F1E99" w14:textId="77777777" w:rsidR="001234A3" w:rsidRPr="0017062D" w:rsidRDefault="001234A3" w:rsidP="001234A3">
      <w:pPr>
        <w:ind w:firstLine="709"/>
        <w:jc w:val="both"/>
        <w:rPr>
          <w:rFonts w:ascii="Times New Roman" w:hAnsi="Times New Roman" w:cs="Times New Roman"/>
          <w:i/>
        </w:rPr>
      </w:pPr>
      <w:r w:rsidRPr="0017062D">
        <w:rPr>
          <w:rFonts w:ascii="Times New Roman" w:hAnsi="Times New Roman" w:cs="Times New Roman"/>
          <w:i/>
        </w:rPr>
        <w:t>Содержание практических занятий</w:t>
      </w:r>
    </w:p>
    <w:p w14:paraId="636F390C" w14:textId="77777777" w:rsidR="001234A3" w:rsidRPr="0017062D" w:rsidRDefault="001234A3" w:rsidP="001234A3">
      <w:pPr>
        <w:pStyle w:val="aa"/>
        <w:spacing w:before="0" w:after="0"/>
        <w:ind w:firstLine="709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11587400">
        <w:rPr>
          <w:color w:val="000000"/>
          <w:bdr w:val="none" w:sz="0" w:space="0" w:color="auto" w:frame="1"/>
        </w:rPr>
        <w:t xml:space="preserve">1.  </w:t>
      </w:r>
      <w:r w:rsidRPr="0017062D">
        <w:t>Методы экспертных оценок</w:t>
      </w:r>
    </w:p>
    <w:p w14:paraId="36C79B22" w14:textId="77777777" w:rsidR="001234A3" w:rsidRPr="0017062D" w:rsidRDefault="001234A3" w:rsidP="001234A3">
      <w:pPr>
        <w:pStyle w:val="6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62D">
        <w:rPr>
          <w:bCs/>
          <w:sz w:val="24"/>
          <w:szCs w:val="24"/>
          <w:bdr w:val="none" w:sz="0" w:space="0" w:color="auto" w:frame="1"/>
        </w:rPr>
        <w:t xml:space="preserve">2.  </w:t>
      </w:r>
      <w:r w:rsidRPr="0017062D">
        <w:rPr>
          <w:sz w:val="24"/>
          <w:szCs w:val="24"/>
        </w:rPr>
        <w:t>Имитационно-динамическое моделирование</w:t>
      </w:r>
    </w:p>
    <w:p w14:paraId="5A25747A" w14:textId="77777777" w:rsidR="001234A3" w:rsidRDefault="001234A3" w:rsidP="001234A3">
      <w:pPr>
        <w:pStyle w:val="610"/>
        <w:shd w:val="clear" w:color="auto" w:fill="auto"/>
        <w:spacing w:after="0" w:line="240" w:lineRule="auto"/>
        <w:ind w:left="709" w:firstLine="0"/>
        <w:jc w:val="left"/>
        <w:rPr>
          <w:sz w:val="24"/>
          <w:szCs w:val="24"/>
        </w:rPr>
      </w:pPr>
    </w:p>
    <w:p w14:paraId="7908C57D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bookmarkStart w:id="8" w:name="_Toc459975983"/>
      <w:r w:rsidRPr="0017062D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14:paraId="09B8D95D" w14:textId="77777777" w:rsidR="001234A3" w:rsidRPr="0017062D" w:rsidRDefault="001234A3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E541F67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49A330E3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2194A349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4C35FB3E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78BEFD2A" w14:textId="77777777" w:rsidR="00B40EF7" w:rsidRPr="0017062D" w:rsidRDefault="00B40EF7" w:rsidP="001234A3">
      <w:pPr>
        <w:ind w:firstLine="540"/>
        <w:jc w:val="center"/>
        <w:rPr>
          <w:rFonts w:ascii="Times New Roman" w:hAnsi="Times New Roman" w:cs="Times New Roman"/>
        </w:rPr>
      </w:pPr>
    </w:p>
    <w:p w14:paraId="42F211C9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6. Фонд оценочных средств для проведения промежуточной аттестации обучающихся по дисциплине</w:t>
      </w:r>
    </w:p>
    <w:p w14:paraId="27A76422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3539D6CD" w14:textId="77777777" w:rsidR="001234A3" w:rsidRPr="0017062D" w:rsidRDefault="001234A3" w:rsidP="001234A3">
      <w:pPr>
        <w:ind w:right="-5" w:firstLine="567"/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Фонд оценочных средств оформлен в виде приложения к рабочей программе дисциплины «Методы моделирования и прогнозирования экономики»</w:t>
      </w:r>
    </w:p>
    <w:p w14:paraId="49206A88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45501AA1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 w:rsidRPr="0017062D">
        <w:rPr>
          <w:b/>
        </w:rPr>
        <w:t>7. Перечень основной и дополнительной учебной литературы, необходимой для освоения дисциплины</w:t>
      </w:r>
    </w:p>
    <w:p w14:paraId="67B7A70C" w14:textId="77777777" w:rsidR="001234A3" w:rsidRPr="0017062D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76704817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  <w:b/>
        </w:rPr>
      </w:pPr>
      <w:r w:rsidRPr="0017062D">
        <w:rPr>
          <w:rFonts w:ascii="Times New Roman" w:hAnsi="Times New Roman" w:cs="Times New Roman"/>
          <w:b/>
        </w:rPr>
        <w:t>7.1. Основная учебная литература</w:t>
      </w:r>
    </w:p>
    <w:p w14:paraId="71887C79" w14:textId="77777777" w:rsidR="001234A3" w:rsidRPr="0017062D" w:rsidRDefault="001234A3" w:rsidP="001234A3">
      <w:pPr>
        <w:ind w:firstLine="540"/>
        <w:jc w:val="both"/>
        <w:rPr>
          <w:rFonts w:ascii="Times New Roman" w:hAnsi="Times New Roman" w:cs="Times New Roman"/>
        </w:rPr>
      </w:pPr>
    </w:p>
    <w:p w14:paraId="3906BFF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Ахмадиев, Ф. Г. Математическое моделирование и методы оптимизации [Электронный ресурс] : учебное пособие / Ф. Г. Ахмадиев, Р. М. Гильфанов. — Электрон. текстовые данные. — Казань : Казанский государственный архитектурно-строительный университет, ЭБС АСВ, 2017. — 179 c. — 978-5-7829-0534-7. — Режим доступа: http://www.iprbookshop.ru/73309.htm.</w:t>
      </w:r>
    </w:p>
    <w:p w14:paraId="31AC6ED3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Минько, Э. В. Методы прогнозирования и исследования операций [Электронный ресурс] : учебное пособие / Э. В. Минько, А. Э. Минько. — Электрон. текстовые данные. — Саратов : Ай Пи Эр Медиа, 2017. — 316 c. — 978-5-4486-0035-7. — Режим доступа: http://www.iprbookshop.ru/70613.html.</w:t>
      </w:r>
    </w:p>
    <w:p w14:paraId="1F60B8C1" w14:textId="77777777" w:rsidR="00EB24B1" w:rsidRPr="0098073B" w:rsidRDefault="00EB24B1" w:rsidP="00EB24B1">
      <w:pPr>
        <w:pStyle w:val="610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Яроцкая, Е. В. Экономико-математические методы и моделирование [Электронный ресурс] : учебное пособие / Е. В. Яроцкая. — Электрон. текстовые данные. — Саратов : Ай Пи Эр Медиа, 2018. — 227 c. — 978-5-4486-0074-6. — Режим доступа: http://www.iprbookshop.ru/69291.html</w:t>
      </w:r>
    </w:p>
    <w:p w14:paraId="3B7FD67C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5FCFE409" w14:textId="77777777" w:rsidR="001234A3" w:rsidRDefault="001234A3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17062D">
        <w:rPr>
          <w:sz w:val="24"/>
          <w:szCs w:val="24"/>
        </w:rPr>
        <w:lastRenderedPageBreak/>
        <w:t>7.2 Дополнительная литература:</w:t>
      </w:r>
    </w:p>
    <w:p w14:paraId="38D6B9B6" w14:textId="77777777" w:rsidR="00B40EF7" w:rsidRPr="0017062D" w:rsidRDefault="00B40EF7" w:rsidP="001234A3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608100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bookmarkStart w:id="9" w:name="_Toc470287725"/>
      <w:r w:rsidRPr="0098073B">
        <w:rPr>
          <w:sz w:val="24"/>
          <w:szCs w:val="24"/>
        </w:rPr>
        <w:t>Катаргин, Н. В. Экономико-математическое моделирование в Excel [Электронный ресурс] : учебно-методическое пособие / Н. В. Катаргин. — 2-е изд. — Электрон. текстовые данные. — Саратов : Вузовское образование, 2019. — 83 c. — 978-5-4487-0456-7. — Режим доступа: http://www.iprbookshop.ru/79835.html.</w:t>
      </w:r>
    </w:p>
    <w:p w14:paraId="7DB4C02C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Петров, А. Е. Математические модели принятия решений [Электронный ресурс] : учебно-методическое пособие / А. Е. Петров. — Электрон. текстовые данные. — М. : Издательский Дом МИСиС, 2018. — 80 c. — 978-5-906953-14-8. — Режим доступа: http://www.iprbookshop.ru/78572.html.</w:t>
      </w:r>
    </w:p>
    <w:p w14:paraId="3CC04026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98073B">
        <w:rPr>
          <w:sz w:val="24"/>
          <w:szCs w:val="24"/>
        </w:rPr>
        <w:t xml:space="preserve"> </w:t>
      </w:r>
      <w:r w:rsidRPr="0098073B">
        <w:rPr>
          <w:sz w:val="24"/>
          <w:szCs w:val="24"/>
          <w:shd w:val="clear" w:color="auto" w:fill="FCFCFC"/>
        </w:rPr>
        <w:t>Лихтенштейн, В. Е. Математическое моделирование экономических процессов и систем [Электронный ресурс] : учебное пособие / В. Е. Лихтенштейн, Г. В. Росс. — Электрон. текстовые данные. — Саратов : Ай Пи Эр Медиа, 2018. — 129 c. — 978-5-4486-0350-1. — Режим доступа: http://www.iprbookshop.ru/74969.html.</w:t>
      </w:r>
    </w:p>
    <w:p w14:paraId="7903048A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Симак, Р. С. Экономико-математические методы и модели в социально-экономических исследованиях [Электронный ресурс] : учебно-методический комплекс / Р. С. Симак, Д. И. Васильев, Г. Г. Левкин. — Электрон. текстовые данные. — Саратов : Ай Пи Эр Медиа, 2018. — 152 c. — 978-5-4486-0387-7. — Режим доступа: http://www.iprbookshop.ru/76890.html.</w:t>
      </w:r>
    </w:p>
    <w:p w14:paraId="35753449" w14:textId="77777777" w:rsidR="00EB24B1" w:rsidRPr="0098073B" w:rsidRDefault="00EB24B1" w:rsidP="00EB24B1">
      <w:pPr>
        <w:pStyle w:val="610"/>
        <w:numPr>
          <w:ilvl w:val="0"/>
          <w:numId w:val="4"/>
        </w:numPr>
        <w:shd w:val="clear" w:color="auto" w:fill="auto"/>
        <w:spacing w:after="300" w:line="240" w:lineRule="auto"/>
        <w:ind w:right="20" w:firstLine="720"/>
        <w:jc w:val="both"/>
        <w:rPr>
          <w:sz w:val="24"/>
          <w:szCs w:val="24"/>
          <w:shd w:val="clear" w:color="auto" w:fill="FCFCFC"/>
        </w:rPr>
      </w:pPr>
      <w:r w:rsidRPr="0098073B">
        <w:rPr>
          <w:sz w:val="24"/>
          <w:szCs w:val="24"/>
          <w:shd w:val="clear" w:color="auto" w:fill="FCFCFC"/>
        </w:rPr>
        <w:t>Экономико-математические методы и прикладные модели (2-е издание) [Электронный ресурс] : учебное пособие для вузов / В. В. Федосеев, А. Н. Гармаш, И. В. Орлова, В. А. Половников ; под ред. В. В. Федосеев. — Электрон. текстовые данные. — М. : ЮНИТИ-ДАНА, 2015. — 302 c. — 5-238-00819-8. — Режим доступа: http://www.iprbookshop.ru/52597.html.</w:t>
      </w:r>
    </w:p>
    <w:p w14:paraId="33DA1822" w14:textId="77777777" w:rsidR="001234A3" w:rsidRDefault="001234A3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  <w:r w:rsidRPr="00B330E7">
        <w:rPr>
          <w:b/>
        </w:rPr>
        <w:t xml:space="preserve">8. </w:t>
      </w:r>
      <w:bookmarkEnd w:id="9"/>
      <w:r w:rsidRPr="00843117">
        <w:rPr>
          <w:b/>
        </w:rPr>
        <w:t>Современные профессиональные базы данных и ин</w:t>
      </w:r>
      <w:r>
        <w:rPr>
          <w:b/>
        </w:rPr>
        <w:t>формационные справочные системы</w:t>
      </w:r>
    </w:p>
    <w:p w14:paraId="22F860BB" w14:textId="77777777" w:rsidR="00B40EF7" w:rsidRDefault="00B40EF7" w:rsidP="001234A3">
      <w:pPr>
        <w:pStyle w:val="aa"/>
        <w:tabs>
          <w:tab w:val="left" w:pos="851"/>
          <w:tab w:val="left" w:pos="993"/>
        </w:tabs>
        <w:spacing w:before="0" w:after="0"/>
        <w:ind w:firstLine="567"/>
        <w:jc w:val="center"/>
        <w:outlineLvl w:val="0"/>
        <w:rPr>
          <w:b/>
        </w:rPr>
      </w:pPr>
    </w:p>
    <w:p w14:paraId="3FD2A84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Информационно-правовая система «Консультант+» - договор №2856/АП от 01.11.2007</w:t>
      </w:r>
    </w:p>
    <w:p w14:paraId="13D535CF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>Информационно-справочная система «LexPro» - договор б/н от 06.03.2013</w:t>
      </w:r>
    </w:p>
    <w:p w14:paraId="580EBCDB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Официальный интернет-портал базы данных правовой информации </w:t>
      </w:r>
      <w:hyperlink r:id="rId11" w:history="1">
        <w:r w:rsidRPr="00DF4ECA">
          <w:rPr>
            <w:rFonts w:ascii="Times New Roman" w:hAnsi="Times New Roman" w:cs="Times New Roman"/>
          </w:rPr>
          <w:t>http://pravo.gov.ru</w:t>
        </w:r>
      </w:hyperlink>
    </w:p>
    <w:p w14:paraId="3A2E6D7C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DF4ECA">
          <w:rPr>
            <w:rFonts w:ascii="Times New Roman" w:hAnsi="Times New Roman" w:cs="Times New Roman"/>
          </w:rPr>
          <w:t>http://fgosvo.ru</w:t>
        </w:r>
      </w:hyperlink>
    </w:p>
    <w:p w14:paraId="2445C2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Портал "Информационно-коммуникационные технологии в образовании" </w:t>
      </w:r>
      <w:hyperlink r:id="rId13" w:history="1">
        <w:r w:rsidRPr="00DF4ECA">
          <w:rPr>
            <w:rFonts w:ascii="Times New Roman" w:hAnsi="Times New Roman" w:cs="Times New Roman"/>
          </w:rPr>
          <w:t>http://www.ict.edu.ru</w:t>
        </w:r>
      </w:hyperlink>
    </w:p>
    <w:p w14:paraId="61EED131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Научная электронная библиотека </w:t>
      </w:r>
      <w:hyperlink r:id="rId14" w:history="1">
        <w:r w:rsidRPr="00DF4ECA">
          <w:rPr>
            <w:rFonts w:ascii="Times New Roman" w:hAnsi="Times New Roman" w:cs="Times New Roman"/>
          </w:rPr>
          <w:t>http://www.elibrary.ru/</w:t>
        </w:r>
      </w:hyperlink>
    </w:p>
    <w:p w14:paraId="57F4E05D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Национальная электронная библиотека </w:t>
      </w:r>
      <w:hyperlink r:id="rId15" w:history="1">
        <w:r w:rsidRPr="00DF4ECA">
          <w:rPr>
            <w:rFonts w:ascii="Times New Roman" w:hAnsi="Times New Roman" w:cs="Times New Roman"/>
          </w:rPr>
          <w:t>http://www.nns.ru/</w:t>
        </w:r>
      </w:hyperlink>
    </w:p>
    <w:p w14:paraId="13BE8B3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Электронные ресурсы Российской государственной библиотеки </w:t>
      </w:r>
      <w:hyperlink r:id="rId16" w:history="1">
        <w:r w:rsidRPr="00DF4ECA">
          <w:rPr>
            <w:rFonts w:ascii="Times New Roman" w:hAnsi="Times New Roman" w:cs="Times New Roman"/>
          </w:rPr>
          <w:t>http://www.rsl.ru/ru/root3489/all</w:t>
        </w:r>
      </w:hyperlink>
    </w:p>
    <w:p w14:paraId="7062B266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 w:history="1">
        <w:r w:rsidRPr="00DF4ECA">
          <w:rPr>
            <w:rFonts w:ascii="Times New Roman" w:hAnsi="Times New Roman" w:cs="Times New Roman"/>
          </w:rPr>
          <w:t>http://webofscience.com</w:t>
        </w:r>
      </w:hyperlink>
    </w:p>
    <w:p w14:paraId="1BAEB02E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 w:history="1">
        <w:r w:rsidRPr="00DF4ECA">
          <w:rPr>
            <w:rFonts w:ascii="Times New Roman" w:hAnsi="Times New Roman" w:cs="Times New Roman"/>
          </w:rPr>
          <w:t>http://neicon.ru</w:t>
        </w:r>
      </w:hyperlink>
    </w:p>
    <w:p w14:paraId="02F37708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Базы данных издательства Springer </w:t>
      </w:r>
      <w:hyperlink r:id="rId19" w:history="1">
        <w:r w:rsidRPr="00DF4ECA">
          <w:rPr>
            <w:rFonts w:ascii="Times New Roman" w:hAnsi="Times New Roman" w:cs="Times New Roman"/>
          </w:rPr>
          <w:t>https://link.springer.com</w:t>
        </w:r>
      </w:hyperlink>
    </w:p>
    <w:p w14:paraId="6601A369" w14:textId="77777777" w:rsidR="00DF4ECA" w:rsidRPr="00331B96" w:rsidRDefault="00DF4ECA" w:rsidP="00DF4ECA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1B96">
        <w:rPr>
          <w:rFonts w:ascii="Times New Roman" w:hAnsi="Times New Roman" w:cs="Times New Roman"/>
        </w:rPr>
        <w:t xml:space="preserve">Открытые данные государственных органов </w:t>
      </w:r>
      <w:hyperlink r:id="rId20" w:history="1">
        <w:r w:rsidRPr="00DF4ECA">
          <w:rPr>
            <w:rFonts w:ascii="Times New Roman" w:hAnsi="Times New Roman" w:cs="Times New Roman"/>
          </w:rPr>
          <w:t>http://data.gov.ru/</w:t>
        </w:r>
      </w:hyperlink>
    </w:p>
    <w:p w14:paraId="5E81D653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http://math.semestr.ru – онлайн-сервис по решению ЗЛП</w:t>
      </w:r>
    </w:p>
    <w:p w14:paraId="4FF8958E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 xml:space="preserve">http://www.math-pr.com - онлайн-сервис по решению </w:t>
      </w:r>
      <w:r w:rsidRPr="00DF4ECA">
        <w:rPr>
          <w:rFonts w:ascii="Times New Roman" w:hAnsi="Times New Roman" w:cs="Times New Roman"/>
        </w:rPr>
        <w:t xml:space="preserve">PKG </w:t>
      </w:r>
      <w:r w:rsidRPr="0017062D">
        <w:rPr>
          <w:rFonts w:ascii="Times New Roman" w:hAnsi="Times New Roman" w:cs="Times New Roman"/>
        </w:rPr>
        <w:t>симплекс</w:t>
      </w:r>
      <w:r w:rsidRPr="00DF4ECA">
        <w:rPr>
          <w:rFonts w:ascii="Times New Roman" w:hAnsi="Times New Roman" w:cs="Times New Roman"/>
        </w:rPr>
        <w:t>-</w:t>
      </w:r>
      <w:r w:rsidRPr="0017062D">
        <w:rPr>
          <w:rFonts w:ascii="Times New Roman" w:hAnsi="Times New Roman" w:cs="Times New Roman"/>
        </w:rPr>
        <w:t>методом</w:t>
      </w:r>
    </w:p>
    <w:p w14:paraId="37991ADF" w14:textId="77777777" w:rsidR="001234A3" w:rsidRPr="00DF4ECA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F4ECA">
        <w:rPr>
          <w:rFonts w:ascii="Times New Roman" w:hAnsi="Times New Roman" w:cs="Times New Roman"/>
        </w:rPr>
        <w:t>http://ru.wikipedia.org</w:t>
      </w:r>
    </w:p>
    <w:p w14:paraId="33352285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http://www.gams.com -студенческая версия системы моделирования</w:t>
      </w:r>
    </w:p>
    <w:p w14:paraId="45C8E4E8" w14:textId="77777777" w:rsidR="001234A3" w:rsidRPr="0017062D" w:rsidRDefault="001234A3" w:rsidP="001234A3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7062D">
        <w:rPr>
          <w:rFonts w:ascii="Times New Roman" w:hAnsi="Times New Roman" w:cs="Times New Roman"/>
        </w:rPr>
        <w:t>Mathematica  – мощный универсальный пакет математических программ.</w:t>
      </w:r>
    </w:p>
    <w:p w14:paraId="698536F5" w14:textId="77777777" w:rsidR="00B40EF7" w:rsidRPr="00B40EF7" w:rsidRDefault="00B40EF7" w:rsidP="00B40EF7">
      <w:pPr>
        <w:pStyle w:val="7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14:paraId="43A8C830" w14:textId="77777777" w:rsidR="001234A3" w:rsidRPr="0017062D" w:rsidRDefault="001234A3" w:rsidP="001234A3">
      <w:pPr>
        <w:pStyle w:val="3"/>
        <w:keepLines w:val="0"/>
        <w:numPr>
          <w:ilvl w:val="2"/>
          <w:numId w:val="5"/>
        </w:numPr>
        <w:suppressAutoHyphens/>
        <w:spacing w:before="240" w:after="60"/>
        <w:ind w:left="0" w:firstLine="400"/>
        <w:jc w:val="both"/>
        <w:rPr>
          <w:rFonts w:ascii="Times New Roman" w:hAnsi="Times New Roman"/>
          <w:color w:val="auto"/>
        </w:rPr>
      </w:pPr>
      <w:r w:rsidRPr="0017062D">
        <w:rPr>
          <w:rFonts w:ascii="Times New Roman" w:hAnsi="Times New Roman"/>
          <w:color w:val="auto"/>
        </w:rPr>
        <w:lastRenderedPageBreak/>
        <w:t>9. Методические указания для обучающихся по</w:t>
      </w:r>
      <w:r w:rsidRPr="0017062D">
        <w:rPr>
          <w:rFonts w:ascii="Times New Roman" w:hAnsi="Times New Roman"/>
          <w:b w:val="0"/>
          <w:color w:val="auto"/>
        </w:rPr>
        <w:t xml:space="preserve"> </w:t>
      </w:r>
      <w:r w:rsidR="00B40EF7">
        <w:rPr>
          <w:rFonts w:ascii="Times New Roman" w:hAnsi="Times New Roman"/>
          <w:color w:val="auto"/>
        </w:rPr>
        <w:t>освоению дисциплины</w:t>
      </w:r>
    </w:p>
    <w:p w14:paraId="7BC1BAF2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1234A3" w:rsidRPr="0017062D" w14:paraId="5EF04F03" w14:textId="77777777" w:rsidTr="00B40EF7">
        <w:tc>
          <w:tcPr>
            <w:tcW w:w="2619" w:type="dxa"/>
          </w:tcPr>
          <w:p w14:paraId="3E1C7232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14:paraId="37C903DB" w14:textId="77777777" w:rsidR="001234A3" w:rsidRPr="0017062D" w:rsidRDefault="001234A3" w:rsidP="00B40EF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062D"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1234A3" w:rsidRPr="0017062D" w14:paraId="3B836EE8" w14:textId="77777777" w:rsidTr="00B40EF7">
        <w:tc>
          <w:tcPr>
            <w:tcW w:w="2619" w:type="dxa"/>
          </w:tcPr>
          <w:p w14:paraId="2FCAC9E6" w14:textId="77777777" w:rsidR="001234A3" w:rsidRPr="0017062D" w:rsidRDefault="001234A3" w:rsidP="00B40EF7">
            <w:pPr>
              <w:pStyle w:val="TableParagraph"/>
              <w:ind w:right="368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14:paraId="3107C3D5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1234A3" w:rsidRPr="0017062D" w14:paraId="1631DAB9" w14:textId="77777777" w:rsidTr="00B40EF7">
        <w:tc>
          <w:tcPr>
            <w:tcW w:w="2619" w:type="dxa"/>
          </w:tcPr>
          <w:p w14:paraId="690E1EA6" w14:textId="77777777" w:rsidR="001234A3" w:rsidRPr="0017062D" w:rsidRDefault="001234A3" w:rsidP="00B40EF7">
            <w:pPr>
              <w:pStyle w:val="TableParagraph"/>
              <w:ind w:right="179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14:paraId="5F955427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57C305D7" w14:textId="77777777" w:rsidTr="00B40EF7">
        <w:tc>
          <w:tcPr>
            <w:tcW w:w="2619" w:type="dxa"/>
          </w:tcPr>
          <w:p w14:paraId="74F263CC" w14:textId="77777777" w:rsidR="001234A3" w:rsidRPr="0017062D" w:rsidRDefault="001234A3" w:rsidP="00B40EF7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14:paraId="0F005E74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1234A3" w:rsidRPr="0017062D" w14:paraId="0D496569" w14:textId="77777777" w:rsidTr="00B40EF7">
        <w:tc>
          <w:tcPr>
            <w:tcW w:w="2619" w:type="dxa"/>
          </w:tcPr>
          <w:p w14:paraId="2B3E5C88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14:paraId="00B418F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14:paraId="10FFD4A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14:paraId="7CAA7CFF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14:paraId="570F04A6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14:paraId="56645733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5D5EB78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14:paraId="5F125F7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Формы контроля самостоятельной работы:</w:t>
            </w:r>
          </w:p>
          <w:p w14:paraId="4A35D59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14:paraId="620420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организация самопроверки, </w:t>
            </w:r>
          </w:p>
          <w:p w14:paraId="029763A9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7857D43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1234A3" w:rsidRPr="0017062D" w14:paraId="71C9A40C" w14:textId="77777777" w:rsidTr="00B40EF7">
        <w:tc>
          <w:tcPr>
            <w:tcW w:w="2619" w:type="dxa"/>
          </w:tcPr>
          <w:p w14:paraId="2978F521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14:paraId="7B3F9C08" w14:textId="77777777" w:rsidR="001234A3" w:rsidRPr="0017062D" w:rsidRDefault="001234A3" w:rsidP="00B40E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обучаемого по определенному разделу, теме, проблеме и т.п. Проблематика, выносимая на опрос определена в заданиях для самостоятельной работы обучаемого,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1234A3" w:rsidRPr="0017062D" w14:paraId="65B5924D" w14:textId="77777777" w:rsidTr="00B40EF7">
        <w:tc>
          <w:tcPr>
            <w:tcW w:w="2619" w:type="dxa"/>
          </w:tcPr>
          <w:p w14:paraId="59791D7C" w14:textId="77777777" w:rsidR="001234A3" w:rsidRPr="0017062D" w:rsidRDefault="001234A3" w:rsidP="00B40EF7">
            <w:pPr>
              <w:pStyle w:val="TableParagraph"/>
              <w:ind w:right="224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14:paraId="2CAE5347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008A8C7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2F68BD8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14:paraId="109C5CD4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14:paraId="7BA7FDF1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14:paraId="0ECEC418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«отлично» – более 80% ответов правильные;</w:t>
            </w:r>
          </w:p>
          <w:p w14:paraId="482A46CE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14:paraId="3A32AB73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14:paraId="538B20AD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Обучаемые,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610D0380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14:paraId="50D1A532" w14:textId="77777777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Чтобы выявить умение студентов решать задачи, следует проводить текущий контроль (выборочный для нескольких студентов или полный для всей группы). Обучаемого на решение одной задачи дается 15 – 20 минут по пройденным темам. Это способствует, во-первых, более полному усвоению </w:t>
            </w:r>
            <w:r w:rsidRPr="0017062D">
              <w:rPr>
                <w:sz w:val="24"/>
                <w:szCs w:val="24"/>
              </w:rPr>
              <w:lastRenderedPageBreak/>
              <w:t>обучаемого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1234A3" w:rsidRPr="0017062D" w14:paraId="3C107BA0" w14:textId="77777777" w:rsidTr="00B40EF7">
        <w:tc>
          <w:tcPr>
            <w:tcW w:w="2619" w:type="dxa"/>
          </w:tcPr>
          <w:p w14:paraId="2568E5ED" w14:textId="77777777" w:rsidR="004B12AA" w:rsidRDefault="004B12AA" w:rsidP="004B12AA">
            <w:pPr>
              <w:pStyle w:val="TableParagraph"/>
              <w:ind w:right="224"/>
              <w:rPr>
                <w:sz w:val="24"/>
                <w:szCs w:val="24"/>
              </w:rPr>
            </w:pPr>
          </w:p>
          <w:p w14:paraId="362C6AC7" w14:textId="4974EB04" w:rsidR="001234A3" w:rsidRPr="0017062D" w:rsidRDefault="001234A3" w:rsidP="004B12A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к </w:t>
            </w:r>
            <w:r w:rsidR="004B12AA">
              <w:rPr>
                <w:sz w:val="24"/>
                <w:szCs w:val="24"/>
              </w:rPr>
              <w:t>экзамену</w:t>
            </w:r>
          </w:p>
        </w:tc>
        <w:tc>
          <w:tcPr>
            <w:tcW w:w="6952" w:type="dxa"/>
          </w:tcPr>
          <w:p w14:paraId="329677EE" w14:textId="1700959C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</w:t>
            </w:r>
            <w:r w:rsidR="004B12AA">
              <w:rPr>
                <w:sz w:val="24"/>
                <w:szCs w:val="24"/>
              </w:rPr>
              <w:t>экзамену</w:t>
            </w:r>
            <w:r w:rsidRPr="0017062D">
              <w:rPr>
                <w:sz w:val="24"/>
                <w:szCs w:val="24"/>
              </w:rPr>
              <w:t xml:space="preserve"> необходимо ориентироваться на конспекты лекций, пройденный материал во время практических занятий.</w:t>
            </w:r>
          </w:p>
          <w:p w14:paraId="52712DE5" w14:textId="2FBF0019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При подгот</w:t>
            </w:r>
            <w:r>
              <w:rPr>
                <w:sz w:val="24"/>
                <w:szCs w:val="24"/>
              </w:rPr>
              <w:t xml:space="preserve">овке к сдаче </w:t>
            </w:r>
            <w:r w:rsidR="004B12AA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а</w:t>
            </w:r>
            <w:r w:rsidRPr="0017062D">
              <w:rPr>
                <w:sz w:val="24"/>
                <w:szCs w:val="24"/>
              </w:rPr>
              <w:t xml:space="preserve"> студент весь объем работы должен распределять равномерно по дням, отведенным для </w:t>
            </w:r>
            <w:r>
              <w:rPr>
                <w:sz w:val="24"/>
                <w:szCs w:val="24"/>
              </w:rPr>
              <w:t>подготовки</w:t>
            </w:r>
            <w:r w:rsidRPr="0017062D">
              <w:rPr>
                <w:sz w:val="24"/>
                <w:szCs w:val="24"/>
              </w:rPr>
              <w:t>, контролировать каждый день выполнение намеченной работы. Подготовк</w:t>
            </w:r>
            <w:r>
              <w:rPr>
                <w:sz w:val="24"/>
                <w:szCs w:val="24"/>
              </w:rPr>
              <w:t xml:space="preserve">а обучаемого к </w:t>
            </w:r>
            <w:r w:rsidR="004B12AA">
              <w:rPr>
                <w:sz w:val="24"/>
                <w:szCs w:val="24"/>
              </w:rPr>
              <w:t>экзамену</w:t>
            </w:r>
            <w:r w:rsidR="004B12AA" w:rsidRPr="0017062D">
              <w:rPr>
                <w:sz w:val="24"/>
                <w:szCs w:val="24"/>
              </w:rPr>
              <w:t xml:space="preserve"> </w:t>
            </w:r>
            <w:r w:rsidRPr="0017062D">
              <w:rPr>
                <w:sz w:val="24"/>
                <w:szCs w:val="24"/>
              </w:rPr>
              <w:t>включает в себя три этапа:</w:t>
            </w:r>
          </w:p>
          <w:p w14:paraId="7CAA4EF4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самостоятельная работа в течение семестра;</w:t>
            </w:r>
          </w:p>
          <w:p w14:paraId="090542D1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непосредственная подготовка в дни, </w:t>
            </w:r>
            <w:r>
              <w:rPr>
                <w:sz w:val="24"/>
                <w:szCs w:val="24"/>
              </w:rPr>
              <w:t>предшествующие зачету</w:t>
            </w:r>
            <w:r w:rsidRPr="0017062D">
              <w:rPr>
                <w:sz w:val="24"/>
                <w:szCs w:val="24"/>
              </w:rPr>
              <w:t xml:space="preserve"> по темам курса; </w:t>
            </w:r>
          </w:p>
          <w:p w14:paraId="1BF630F2" w14:textId="7CF6FE88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подготовка к ответу на задания, содержащиеся в би</w:t>
            </w:r>
            <w:r>
              <w:rPr>
                <w:sz w:val="24"/>
                <w:szCs w:val="24"/>
              </w:rPr>
              <w:t xml:space="preserve">летах (тестах) </w:t>
            </w:r>
            <w:r w:rsidR="004B12AA">
              <w:rPr>
                <w:sz w:val="24"/>
                <w:szCs w:val="24"/>
              </w:rPr>
              <w:t>экзамена</w:t>
            </w:r>
            <w:r w:rsidRPr="0017062D">
              <w:rPr>
                <w:sz w:val="24"/>
                <w:szCs w:val="24"/>
              </w:rPr>
              <w:t>.</w:t>
            </w:r>
          </w:p>
          <w:p w14:paraId="7B7D7962" w14:textId="2CD46E93" w:rsidR="001234A3" w:rsidRPr="0017062D" w:rsidRDefault="001234A3" w:rsidP="00B40EF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успешной сдачи </w:t>
            </w:r>
            <w:r w:rsidR="004B12AA">
              <w:rPr>
                <w:sz w:val="24"/>
                <w:szCs w:val="24"/>
              </w:rPr>
              <w:t>экзамена</w:t>
            </w:r>
            <w:r w:rsidR="00731829">
              <w:rPr>
                <w:sz w:val="24"/>
                <w:szCs w:val="24"/>
              </w:rPr>
              <w:t xml:space="preserve"> по дисциплине «</w:t>
            </w:r>
            <w:r w:rsidR="004B12AA">
              <w:rPr>
                <w:sz w:val="24"/>
                <w:szCs w:val="24"/>
              </w:rPr>
              <w:t>Основы математического</w:t>
            </w:r>
            <w:r w:rsidRPr="0017062D">
              <w:rPr>
                <w:sz w:val="24"/>
                <w:szCs w:val="24"/>
              </w:rPr>
              <w:t xml:space="preserve"> моделирования </w:t>
            </w:r>
            <w:r w:rsidR="004B12AA">
              <w:rPr>
                <w:sz w:val="24"/>
                <w:szCs w:val="24"/>
              </w:rPr>
              <w:t>социально-экономических процессов</w:t>
            </w:r>
            <w:r w:rsidRPr="0017062D">
              <w:rPr>
                <w:sz w:val="24"/>
                <w:szCs w:val="24"/>
              </w:rPr>
              <w:t>» обучаемые должны принимать во внимание, что:</w:t>
            </w:r>
          </w:p>
          <w:p w14:paraId="5224E5F2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1EE4AC10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14:paraId="657E0FAA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 w:rsidRPr="0017062D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012E66FB" w14:textId="77777777" w:rsidR="001234A3" w:rsidRPr="0017062D" w:rsidRDefault="001234A3" w:rsidP="001234A3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</w:t>
            </w:r>
            <w:r w:rsidRPr="0017062D">
              <w:rPr>
                <w:sz w:val="24"/>
                <w:szCs w:val="24"/>
              </w:rPr>
              <w:t>у необходимо начинать с первой лекции и первого семинара.</w:t>
            </w:r>
          </w:p>
        </w:tc>
      </w:tr>
    </w:tbl>
    <w:p w14:paraId="61C988F9" w14:textId="77777777" w:rsidR="001234A3" w:rsidRPr="0017062D" w:rsidRDefault="001234A3" w:rsidP="001234A3">
      <w:pPr>
        <w:rPr>
          <w:rFonts w:ascii="Times New Roman" w:hAnsi="Times New Roman" w:cs="Times New Roman"/>
          <w:lang w:bidi="ar-SA"/>
        </w:rPr>
      </w:pPr>
    </w:p>
    <w:p w14:paraId="0FD72D91" w14:textId="77777777" w:rsidR="001234A3" w:rsidRPr="00B263CA" w:rsidRDefault="001234A3" w:rsidP="001234A3">
      <w:pPr>
        <w:tabs>
          <w:tab w:val="left" w:pos="567"/>
          <w:tab w:val="left" w:pos="851"/>
        </w:tabs>
        <w:autoSpaceDE w:val="0"/>
        <w:spacing w:before="1"/>
        <w:ind w:right="227"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10. Лицензионное программное обеспечение</w:t>
      </w:r>
    </w:p>
    <w:p w14:paraId="3B22BB7D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355E75C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14:paraId="17B246DD" w14:textId="77777777" w:rsidR="00DF4ECA" w:rsidRPr="00FC64A1" w:rsidRDefault="00DF4ECA" w:rsidP="00DF4ECA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DF4ECA" w:rsidRPr="00FC64A1" w14:paraId="01528B90" w14:textId="77777777" w:rsidTr="001666DB">
        <w:tc>
          <w:tcPr>
            <w:tcW w:w="3118" w:type="dxa"/>
            <w:shd w:val="clear" w:color="auto" w:fill="auto"/>
          </w:tcPr>
          <w:p w14:paraId="31BC2E43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14:paraId="157EBEEB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14:paraId="2927B3B9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14:paraId="00AACF18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DF4ECA" w:rsidRPr="00BF4AC8" w14:paraId="60D65585" w14:textId="77777777" w:rsidTr="001666DB">
        <w:tc>
          <w:tcPr>
            <w:tcW w:w="3118" w:type="dxa"/>
            <w:shd w:val="clear" w:color="auto" w:fill="auto"/>
          </w:tcPr>
          <w:p w14:paraId="4830DFF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14:paraId="3C54C72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256B73C3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0EAB11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7998E485" w14:textId="77777777" w:rsidTr="001666DB">
        <w:tc>
          <w:tcPr>
            <w:tcW w:w="3118" w:type="dxa"/>
            <w:shd w:val="clear" w:color="auto" w:fill="auto"/>
          </w:tcPr>
          <w:p w14:paraId="0D295B9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14:paraId="25B3248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14:paraId="546EFD4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14:paraId="6B95DB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DF4ECA" w:rsidRPr="00BF4AC8" w14:paraId="4BBF6ACB" w14:textId="77777777" w:rsidTr="001666DB">
        <w:tc>
          <w:tcPr>
            <w:tcW w:w="3118" w:type="dxa"/>
            <w:shd w:val="clear" w:color="auto" w:fill="auto"/>
          </w:tcPr>
          <w:p w14:paraId="7ADB9554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14:paraId="3D61BD1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367DFC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69D4A51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DF4ECA" w:rsidRPr="00BF4AC8" w14:paraId="74F10655" w14:textId="77777777" w:rsidTr="001666DB">
        <w:tc>
          <w:tcPr>
            <w:tcW w:w="3118" w:type="dxa"/>
            <w:shd w:val="clear" w:color="auto" w:fill="auto"/>
          </w:tcPr>
          <w:p w14:paraId="3B6EB53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488E2F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5849716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7AA4878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DF4ECA" w:rsidRPr="00BF4AC8" w14:paraId="1D801A7C" w14:textId="77777777" w:rsidTr="001666DB">
        <w:tc>
          <w:tcPr>
            <w:tcW w:w="3118" w:type="dxa"/>
            <w:shd w:val="clear" w:color="auto" w:fill="auto"/>
          </w:tcPr>
          <w:p w14:paraId="5A2FE41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14:paraId="7181F51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47084E62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59BA4DD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DF4ECA" w:rsidRPr="00BF4AC8" w14:paraId="3514ED9C" w14:textId="77777777" w:rsidTr="001666DB">
        <w:tc>
          <w:tcPr>
            <w:tcW w:w="3118" w:type="dxa"/>
            <w:shd w:val="clear" w:color="auto" w:fill="auto"/>
          </w:tcPr>
          <w:p w14:paraId="4B7FCB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14:paraId="63293177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14:paraId="5B0EE2F0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14:paraId="177ABA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DF4ECA" w:rsidRPr="00BF4AC8" w14:paraId="3F017DCA" w14:textId="77777777" w:rsidTr="001666DB">
        <w:tc>
          <w:tcPr>
            <w:tcW w:w="3118" w:type="dxa"/>
            <w:shd w:val="clear" w:color="auto" w:fill="auto"/>
          </w:tcPr>
          <w:p w14:paraId="6EAF289C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14:paraId="3B58E05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743B47DD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672EF75A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DF4ECA" w:rsidRPr="00BF4AC8" w14:paraId="0DB549D0" w14:textId="77777777" w:rsidTr="001666DB">
        <w:tc>
          <w:tcPr>
            <w:tcW w:w="3118" w:type="dxa"/>
            <w:shd w:val="clear" w:color="auto" w:fill="auto"/>
          </w:tcPr>
          <w:p w14:paraId="2A20D3F5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14:paraId="5413D12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9E2A6C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14:paraId="4445D558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DF4ECA" w:rsidRPr="00BF4AC8" w14:paraId="1A1002E4" w14:textId="77777777" w:rsidTr="001666DB">
        <w:tc>
          <w:tcPr>
            <w:tcW w:w="3118" w:type="dxa"/>
            <w:shd w:val="clear" w:color="auto" w:fill="auto"/>
          </w:tcPr>
          <w:p w14:paraId="107106EB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14:paraId="1C44881F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14:paraId="4F645C79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14:paraId="08DC4EDE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DF4ECA" w:rsidRPr="00FC64A1" w14:paraId="709E4D70" w14:textId="77777777" w:rsidTr="001666DB">
        <w:tc>
          <w:tcPr>
            <w:tcW w:w="3118" w:type="dxa"/>
            <w:shd w:val="clear" w:color="auto" w:fill="auto"/>
          </w:tcPr>
          <w:p w14:paraId="5E1B6D16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14:paraId="452B68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14:paraId="2740C0F1" w14:textId="77777777" w:rsidR="00DF4ECA" w:rsidRPr="00BF4AC8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14:paraId="7D13B6C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DF4ECA" w:rsidRPr="00FC64A1" w14:paraId="16082DE6" w14:textId="77777777" w:rsidTr="001666DB">
        <w:tc>
          <w:tcPr>
            <w:tcW w:w="3118" w:type="dxa"/>
            <w:shd w:val="clear" w:color="auto" w:fill="auto"/>
          </w:tcPr>
          <w:p w14:paraId="235A9FA5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14:paraId="2FA5196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14:paraId="54B78556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14:paraId="0A172A47" w14:textId="77777777" w:rsidR="00DF4ECA" w:rsidRPr="00FC64A1" w:rsidRDefault="00DF4ECA" w:rsidP="001666DB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14:paraId="6BF89DA3" w14:textId="77777777" w:rsidR="00DF4ECA" w:rsidRDefault="00DF4ECA" w:rsidP="00DF4ECA"/>
    <w:p w14:paraId="1A26EEA9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431" w:hanging="43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auto"/>
          <w:lang w:bidi="ar-SA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14:paraId="5C3E0E74" w14:textId="77777777" w:rsidR="001234A3" w:rsidRPr="00B263CA" w:rsidRDefault="001234A3" w:rsidP="001234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AEF2C8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Для построения эффективного учебного процесса </w:t>
      </w:r>
      <w:r w:rsidR="00F14408">
        <w:rPr>
          <w:rFonts w:ascii="Times New Roman" w:eastAsia="Times New Roman" w:hAnsi="Times New Roman" w:cs="Times New Roman"/>
          <w:color w:val="auto"/>
          <w:lang w:bidi="ar-SA"/>
        </w:rPr>
        <w:t>экономики и управления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263CA">
        <w:rPr>
          <w:rFonts w:ascii="Times New Roman" w:eastAsia="Times New Roman" w:hAnsi="Times New Roman" w:cs="Times New Roman"/>
          <w:color w:val="auto"/>
          <w:lang w:bidi="ar-SA"/>
        </w:rPr>
        <w:t>располагает следующими материально-техническими средствами, которые используются в процессе изучения дисциплины:</w:t>
      </w:r>
    </w:p>
    <w:p w14:paraId="63D85F8B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доска;</w:t>
      </w:r>
    </w:p>
    <w:p w14:paraId="6AB294E6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14:paraId="4CDC56C8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экран;</w:t>
      </w:r>
    </w:p>
    <w:p w14:paraId="7BF2F13F" w14:textId="77777777" w:rsidR="001234A3" w:rsidRPr="00B263CA" w:rsidRDefault="001234A3" w:rsidP="001234A3">
      <w:pPr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bCs/>
          <w:color w:val="auto"/>
          <w:lang w:bidi="ar-SA"/>
        </w:rPr>
        <w:t>- мультимедийный проектор.</w:t>
      </w:r>
    </w:p>
    <w:p w14:paraId="2970BFEE" w14:textId="77777777" w:rsidR="001234A3" w:rsidRPr="00B263CA" w:rsidRDefault="001234A3" w:rsidP="001234A3">
      <w:pPr>
        <w:numPr>
          <w:ilvl w:val="0"/>
          <w:numId w:val="5"/>
        </w:num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263CA">
        <w:rPr>
          <w:rFonts w:ascii="Times New Roman" w:eastAsia="Times New Roman" w:hAnsi="Times New Roman" w:cs="Times New Roman"/>
          <w:color w:val="auto"/>
          <w:lang w:bidi="ar-SA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14:paraId="66A1FAB9" w14:textId="77777777" w:rsidR="001234A3" w:rsidRPr="0017062D" w:rsidRDefault="001234A3" w:rsidP="001234A3">
      <w:pPr>
        <w:suppressAutoHyphens/>
        <w:ind w:right="-57" w:firstLine="567"/>
        <w:jc w:val="both"/>
        <w:rPr>
          <w:rFonts w:ascii="Times New Roman" w:hAnsi="Times New Roman" w:cs="Times New Roman"/>
          <w:i/>
        </w:rPr>
      </w:pPr>
    </w:p>
    <w:p w14:paraId="609DC2E0" w14:textId="77777777" w:rsidR="001234A3" w:rsidRPr="0017062D" w:rsidRDefault="001234A3" w:rsidP="001234A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14:paraId="76BB753C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7B4EB3FB" w14:textId="77777777" w:rsidR="001234A3" w:rsidRPr="0017062D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2F812C0B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17062D">
        <w:rPr>
          <w:rFonts w:ascii="Times New Roman" w:eastAsia="Times New Roman" w:hAnsi="Times New Roman" w:cs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14:paraId="513DA1E0" w14:textId="77777777" w:rsidR="001234A3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</w:p>
    <w:p w14:paraId="0B0BA85D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b/>
          <w:color w:val="222222"/>
          <w:lang w:bidi="ar-SA"/>
        </w:rPr>
        <w:t>13. Иные сведения и (или) материалы</w:t>
      </w:r>
    </w:p>
    <w:p w14:paraId="75CAC6F5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14:paraId="67F919E6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263CA">
        <w:rPr>
          <w:rFonts w:ascii="Times New Roman" w:eastAsia="Times New Roman" w:hAnsi="Times New Roman" w:cs="Times New Roman"/>
          <w:color w:val="222222"/>
          <w:lang w:bidi="ar-SA"/>
        </w:rPr>
        <w:t>Не предусмотрены.</w:t>
      </w:r>
    </w:p>
    <w:p w14:paraId="66060428" w14:textId="77777777" w:rsidR="001234A3" w:rsidRPr="00B263CA" w:rsidRDefault="001234A3" w:rsidP="001234A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222222"/>
          <w:lang w:bidi="ar-SA"/>
        </w:rPr>
      </w:pPr>
    </w:p>
    <w:p w14:paraId="14DD4757" w14:textId="3B326CF4" w:rsidR="00DF4ECA" w:rsidRDefault="001234A3" w:rsidP="001234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7062D">
        <w:rPr>
          <w:rFonts w:ascii="Times New Roman" w:eastAsia="Times New Roman" w:hAnsi="Times New Roman" w:cs="Times New Roman"/>
          <w:b/>
          <w:color w:val="222222"/>
        </w:rPr>
        <w:t>Составитель: Передеряев И.И., к.э.н., доцент ка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федры </w:t>
      </w:r>
      <w:r w:rsidR="00E376DA">
        <w:rPr>
          <w:rFonts w:ascii="Times New Roman" w:eastAsia="Times New Roman" w:hAnsi="Times New Roman" w:cs="Times New Roman"/>
          <w:b/>
          <w:color w:val="222222"/>
        </w:rPr>
        <w:t>Экономики и управления</w:t>
      </w:r>
      <w:r w:rsidR="00470069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17062D">
        <w:rPr>
          <w:rFonts w:ascii="Times New Roman" w:eastAsia="Times New Roman" w:hAnsi="Times New Roman" w:cs="Times New Roman"/>
          <w:b/>
          <w:color w:val="222222"/>
        </w:rPr>
        <w:t>МПСУ</w:t>
      </w:r>
      <w:bookmarkEnd w:id="7"/>
    </w:p>
    <w:p w14:paraId="54CBB736" w14:textId="77777777" w:rsidR="006447A5" w:rsidRPr="006447A5" w:rsidRDefault="00DF4ECA" w:rsidP="006447A5">
      <w:pPr>
        <w:pageBreakBefore/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222222"/>
        </w:rPr>
        <w:lastRenderedPageBreak/>
        <w:br w:type="page"/>
      </w:r>
      <w:r w:rsidR="006447A5" w:rsidRPr="006447A5">
        <w:rPr>
          <w:rFonts w:ascii="Times New Roman" w:hAnsi="Times New Roman" w:cs="Times New Roman"/>
          <w:b/>
          <w:lang w:eastAsia="zh-CN"/>
        </w:rPr>
        <w:lastRenderedPageBreak/>
        <w:t>14. Лист регистрации изменений</w:t>
      </w:r>
    </w:p>
    <w:p w14:paraId="26407EE4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</w:p>
    <w:p w14:paraId="1350B65D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  <w:r w:rsidRPr="006447A5">
        <w:rPr>
          <w:rFonts w:ascii="Times New Roman" w:hAnsi="Times New Roman" w:cs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14:paraId="1A70D6D8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hAnsi="Times New Roman" w:cs="Times New Roman"/>
          <w:lang w:eastAsia="zh-CN"/>
        </w:rPr>
      </w:pPr>
    </w:p>
    <w:p w14:paraId="75EED3C3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ascii="Times New Roman" w:hAnsi="Times New Roman" w:cs="Times New Roman"/>
          <w:lang w:eastAsia="zh-CN"/>
        </w:rPr>
      </w:pPr>
      <w:r w:rsidRPr="006447A5">
        <w:rPr>
          <w:rFonts w:ascii="Times New Roman" w:hAnsi="Times New Roman" w:cs="Times New Roman"/>
          <w:b/>
          <w:bCs/>
          <w:kern w:val="1"/>
        </w:rPr>
        <w:t>Лист регистрации изменений</w:t>
      </w:r>
    </w:p>
    <w:p w14:paraId="663EE1FD" w14:textId="77777777" w:rsidR="006447A5" w:rsidRPr="006447A5" w:rsidRDefault="006447A5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6447A5" w:rsidRPr="006447A5" w14:paraId="3038A03E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9462" w14:textId="77777777" w:rsidR="006447A5" w:rsidRPr="006447A5" w:rsidRDefault="006447A5" w:rsidP="00E80BE6">
            <w:pPr>
              <w:snapToGrid w:val="0"/>
              <w:ind w:right="-143"/>
              <w:jc w:val="center"/>
              <w:rPr>
                <w:rFonts w:ascii="Times New Roman" w:hAnsi="Times New Roman" w:cs="Times New Roman"/>
              </w:rPr>
            </w:pPr>
          </w:p>
          <w:p w14:paraId="1AF9358B" w14:textId="77777777" w:rsidR="006447A5" w:rsidRPr="006447A5" w:rsidRDefault="006447A5" w:rsidP="00E80BE6">
            <w:pPr>
              <w:ind w:right="-143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№ </w:t>
            </w:r>
            <w:r w:rsidRPr="006447A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C2FA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D47A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Реквизиты</w:t>
            </w:r>
            <w:r w:rsidRPr="006447A5">
              <w:rPr>
                <w:rFonts w:ascii="Times New Roman" w:hAnsi="Times New Roman" w:cs="Times New Roman"/>
              </w:rPr>
              <w:br/>
              <w:t>документа</w:t>
            </w:r>
            <w:r w:rsidRPr="006447A5">
              <w:rPr>
                <w:rFonts w:ascii="Times New Roman" w:hAnsi="Times New Roman" w:cs="Times New Roman"/>
              </w:rPr>
              <w:br/>
              <w:t>об утверждении</w:t>
            </w:r>
            <w:r w:rsidRPr="006447A5">
              <w:rPr>
                <w:rFonts w:ascii="Times New Roman" w:hAnsi="Times New Roman" w:cs="Times New Roman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620" w14:textId="77777777" w:rsidR="006447A5" w:rsidRPr="006447A5" w:rsidRDefault="006447A5" w:rsidP="00E80BE6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Дата</w:t>
            </w:r>
            <w:r w:rsidRPr="006447A5">
              <w:rPr>
                <w:rFonts w:ascii="Times New Roman" w:hAnsi="Times New Roman" w:cs="Times New Roman"/>
              </w:rPr>
              <w:br/>
              <w:t>введения</w:t>
            </w:r>
            <w:r w:rsidRPr="006447A5">
              <w:rPr>
                <w:rFonts w:ascii="Times New Roman" w:hAnsi="Times New Roman" w:cs="Times New Roman"/>
              </w:rPr>
              <w:br/>
              <w:t>изменения</w:t>
            </w:r>
          </w:p>
        </w:tc>
      </w:tr>
      <w:tr w:rsidR="006447A5" w:rsidRPr="006447A5" w14:paraId="428B7132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84378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F702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EC35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76FB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01.09.2015</w:t>
            </w:r>
          </w:p>
        </w:tc>
      </w:tr>
      <w:tr w:rsidR="006447A5" w:rsidRPr="006447A5" w14:paraId="5440E367" w14:textId="77777777" w:rsidTr="00E80B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684C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357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eastAsia="Calibri" w:hAnsi="Times New Roman" w:cs="Times New Roman"/>
              </w:rPr>
              <w:t xml:space="preserve">Актуализирована решением </w:t>
            </w:r>
            <w:r w:rsidRPr="006447A5">
              <w:rPr>
                <w:rFonts w:ascii="Times New Roman" w:hAnsi="Times New Roman" w:cs="Times New Roman"/>
              </w:rPr>
              <w:t>Ученого совета</w:t>
            </w:r>
            <w:r w:rsidRPr="006447A5">
              <w:rPr>
                <w:rFonts w:ascii="Times New Roman" w:eastAsia="Calibri" w:hAnsi="Times New Roman" w:cs="Times New Roman"/>
              </w:rPr>
              <w:t xml:space="preserve"> </w:t>
            </w:r>
            <w:r w:rsidRPr="006447A5">
              <w:rPr>
                <w:rFonts w:ascii="Times New Roman" w:hAnsi="Times New Roman" w:cs="Times New Roman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CB00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855B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29.12.2015</w:t>
            </w:r>
          </w:p>
        </w:tc>
      </w:tr>
      <w:tr w:rsidR="006447A5" w:rsidRPr="006447A5" w14:paraId="5AFFF5D9" w14:textId="77777777" w:rsidTr="00E80BE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BD42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7AD3" w14:textId="77777777" w:rsidR="006447A5" w:rsidRPr="006447A5" w:rsidRDefault="006447A5" w:rsidP="00E80BE6">
            <w:pPr>
              <w:pStyle w:val="Default"/>
              <w:ind w:right="29"/>
            </w:pPr>
            <w:r w:rsidRPr="006447A5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14:paraId="27F9AF12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04C8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«30» мая 2016 года    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2BD3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01.09.2016</w:t>
            </w:r>
          </w:p>
        </w:tc>
      </w:tr>
      <w:tr w:rsidR="006447A5" w:rsidRPr="006447A5" w14:paraId="27FDC389" w14:textId="77777777" w:rsidTr="00E80BE6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6884" w14:textId="77777777" w:rsidR="006447A5" w:rsidRPr="006447A5" w:rsidRDefault="006447A5" w:rsidP="006447A5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4BE5" w14:textId="77777777" w:rsidR="006447A5" w:rsidRPr="006447A5" w:rsidRDefault="006447A5" w:rsidP="00E80BE6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7605" w14:textId="77777777" w:rsidR="006447A5" w:rsidRPr="006447A5" w:rsidRDefault="006447A5" w:rsidP="00E80BE6">
            <w:pPr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6447A5">
              <w:rPr>
                <w:rFonts w:ascii="Times New Roman" w:hAnsi="Times New Roman" w:cs="Times New Roman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71F6" w14:textId="77777777" w:rsidR="006447A5" w:rsidRPr="006447A5" w:rsidRDefault="006447A5" w:rsidP="00E80BE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</w:rPr>
              <w:t>01.09.2017</w:t>
            </w:r>
          </w:p>
        </w:tc>
      </w:tr>
      <w:tr w:rsidR="00C35987" w:rsidRPr="006447A5" w14:paraId="27273347" w14:textId="77777777" w:rsidTr="00E77A8E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3F5D66" w14:textId="77777777" w:rsidR="00C35987" w:rsidRPr="006447A5" w:rsidRDefault="00C35987" w:rsidP="00C35987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EED77" w14:textId="3F274A9D" w:rsidR="00C35987" w:rsidRPr="006447A5" w:rsidRDefault="00C35987" w:rsidP="00C35987">
            <w:pPr>
              <w:ind w:right="29"/>
              <w:jc w:val="both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8DF25" w14:textId="61663862" w:rsidR="00C35987" w:rsidRPr="006447A5" w:rsidRDefault="00C35987" w:rsidP="00C35987">
            <w:pPr>
              <w:jc w:val="center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 xml:space="preserve">Протокол заседания </w:t>
            </w:r>
            <w:r w:rsidRPr="00C35987">
              <w:rPr>
                <w:rFonts w:ascii="Times New Roman" w:hAnsi="Times New Roman" w:cs="Times New Roman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58474" w14:textId="298DEF27" w:rsidR="00C35987" w:rsidRPr="006447A5" w:rsidRDefault="00C35987" w:rsidP="00C35987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35987">
              <w:rPr>
                <w:rFonts w:ascii="Times New Roman" w:hAnsi="Times New Roman" w:cs="Times New Roman"/>
              </w:rPr>
              <w:t>01.09.2018</w:t>
            </w:r>
          </w:p>
        </w:tc>
      </w:tr>
      <w:tr w:rsidR="00C35987" w:rsidRPr="006447A5" w14:paraId="04CF2C11" w14:textId="77777777" w:rsidTr="00E77A8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1817" w14:textId="77777777" w:rsidR="00C35987" w:rsidRPr="006447A5" w:rsidRDefault="00C35987" w:rsidP="00C35987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0279" w14:textId="77777777" w:rsidR="00C35987" w:rsidRPr="006447A5" w:rsidRDefault="00C35987" w:rsidP="00C35987">
            <w:pPr>
              <w:autoSpaceDE w:val="0"/>
              <w:ind w:right="29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6447A5">
              <w:rPr>
                <w:rFonts w:ascii="Times New Roman" w:eastAsia="Calibri" w:hAnsi="Times New Roman" w:cs="Times New Roman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A6CF" w14:textId="77777777" w:rsidR="00C35987" w:rsidRPr="006447A5" w:rsidRDefault="00C35987" w:rsidP="00C35987">
            <w:pPr>
              <w:autoSpaceDE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6447A5">
              <w:rPr>
                <w:rFonts w:ascii="Times New Roman" w:eastAsia="Calibri" w:hAnsi="Times New Roman" w:cs="Times New Roman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3EA6" w14:textId="77777777" w:rsidR="00C35987" w:rsidRPr="006447A5" w:rsidRDefault="00C35987" w:rsidP="00C35987">
            <w:pPr>
              <w:autoSpaceDE w:val="0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6447A5">
              <w:rPr>
                <w:rFonts w:ascii="Times New Roman" w:hAnsi="Times New Roman" w:cs="Times New Roman"/>
                <w:szCs w:val="26"/>
              </w:rPr>
              <w:t>01.09.2019</w:t>
            </w:r>
          </w:p>
        </w:tc>
      </w:tr>
      <w:tr w:rsidR="00E77A8E" w:rsidRPr="006447A5" w14:paraId="3B0116D3" w14:textId="77777777" w:rsidTr="00E77A8E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3B36" w14:textId="77777777" w:rsidR="00E77A8E" w:rsidRPr="006447A5" w:rsidRDefault="00E77A8E" w:rsidP="00E77A8E">
            <w:pPr>
              <w:widowControl/>
              <w:numPr>
                <w:ilvl w:val="0"/>
                <w:numId w:val="14"/>
              </w:numPr>
              <w:suppressAutoHyphens/>
              <w:snapToGrid w:val="0"/>
              <w:ind w:left="0" w:right="-143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4927" w14:textId="4F416CD6" w:rsidR="00E77A8E" w:rsidRPr="006447A5" w:rsidRDefault="00E77A8E" w:rsidP="00E77A8E">
            <w:pPr>
              <w:autoSpaceDE w:val="0"/>
              <w:ind w:right="29"/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72737C">
              <w:rPr>
                <w:rFonts w:ascii="Times New Roman" w:eastAsia="Calibri" w:hAnsi="Times New Roman" w:cs="Times New Roman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4265" w14:textId="1BF93346" w:rsidR="00E77A8E" w:rsidRPr="006447A5" w:rsidRDefault="00E77A8E" w:rsidP="00E77A8E">
            <w:pPr>
              <w:autoSpaceDE w:val="0"/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72737C">
              <w:rPr>
                <w:rFonts w:ascii="Times New Roman" w:eastAsia="Calibri" w:hAnsi="Times New Roman" w:cs="Times New Roman"/>
              </w:rPr>
              <w:t xml:space="preserve">Протокол заседания </w:t>
            </w:r>
            <w:r w:rsidRPr="0072737C">
              <w:rPr>
                <w:rFonts w:ascii="Times New Roman" w:eastAsia="Calibri" w:hAnsi="Times New Roman" w:cs="Times New Roman"/>
              </w:rPr>
              <w:br/>
              <w:t>Ученого совета  от «13» мая 2020 года протокол №7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5BD" w14:textId="4230BCA0" w:rsidR="00E77A8E" w:rsidRPr="006447A5" w:rsidRDefault="00E77A8E" w:rsidP="00E77A8E">
            <w:pPr>
              <w:autoSpaceDE w:val="0"/>
              <w:ind w:left="-108" w:right="-143"/>
              <w:jc w:val="center"/>
              <w:rPr>
                <w:rFonts w:ascii="Times New Roman" w:hAnsi="Times New Roman" w:cs="Times New Roman"/>
                <w:szCs w:val="26"/>
              </w:rPr>
            </w:pPr>
            <w:r w:rsidRPr="0072737C">
              <w:rPr>
                <w:rFonts w:ascii="Times New Roman" w:eastAsia="Calibri" w:hAnsi="Times New Roman" w:cs="Times New Roman"/>
              </w:rPr>
              <w:t>01.09.2020</w:t>
            </w:r>
          </w:p>
        </w:tc>
      </w:tr>
    </w:tbl>
    <w:p w14:paraId="314EE24A" w14:textId="296CFA51" w:rsidR="00DF4ECA" w:rsidRPr="006447A5" w:rsidRDefault="00DF4ECA" w:rsidP="006447A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DF4ECA" w:rsidRPr="006447A5" w:rsidSect="000566F4">
      <w:pgSz w:w="11906" w:h="16838"/>
      <w:pgMar w:top="1476" w:right="1014" w:bottom="1020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D00E" w14:textId="77777777" w:rsidR="00332894" w:rsidRDefault="00332894">
      <w:r>
        <w:separator/>
      </w:r>
    </w:p>
  </w:endnote>
  <w:endnote w:type="continuationSeparator" w:id="0">
    <w:p w14:paraId="10ECC1BC" w14:textId="77777777" w:rsidR="00332894" w:rsidRDefault="0033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2071"/>
      <w:docPartObj>
        <w:docPartGallery w:val="Page Numbers (Bottom of Page)"/>
        <w:docPartUnique/>
      </w:docPartObj>
    </w:sdtPr>
    <w:sdtEndPr/>
    <w:sdtContent>
      <w:p w14:paraId="0EB546F9" w14:textId="4C77D1FA" w:rsidR="00DB0430" w:rsidRDefault="00DB043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8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2678"/>
      <w:docPartObj>
        <w:docPartGallery w:val="Page Numbers (Bottom of Page)"/>
        <w:docPartUnique/>
      </w:docPartObj>
    </w:sdtPr>
    <w:sdtEndPr/>
    <w:sdtContent>
      <w:p w14:paraId="407CE2FB" w14:textId="7D13929B" w:rsidR="00DB0430" w:rsidRDefault="00DB043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8E">
          <w:rPr>
            <w:noProof/>
          </w:rPr>
          <w:t>1</w:t>
        </w:r>
        <w:r>
          <w:fldChar w:fldCharType="end"/>
        </w:r>
      </w:p>
    </w:sdtContent>
  </w:sdt>
  <w:p w14:paraId="1A499DFC" w14:textId="77777777" w:rsidR="00DB0430" w:rsidRDefault="00DB043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2A08" w14:textId="77777777" w:rsidR="00332894" w:rsidRDefault="00332894"/>
  </w:footnote>
  <w:footnote w:type="continuationSeparator" w:id="0">
    <w:p w14:paraId="6365924B" w14:textId="77777777" w:rsidR="00332894" w:rsidRDefault="00332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hanging="454"/>
      </w:pPr>
      <w:rPr>
        <w:rFonts w:ascii="Times New Roman" w:hAnsi="Times New Roman" w:cs="Symbol"/>
      </w:rPr>
    </w:lvl>
    <w:lvl w:ilvl="1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Symbol"/>
      </w:rPr>
    </w:lvl>
    <w:lvl w:ilvl="2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0BEB6155"/>
    <w:multiLevelType w:val="hybridMultilevel"/>
    <w:tmpl w:val="7A5E0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A07D63"/>
    <w:multiLevelType w:val="hybridMultilevel"/>
    <w:tmpl w:val="7B60A9E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 w15:restartNumberingAfterBreak="0">
    <w:nsid w:val="19D9529C"/>
    <w:multiLevelType w:val="hybridMultilevel"/>
    <w:tmpl w:val="D3A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6F91"/>
    <w:multiLevelType w:val="multilevel"/>
    <w:tmpl w:val="AE16FE78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7A11E43"/>
    <w:multiLevelType w:val="multilevel"/>
    <w:tmpl w:val="73785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F503D"/>
    <w:multiLevelType w:val="hybridMultilevel"/>
    <w:tmpl w:val="15A8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1B70"/>
    <w:multiLevelType w:val="multilevel"/>
    <w:tmpl w:val="818EA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4C"/>
    <w:rsid w:val="000042F7"/>
    <w:rsid w:val="000062DF"/>
    <w:rsid w:val="000566F4"/>
    <w:rsid w:val="00080D0B"/>
    <w:rsid w:val="000D7179"/>
    <w:rsid w:val="0011096E"/>
    <w:rsid w:val="00116D50"/>
    <w:rsid w:val="001234A3"/>
    <w:rsid w:val="0012393F"/>
    <w:rsid w:val="0012780C"/>
    <w:rsid w:val="00156F70"/>
    <w:rsid w:val="001666DB"/>
    <w:rsid w:val="0017062D"/>
    <w:rsid w:val="001751F3"/>
    <w:rsid w:val="001A4E64"/>
    <w:rsid w:val="001B307B"/>
    <w:rsid w:val="001C42BD"/>
    <w:rsid w:val="001C5C27"/>
    <w:rsid w:val="00216D01"/>
    <w:rsid w:val="00235FB4"/>
    <w:rsid w:val="00240210"/>
    <w:rsid w:val="00244D90"/>
    <w:rsid w:val="00244E06"/>
    <w:rsid w:val="00245BC5"/>
    <w:rsid w:val="00270D82"/>
    <w:rsid w:val="0028329F"/>
    <w:rsid w:val="00286923"/>
    <w:rsid w:val="002B0993"/>
    <w:rsid w:val="002B6251"/>
    <w:rsid w:val="002C4A6B"/>
    <w:rsid w:val="002F08B2"/>
    <w:rsid w:val="002F2B2F"/>
    <w:rsid w:val="002F7703"/>
    <w:rsid w:val="00323F4D"/>
    <w:rsid w:val="00332894"/>
    <w:rsid w:val="00352705"/>
    <w:rsid w:val="00355FAB"/>
    <w:rsid w:val="00385D3A"/>
    <w:rsid w:val="003C183D"/>
    <w:rsid w:val="003D1B3C"/>
    <w:rsid w:val="003D1EE2"/>
    <w:rsid w:val="003D641D"/>
    <w:rsid w:val="003F53A2"/>
    <w:rsid w:val="00400908"/>
    <w:rsid w:val="00435CE1"/>
    <w:rsid w:val="00437DDD"/>
    <w:rsid w:val="00444438"/>
    <w:rsid w:val="00452CB1"/>
    <w:rsid w:val="00455AA3"/>
    <w:rsid w:val="00456CE1"/>
    <w:rsid w:val="00457123"/>
    <w:rsid w:val="00460838"/>
    <w:rsid w:val="00470069"/>
    <w:rsid w:val="004B12AA"/>
    <w:rsid w:val="004B244E"/>
    <w:rsid w:val="004D0834"/>
    <w:rsid w:val="004D653A"/>
    <w:rsid w:val="004E4218"/>
    <w:rsid w:val="00507126"/>
    <w:rsid w:val="00537BD4"/>
    <w:rsid w:val="00582EF0"/>
    <w:rsid w:val="005A37D8"/>
    <w:rsid w:val="005A761C"/>
    <w:rsid w:val="005C200B"/>
    <w:rsid w:val="005D2EAF"/>
    <w:rsid w:val="005D56C5"/>
    <w:rsid w:val="00602C29"/>
    <w:rsid w:val="00603CFF"/>
    <w:rsid w:val="00612230"/>
    <w:rsid w:val="00636BD4"/>
    <w:rsid w:val="00643957"/>
    <w:rsid w:val="00643CB8"/>
    <w:rsid w:val="006447A5"/>
    <w:rsid w:val="00676074"/>
    <w:rsid w:val="006839A9"/>
    <w:rsid w:val="006B4DA0"/>
    <w:rsid w:val="006C684E"/>
    <w:rsid w:val="006E605A"/>
    <w:rsid w:val="006F1AAF"/>
    <w:rsid w:val="007060EB"/>
    <w:rsid w:val="00716C83"/>
    <w:rsid w:val="00731829"/>
    <w:rsid w:val="00734E0D"/>
    <w:rsid w:val="00775E09"/>
    <w:rsid w:val="007A329C"/>
    <w:rsid w:val="007C0342"/>
    <w:rsid w:val="007C1E16"/>
    <w:rsid w:val="007C5EA0"/>
    <w:rsid w:val="00822786"/>
    <w:rsid w:val="0082645A"/>
    <w:rsid w:val="0083779C"/>
    <w:rsid w:val="00845E67"/>
    <w:rsid w:val="00852F8B"/>
    <w:rsid w:val="00853E9D"/>
    <w:rsid w:val="00855B5B"/>
    <w:rsid w:val="008914EA"/>
    <w:rsid w:val="00894F28"/>
    <w:rsid w:val="008A09AB"/>
    <w:rsid w:val="008B6A03"/>
    <w:rsid w:val="008E2DB3"/>
    <w:rsid w:val="008E6422"/>
    <w:rsid w:val="008F68CE"/>
    <w:rsid w:val="0090419F"/>
    <w:rsid w:val="00907423"/>
    <w:rsid w:val="00914964"/>
    <w:rsid w:val="009241CA"/>
    <w:rsid w:val="00980245"/>
    <w:rsid w:val="0098073B"/>
    <w:rsid w:val="00995750"/>
    <w:rsid w:val="009A23A4"/>
    <w:rsid w:val="009A5439"/>
    <w:rsid w:val="009E6D36"/>
    <w:rsid w:val="009F1FD4"/>
    <w:rsid w:val="00A00DF2"/>
    <w:rsid w:val="00A01BD7"/>
    <w:rsid w:val="00A0666A"/>
    <w:rsid w:val="00A31FE7"/>
    <w:rsid w:val="00A33D31"/>
    <w:rsid w:val="00A64B1D"/>
    <w:rsid w:val="00A7737A"/>
    <w:rsid w:val="00A8393F"/>
    <w:rsid w:val="00A90743"/>
    <w:rsid w:val="00AC28A2"/>
    <w:rsid w:val="00AC4545"/>
    <w:rsid w:val="00AD54AF"/>
    <w:rsid w:val="00AE6BA2"/>
    <w:rsid w:val="00AF538B"/>
    <w:rsid w:val="00B23257"/>
    <w:rsid w:val="00B318A4"/>
    <w:rsid w:val="00B32313"/>
    <w:rsid w:val="00B40EF7"/>
    <w:rsid w:val="00B6519E"/>
    <w:rsid w:val="00B70560"/>
    <w:rsid w:val="00B72C75"/>
    <w:rsid w:val="00B72FF0"/>
    <w:rsid w:val="00B74358"/>
    <w:rsid w:val="00B94ECC"/>
    <w:rsid w:val="00BB66B0"/>
    <w:rsid w:val="00BC03F2"/>
    <w:rsid w:val="00BC5DB3"/>
    <w:rsid w:val="00BD1D72"/>
    <w:rsid w:val="00BE172F"/>
    <w:rsid w:val="00BE6C3B"/>
    <w:rsid w:val="00BF6704"/>
    <w:rsid w:val="00C148E9"/>
    <w:rsid w:val="00C35987"/>
    <w:rsid w:val="00C43565"/>
    <w:rsid w:val="00C54FCB"/>
    <w:rsid w:val="00C628E3"/>
    <w:rsid w:val="00C7394D"/>
    <w:rsid w:val="00CA3F08"/>
    <w:rsid w:val="00CA4F39"/>
    <w:rsid w:val="00CB60F1"/>
    <w:rsid w:val="00CB73D4"/>
    <w:rsid w:val="00D04F66"/>
    <w:rsid w:val="00D3543F"/>
    <w:rsid w:val="00D43566"/>
    <w:rsid w:val="00D46D46"/>
    <w:rsid w:val="00D54051"/>
    <w:rsid w:val="00D643FF"/>
    <w:rsid w:val="00D87037"/>
    <w:rsid w:val="00D876D8"/>
    <w:rsid w:val="00D90050"/>
    <w:rsid w:val="00DA5C78"/>
    <w:rsid w:val="00DB0430"/>
    <w:rsid w:val="00DB6A42"/>
    <w:rsid w:val="00DC68F3"/>
    <w:rsid w:val="00DD1390"/>
    <w:rsid w:val="00DD4BB2"/>
    <w:rsid w:val="00DD620C"/>
    <w:rsid w:val="00DE3CA3"/>
    <w:rsid w:val="00DF12A0"/>
    <w:rsid w:val="00DF4ECA"/>
    <w:rsid w:val="00E13BBD"/>
    <w:rsid w:val="00E2694C"/>
    <w:rsid w:val="00E32B0D"/>
    <w:rsid w:val="00E376DA"/>
    <w:rsid w:val="00E61A0B"/>
    <w:rsid w:val="00E61E79"/>
    <w:rsid w:val="00E77A8E"/>
    <w:rsid w:val="00E86AF3"/>
    <w:rsid w:val="00EB24B1"/>
    <w:rsid w:val="00EC0EF5"/>
    <w:rsid w:val="00ED0055"/>
    <w:rsid w:val="00ED0FC8"/>
    <w:rsid w:val="00ED460E"/>
    <w:rsid w:val="00F030EF"/>
    <w:rsid w:val="00F14408"/>
    <w:rsid w:val="00F4091C"/>
    <w:rsid w:val="00F73294"/>
    <w:rsid w:val="00F80277"/>
    <w:rsid w:val="00F83F76"/>
    <w:rsid w:val="00FA1994"/>
    <w:rsid w:val="00FA5563"/>
    <w:rsid w:val="00FA5FBC"/>
    <w:rsid w:val="00FB3589"/>
    <w:rsid w:val="00FD7B56"/>
    <w:rsid w:val="00FE011C"/>
    <w:rsid w:val="00FE7214"/>
    <w:rsid w:val="115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B46"/>
  <w15:docId w15:val="{D607E7AB-F2B5-4E7E-83C5-7688A1A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qFormat/>
    <w:rsid w:val="00FD7B56"/>
    <w:pPr>
      <w:keepNext/>
      <w:widowControl/>
      <w:suppressAutoHyphens/>
      <w:spacing w:before="240" w:after="60"/>
      <w:ind w:left="928" w:hanging="3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zh-CN" w:bidi="ar-SA"/>
    </w:rPr>
  </w:style>
  <w:style w:type="paragraph" w:styleId="2">
    <w:name w:val="heading 2"/>
    <w:basedOn w:val="a0"/>
    <w:next w:val="a0"/>
    <w:link w:val="20"/>
    <w:qFormat/>
    <w:rsid w:val="00FD7B56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3">
    <w:name w:val="heading 3"/>
    <w:basedOn w:val="a0"/>
    <w:next w:val="a0"/>
    <w:link w:val="30"/>
    <w:unhideWhenUsed/>
    <w:qFormat/>
    <w:rsid w:val="00CB60F1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C4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235F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FD7B56"/>
    <w:pPr>
      <w:widowControl/>
      <w:suppressAutoHyphens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8">
    <w:name w:val="heading 8"/>
    <w:basedOn w:val="a0"/>
    <w:next w:val="a0"/>
    <w:link w:val="80"/>
    <w:qFormat/>
    <w:rsid w:val="00FD7B56"/>
    <w:pPr>
      <w:widowControl/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Exact0">
    <w:name w:val="Основной текст Exact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single"/>
    </w:rPr>
  </w:style>
  <w:style w:type="character" w:customStyle="1" w:styleId="a5">
    <w:name w:val="Основной текст_"/>
    <w:basedOn w:val="a1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Основной текст (4) +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">
    <w:name w:val="Основной текст + 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1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4">
    <w:name w:val="Оглавление 1 Знак"/>
    <w:basedOn w:val="a1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1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pt">
    <w:name w:val="Основной текст + 13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_"/>
    <w:basedOn w:val="a1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1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3">
    <w:name w:val="Основной текст (6) + Курсив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">
    <w:name w:val="Основной текст (6) + 14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">
    <w:name w:val="Основной текст + 8;5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9105pt0pt">
    <w:name w:val="Основной текст (9) + 10;5 pt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pt">
    <w:name w:val="Основной текст + 10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pt">
    <w:name w:val="Основной текст + Полужирный;Не курсив;Интервал 3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0">
    <w:name w:val="Основной текст + 10 pt;Не курсив0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Подпись к таблице (3)_"/>
    <w:basedOn w:val="a1"/>
    <w:link w:val="3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0"/>
      <w:sz w:val="30"/>
      <w:szCs w:val="30"/>
      <w:u w:val="none"/>
    </w:rPr>
  </w:style>
  <w:style w:type="character" w:customStyle="1" w:styleId="3Constantia7pt0pt">
    <w:name w:val="Подпись к таблице (3) + Constantia;7 pt;Интервал 0 pt"/>
    <w:basedOn w:val="3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">
    <w:name w:val="Подпись к таблице (4)_"/>
    <w:basedOn w:val="a1"/>
    <w:link w:val="45"/>
    <w:rPr>
      <w:rFonts w:ascii="Segoe UI" w:eastAsia="Segoe UI" w:hAnsi="Segoe UI" w:cs="Segoe UI"/>
      <w:b/>
      <w:bCs/>
      <w:i/>
      <w:iCs/>
      <w:smallCaps w:val="0"/>
      <w:strike w:val="0"/>
      <w:spacing w:val="40"/>
      <w:sz w:val="22"/>
      <w:szCs w:val="22"/>
      <w:u w:val="none"/>
    </w:rPr>
  </w:style>
  <w:style w:type="character" w:customStyle="1" w:styleId="51">
    <w:name w:val="Подпись к таблице (5)_"/>
    <w:basedOn w:val="a1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53pt">
    <w:name w:val="Подпись к таблице (5) + Интервал 3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0pt1">
    <w:name w:val="Основной текст + 10 pt;Не курсив1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5">
    <w:name w:val="Подпись к таблице (6)_"/>
    <w:basedOn w:val="a1"/>
    <w:link w:val="6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695pt">
    <w:name w:val="Подпись к таблице (6) + 9;5 pt;Не курсив"/>
    <w:basedOn w:val="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00">
    <w:name w:val="Основной текст (6)0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2">
    <w:name w:val="Основной текст (11) +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0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Основной текст (3)"/>
    <w:basedOn w:val="a0"/>
    <w:link w:val="32"/>
    <w:pPr>
      <w:shd w:val="clear" w:color="auto" w:fill="FFFFFF"/>
      <w:spacing w:before="600" w:after="480" w:line="3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Основной текст (4)"/>
    <w:basedOn w:val="a0"/>
    <w:link w:val="41"/>
    <w:pPr>
      <w:shd w:val="clear" w:color="auto" w:fill="FFFFFF"/>
      <w:spacing w:before="480" w:after="480" w:line="36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0">
    <w:name w:val="Основной текст (6)1"/>
    <w:basedOn w:val="a0"/>
    <w:link w:val="61"/>
    <w:pPr>
      <w:shd w:val="clear" w:color="auto" w:fill="FFFFFF"/>
      <w:spacing w:after="1260"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15">
    <w:name w:val="toc 1"/>
    <w:basedOn w:val="a0"/>
    <w:link w:val="14"/>
    <w:autoRedefine/>
    <w:pPr>
      <w:shd w:val="clear" w:color="auto" w:fill="FFFFFF"/>
      <w:spacing w:before="420" w:after="180" w:line="0" w:lineRule="atLeas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0"/>
    <w:link w:val="120"/>
    <w:pPr>
      <w:shd w:val="clear" w:color="auto" w:fill="FFFFFF"/>
      <w:spacing w:after="42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0">
    <w:name w:val="Подпись к таблице0"/>
    <w:basedOn w:val="a0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after="300" w:line="322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2">
    <w:name w:val="Основной текст (8)"/>
    <w:basedOn w:val="a0"/>
    <w:link w:val="81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0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line="317" w:lineRule="exact"/>
      <w:ind w:hanging="540"/>
    </w:pPr>
    <w:rPr>
      <w:rFonts w:ascii="Times New Roman" w:eastAsia="Times New Roman" w:hAnsi="Times New Roman" w:cs="Times New Roman"/>
      <w:b/>
      <w:bCs/>
      <w:spacing w:val="20"/>
      <w:sz w:val="19"/>
      <w:szCs w:val="19"/>
      <w:lang w:val="en-US" w:eastAsia="en-US" w:bidi="en-US"/>
    </w:rPr>
  </w:style>
  <w:style w:type="paragraph" w:customStyle="1" w:styleId="36">
    <w:name w:val="Подпись к таблице (3)"/>
    <w:basedOn w:val="a0"/>
    <w:link w:val="35"/>
    <w:pPr>
      <w:shd w:val="clear" w:color="auto" w:fill="FFFFFF"/>
      <w:spacing w:line="0" w:lineRule="atLeast"/>
    </w:pPr>
    <w:rPr>
      <w:rFonts w:ascii="Calibri" w:eastAsia="Calibri" w:hAnsi="Calibri" w:cs="Calibri"/>
      <w:spacing w:val="-50"/>
      <w:sz w:val="30"/>
      <w:szCs w:val="30"/>
    </w:rPr>
  </w:style>
  <w:style w:type="paragraph" w:customStyle="1" w:styleId="45">
    <w:name w:val="Подпись к таблице (4)"/>
    <w:basedOn w:val="a0"/>
    <w:link w:val="4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40"/>
      <w:sz w:val="22"/>
      <w:szCs w:val="22"/>
    </w:rPr>
  </w:style>
  <w:style w:type="paragraph" w:customStyle="1" w:styleId="52">
    <w:name w:val="Подпись к таблице (5)"/>
    <w:basedOn w:val="a0"/>
    <w:link w:val="51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line="312" w:lineRule="exact"/>
      <w:ind w:hanging="540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  <w:lang w:val="en-US" w:eastAsia="en-US" w:bidi="en-US"/>
    </w:rPr>
  </w:style>
  <w:style w:type="paragraph" w:customStyle="1" w:styleId="66">
    <w:name w:val="Подпись к таблице (6)"/>
    <w:basedOn w:val="a0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100">
    <w:name w:val="Основной текст (11)0"/>
    <w:basedOn w:val="a0"/>
    <w:link w:val="1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WW8Num27z0">
    <w:name w:val="WW8Num27z0"/>
    <w:rsid w:val="00DD4BB2"/>
    <w:rPr>
      <w:rFonts w:ascii="Times New Roman" w:eastAsia="Times New Roman" w:hAnsi="Times New Roman" w:cs="Times New Roman"/>
    </w:rPr>
  </w:style>
  <w:style w:type="paragraph" w:styleId="aa">
    <w:name w:val="Normal (Web)"/>
    <w:basedOn w:val="a0"/>
    <w:rsid w:val="00DD4BB2"/>
    <w:pPr>
      <w:widowControl/>
      <w:tabs>
        <w:tab w:val="left" w:pos="643"/>
      </w:tabs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b">
    <w:name w:val="List Paragraph"/>
    <w:basedOn w:val="a0"/>
    <w:uiPriority w:val="34"/>
    <w:qFormat/>
    <w:rsid w:val="00DD4BB2"/>
    <w:pPr>
      <w:ind w:left="720"/>
      <w:contextualSpacing/>
    </w:pPr>
  </w:style>
  <w:style w:type="character" w:customStyle="1" w:styleId="apple-converted-space">
    <w:name w:val="apple-converted-space"/>
    <w:rsid w:val="00435CE1"/>
  </w:style>
  <w:style w:type="character" w:customStyle="1" w:styleId="30">
    <w:name w:val="Заголовок 3 Знак"/>
    <w:basedOn w:val="a1"/>
    <w:link w:val="3"/>
    <w:rsid w:val="00CB60F1"/>
    <w:rPr>
      <w:rFonts w:ascii="Cambria" w:eastAsia="Times New Roman" w:hAnsi="Cambria" w:cs="Times New Roman"/>
      <w:b/>
      <w:bCs/>
      <w:color w:val="4F81BD"/>
      <w:lang w:bidi="ar-SA"/>
    </w:rPr>
  </w:style>
  <w:style w:type="paragraph" w:customStyle="1" w:styleId="67">
    <w:name w:val="Основной текст6"/>
    <w:basedOn w:val="a0"/>
    <w:rsid w:val="00CB60F1"/>
    <w:pPr>
      <w:shd w:val="clear" w:color="auto" w:fill="FFFFFF"/>
      <w:spacing w:after="13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60">
    <w:name w:val="Заголовок 6 Знак"/>
    <w:basedOn w:val="a1"/>
    <w:link w:val="6"/>
    <w:uiPriority w:val="9"/>
    <w:semiHidden/>
    <w:rsid w:val="00235F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">
    <w:name w:val="список с точками"/>
    <w:basedOn w:val="a0"/>
    <w:rsid w:val="001C42BD"/>
    <w:pPr>
      <w:widowControl/>
      <w:numPr>
        <w:numId w:val="2"/>
      </w:numPr>
      <w:spacing w:line="312" w:lineRule="auto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1C42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"/>
    <w:basedOn w:val="a0"/>
    <w:link w:val="ad"/>
    <w:rsid w:val="00CA3F08"/>
    <w:pPr>
      <w:spacing w:after="120"/>
      <w:ind w:firstLine="400"/>
      <w:jc w:val="both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character" w:customStyle="1" w:styleId="ad">
    <w:name w:val="Основной текст Знак"/>
    <w:basedOn w:val="a1"/>
    <w:link w:val="ac"/>
    <w:rsid w:val="00CA3F08"/>
    <w:rPr>
      <w:rFonts w:ascii="Times New Roman" w:eastAsia="Times New Roman" w:hAnsi="Times New Roman" w:cs="Times New Roman"/>
      <w:kern w:val="1"/>
      <w:lang w:eastAsia="zh-CN" w:bidi="ar-SA"/>
    </w:rPr>
  </w:style>
  <w:style w:type="character" w:customStyle="1" w:styleId="FontStyle49">
    <w:name w:val="Font Style49"/>
    <w:uiPriority w:val="99"/>
    <w:rsid w:val="00636BD4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Balloon Text"/>
    <w:basedOn w:val="a0"/>
    <w:link w:val="af"/>
    <w:uiPriority w:val="99"/>
    <w:semiHidden/>
    <w:unhideWhenUsed/>
    <w:rsid w:val="00352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52705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2"/>
    <w:uiPriority w:val="59"/>
    <w:rsid w:val="0035270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D7B56"/>
    <w:rPr>
      <w:rFonts w:ascii="Arial" w:eastAsia="Times New Roman" w:hAnsi="Arial" w:cs="Arial"/>
      <w:b/>
      <w:bCs/>
      <w:kern w:val="1"/>
      <w:sz w:val="32"/>
      <w:szCs w:val="32"/>
      <w:lang w:eastAsia="zh-CN" w:bidi="ar-SA"/>
    </w:rPr>
  </w:style>
  <w:style w:type="character" w:customStyle="1" w:styleId="20">
    <w:name w:val="Заголовок 2 Знак"/>
    <w:basedOn w:val="a1"/>
    <w:link w:val="2"/>
    <w:rsid w:val="00FD7B56"/>
    <w:rPr>
      <w:rFonts w:ascii="Times New Roman" w:eastAsia="Times New Roman" w:hAnsi="Times New Roman" w:cs="Times New Roman"/>
      <w:b/>
      <w:bCs/>
      <w:lang w:eastAsia="zh-CN" w:bidi="ar-SA"/>
    </w:rPr>
  </w:style>
  <w:style w:type="character" w:customStyle="1" w:styleId="70">
    <w:name w:val="Заголовок 7 Знак"/>
    <w:basedOn w:val="a1"/>
    <w:link w:val="7"/>
    <w:rsid w:val="00FD7B56"/>
    <w:rPr>
      <w:rFonts w:ascii="Times New Roman" w:eastAsia="Times New Roman" w:hAnsi="Times New Roman" w:cs="Times New Roman"/>
      <w:lang w:eastAsia="zh-CN" w:bidi="ar-SA"/>
    </w:rPr>
  </w:style>
  <w:style w:type="character" w:customStyle="1" w:styleId="80">
    <w:name w:val="Заголовок 8 Знак"/>
    <w:basedOn w:val="a1"/>
    <w:link w:val="8"/>
    <w:rsid w:val="00FD7B56"/>
    <w:rPr>
      <w:rFonts w:ascii="Times New Roman" w:eastAsia="Times New Roman" w:hAnsi="Times New Roman" w:cs="Times New Roman"/>
      <w:i/>
      <w:iCs/>
      <w:lang w:eastAsia="zh-CN" w:bidi="ar-SA"/>
    </w:rPr>
  </w:style>
  <w:style w:type="paragraph" w:customStyle="1" w:styleId="TableParagraph">
    <w:name w:val="Table Paragraph"/>
    <w:basedOn w:val="a0"/>
    <w:uiPriority w:val="1"/>
    <w:qFormat/>
    <w:rsid w:val="00DB6A42"/>
    <w:pPr>
      <w:suppressAutoHyphens/>
      <w:autoSpaceDE w:val="0"/>
      <w:ind w:left="10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f1">
    <w:name w:val="header"/>
    <w:basedOn w:val="a0"/>
    <w:link w:val="af2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676074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6760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676074"/>
    <w:rPr>
      <w:color w:val="000000"/>
    </w:rPr>
  </w:style>
  <w:style w:type="table" w:customStyle="1" w:styleId="TableNormal1">
    <w:name w:val="Table Normal1"/>
    <w:uiPriority w:val="2"/>
    <w:semiHidden/>
    <w:unhideWhenUsed/>
    <w:qFormat/>
    <w:rsid w:val="00B72C7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Знак1"/>
    <w:basedOn w:val="a0"/>
    <w:rsid w:val="009A23A4"/>
    <w:pPr>
      <w:widowControl/>
      <w:tabs>
        <w:tab w:val="num" w:pos="0"/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table" w:customStyle="1" w:styleId="NormalTable0">
    <w:name w:val="Normal Table0"/>
    <w:uiPriority w:val="2"/>
    <w:semiHidden/>
    <w:unhideWhenUsed/>
    <w:qFormat/>
    <w:rsid w:val="0028329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basedOn w:val="a1"/>
    <w:uiPriority w:val="99"/>
    <w:rsid w:val="006C684E"/>
    <w:rPr>
      <w:rFonts w:ascii="Times New Roman" w:hAnsi="Times New Roman" w:cs="Times New Roman"/>
      <w:sz w:val="26"/>
      <w:szCs w:val="26"/>
    </w:rPr>
  </w:style>
  <w:style w:type="paragraph" w:styleId="af5">
    <w:name w:val="No Spacing"/>
    <w:qFormat/>
    <w:rsid w:val="00643957"/>
    <w:pPr>
      <w:widowControl/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 w:bidi="ar-SA"/>
    </w:rPr>
  </w:style>
  <w:style w:type="paragraph" w:customStyle="1" w:styleId="af6">
    <w:name w:val="Содержимое таблицы"/>
    <w:basedOn w:val="a0"/>
    <w:rsid w:val="00DF4ECA"/>
    <w:pPr>
      <w:suppressLineNumbers/>
      <w:suppressAutoHyphens/>
      <w:spacing w:line="252" w:lineRule="auto"/>
      <w:ind w:firstLine="340"/>
      <w:jc w:val="both"/>
    </w:pPr>
    <w:rPr>
      <w:rFonts w:ascii="Times New Roman" w:eastAsia="Times New Roman" w:hAnsi="Times New Roman" w:cs="Times New Roman"/>
      <w:color w:val="auto"/>
      <w:sz w:val="18"/>
      <w:szCs w:val="20"/>
      <w:lang w:eastAsia="zh-CN" w:bidi="ar-SA"/>
    </w:rPr>
  </w:style>
  <w:style w:type="paragraph" w:customStyle="1" w:styleId="Default">
    <w:name w:val="Default"/>
    <w:rsid w:val="00DF4E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paragraph">
    <w:name w:val="paragraph"/>
    <w:basedOn w:val="a0"/>
    <w:uiPriority w:val="99"/>
    <w:rsid w:val="00C359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1"/>
    <w:rsid w:val="00D435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2E6-3230-4ABC-BCA6-C7E027F5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РПД</vt:lpstr>
    </vt:vector>
  </TitlesOfParts>
  <Company/>
  <LinksUpToDate>false</LinksUpToDate>
  <CharactersWithSpaces>32828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РПД</dc:title>
  <dc:creator>Игорь</dc:creator>
  <cp:lastModifiedBy>Микулец Виктория Владимировна</cp:lastModifiedBy>
  <cp:revision>50</cp:revision>
  <dcterms:created xsi:type="dcterms:W3CDTF">2019-02-27T08:52:00Z</dcterms:created>
  <dcterms:modified xsi:type="dcterms:W3CDTF">2022-09-29T08:09:00Z</dcterms:modified>
</cp:coreProperties>
</file>