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6E7EFC">
        <w:trPr>
          <w:trHeight w:val="475"/>
        </w:trPr>
        <w:tc>
          <w:tcPr>
            <w:tcW w:w="9495" w:type="dxa"/>
            <w:shd w:val="clear" w:color="auto" w:fill="auto"/>
          </w:tcPr>
          <w:tbl>
            <w:tblPr>
              <w:tblW w:w="9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6E7EFC">
              <w:tc>
                <w:tcPr>
                  <w:tcW w:w="9630" w:type="dxa"/>
                  <w:shd w:val="clear" w:color="auto" w:fill="auto"/>
                </w:tcPr>
                <w:p w:rsidR="006E7EFC" w:rsidRDefault="000877CF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7EFC" w:rsidRDefault="000877CF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6E7EFC" w:rsidRDefault="000877CF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6E7EFC" w:rsidRDefault="006E7EFC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6E7EFC">
              <w:trPr>
                <w:trHeight w:val="47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:rsidR="006E7EFC" w:rsidRDefault="000877CF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6E7EFC" w:rsidRDefault="006E7EFC"/>
        </w:tc>
      </w:tr>
    </w:tbl>
    <w:p w:rsidR="006E7EFC" w:rsidRDefault="006E7EFC">
      <w:pPr>
        <w:pStyle w:val="af1"/>
        <w:spacing w:before="8" w:after="0"/>
        <w:rPr>
          <w:sz w:val="25"/>
        </w:rPr>
      </w:pPr>
    </w:p>
    <w:p w:rsidR="000A300B" w:rsidRDefault="000A300B" w:rsidP="000A300B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0A300B" w:rsidRDefault="000A300B" w:rsidP="000A300B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A300B" w:rsidRDefault="000A300B" w:rsidP="000A300B">
      <w:pPr>
        <w:pStyle w:val="af1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0A300B" w:rsidRDefault="000A300B" w:rsidP="000A300B">
      <w:pPr>
        <w:pStyle w:val="af1"/>
        <w:spacing w:before="8"/>
        <w:rPr>
          <w:sz w:val="25"/>
        </w:rPr>
      </w:pPr>
      <w:r>
        <w:rPr>
          <w:sz w:val="25"/>
        </w:rPr>
        <w:t>Протокол №7</w:t>
      </w:r>
    </w:p>
    <w:p w:rsidR="006E7EFC" w:rsidRDefault="006E7EFC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0877CF">
      <w:pPr>
        <w:pStyle w:val="3"/>
        <w:spacing w:before="0" w:after="0" w:line="360" w:lineRule="auto"/>
        <w:ind w:left="568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6E7EFC" w:rsidRDefault="000877CF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Инвестиционный анализ</w:t>
      </w: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0877C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6E7EFC" w:rsidRDefault="000877CF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6E7EFC" w:rsidRDefault="006E7EFC">
      <w:pPr>
        <w:pStyle w:val="af1"/>
        <w:jc w:val="center"/>
        <w:rPr>
          <w:i/>
          <w:sz w:val="16"/>
        </w:rPr>
      </w:pPr>
    </w:p>
    <w:p w:rsidR="006E7EFC" w:rsidRDefault="000877CF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6E7EFC" w:rsidRDefault="000877CF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0877C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6E7EFC" w:rsidRDefault="000877CF">
      <w:pPr>
        <w:jc w:val="center"/>
        <w:rPr>
          <w:sz w:val="28"/>
        </w:rPr>
      </w:pPr>
      <w:r>
        <w:rPr>
          <w:sz w:val="28"/>
        </w:rPr>
        <w:t>Бакалавр</w:t>
      </w:r>
    </w:p>
    <w:p w:rsidR="006E7EFC" w:rsidRDefault="006E7EFC">
      <w:pPr>
        <w:pStyle w:val="af1"/>
        <w:rPr>
          <w:i/>
          <w:sz w:val="28"/>
          <w:szCs w:val="28"/>
        </w:rPr>
      </w:pPr>
    </w:p>
    <w:p w:rsidR="006E7EFC" w:rsidRDefault="000877CF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6E7EFC" w:rsidRDefault="000877CF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6E7EFC" w:rsidRDefault="006E7EFC">
      <w:pPr>
        <w:pStyle w:val="af1"/>
        <w:jc w:val="center"/>
        <w:rPr>
          <w:sz w:val="28"/>
          <w:szCs w:val="28"/>
        </w:rPr>
      </w:pPr>
    </w:p>
    <w:p w:rsidR="006E7EFC" w:rsidRDefault="006E7EFC">
      <w:pPr>
        <w:pStyle w:val="af1"/>
        <w:jc w:val="center"/>
        <w:rPr>
          <w:sz w:val="28"/>
          <w:szCs w:val="28"/>
        </w:rPr>
      </w:pPr>
    </w:p>
    <w:p w:rsidR="006E7EFC" w:rsidRDefault="000877CF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0A300B">
        <w:rPr>
          <w:sz w:val="28"/>
          <w:szCs w:val="28"/>
        </w:rPr>
        <w:t>20</w:t>
      </w:r>
      <w:bookmarkStart w:id="3" w:name="_GoBack"/>
      <w:bookmarkEnd w:id="3"/>
    </w:p>
    <w:p w:rsidR="006E7EFC" w:rsidRDefault="000877CF">
      <w:pPr>
        <w:jc w:val="center"/>
      </w:pPr>
      <w:r>
        <w:lastRenderedPageBreak/>
        <w:t>СОДЕРЖАНИЕ</w:t>
      </w:r>
    </w:p>
    <w:p w:rsidR="006E7EFC" w:rsidRDefault="006E7EFC">
      <w:pPr>
        <w:jc w:val="center"/>
      </w:pPr>
    </w:p>
    <w:tbl>
      <w:tblPr>
        <w:tblStyle w:val="aff5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34"/>
        <w:gridCol w:w="1596"/>
      </w:tblGrid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3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4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4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4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5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11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11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11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12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13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ind w:left="720"/>
            </w:pPr>
            <w:r>
              <w:t>10. Лицензионное программное обеспечение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20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20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21</w:t>
            </w:r>
          </w:p>
          <w:p w:rsidR="006E7EFC" w:rsidRDefault="006E7EFC">
            <w:pPr>
              <w:jc w:val="center"/>
            </w:pP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21</w:t>
            </w:r>
          </w:p>
        </w:tc>
      </w:tr>
      <w:tr w:rsidR="006E7EFC"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pStyle w:val="af7"/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EFC" w:rsidRDefault="000877CF">
            <w:pPr>
              <w:jc w:val="center"/>
            </w:pPr>
            <w:r>
              <w:t>22</w:t>
            </w:r>
          </w:p>
        </w:tc>
      </w:tr>
    </w:tbl>
    <w:p w:rsidR="006E7EFC" w:rsidRDefault="006E7EFC">
      <w:pPr>
        <w:widowControl/>
        <w:spacing w:after="160"/>
      </w:pPr>
    </w:p>
    <w:p w:rsidR="006E7EFC" w:rsidRDefault="000877CF">
      <w:pPr>
        <w:widowControl/>
        <w:spacing w:after="160" w:line="256" w:lineRule="auto"/>
      </w:pPr>
      <w:r>
        <w:br w:type="page"/>
      </w:r>
    </w:p>
    <w:p w:rsidR="006E7EFC" w:rsidRDefault="000877CF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E7EFC" w:rsidRDefault="006E7EFC">
      <w:pPr>
        <w:tabs>
          <w:tab w:val="left" w:pos="426"/>
        </w:tabs>
        <w:ind w:right="-5" w:firstLine="567"/>
        <w:rPr>
          <w:b/>
        </w:rPr>
      </w:pPr>
    </w:p>
    <w:p w:rsidR="006E7EFC" w:rsidRDefault="000877CF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6E7EFC" w:rsidRDefault="006E7EFC">
      <w:pPr>
        <w:pStyle w:val="af1"/>
        <w:spacing w:before="1" w:after="0"/>
        <w:rPr>
          <w:i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6E7EFC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af1"/>
              <w:spacing w:before="1" w:after="0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6E7EFC" w:rsidRDefault="000877CF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6E7EFC">
        <w:trPr>
          <w:trHeight w:val="3905"/>
        </w:trPr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Style w:val="27"/>
                <w:b/>
              </w:rPr>
              <w:t>ОК-3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  <w:rPr>
                <w:rFonts w:eastAsia="Times New Roman"/>
              </w:rPr>
            </w:pPr>
            <w:r>
              <w:rPr>
                <w:rStyle w:val="24"/>
              </w:rPr>
              <w:t>Знать: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экономического и финансового анализа.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E7EFC" w:rsidRDefault="000877CF">
            <w:pPr>
              <w:jc w:val="both"/>
            </w:pPr>
            <w:r>
              <w:rPr>
                <w:rStyle w:val="24"/>
              </w:rPr>
              <w:t>Уметь: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теоретические знания при анализе конкретных инвестиционных задач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  <w:p w:rsidR="006E7EFC" w:rsidRDefault="000877CF">
            <w:pPr>
              <w:jc w:val="both"/>
            </w:pPr>
            <w:r>
              <w:rPr>
                <w:rStyle w:val="24"/>
              </w:rPr>
              <w:t>Владеть:</w:t>
            </w:r>
          </w:p>
          <w:p w:rsidR="006E7EFC" w:rsidRDefault="000877CF">
            <w:pPr>
              <w:tabs>
                <w:tab w:val="left" w:pos="14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понятийным аппаратом в области инвестиций, навыками применения теоретических знаний при решении практических задач. </w:t>
            </w:r>
          </w:p>
        </w:tc>
      </w:tr>
      <w:tr w:rsidR="006E7EFC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keepNext/>
              <w:keepLines/>
              <w:rPr>
                <w:b/>
              </w:rPr>
            </w:pPr>
            <w:r>
              <w:rPr>
                <w:rStyle w:val="34"/>
                <w:rFonts w:eastAsiaTheme="minorEastAsia"/>
                <w:b/>
                <w:sz w:val="24"/>
                <w:szCs w:val="24"/>
              </w:rPr>
              <w:t>ПК-4</w:t>
            </w:r>
          </w:p>
          <w:p w:rsidR="006E7EFC" w:rsidRDefault="006E7EFC">
            <w:pPr>
              <w:pStyle w:val="af1"/>
              <w:spacing w:before="1" w:after="0"/>
              <w:rPr>
                <w:b/>
                <w:i/>
              </w:rPr>
            </w:pP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Style10"/>
              <w:widowControl/>
              <w:spacing w:line="240" w:lineRule="auto"/>
              <w:ind w:firstLine="0"/>
            </w:pPr>
            <w:r>
              <w:rPr>
                <w:rStyle w:val="FontStyle37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</w:p>
          <w:p w:rsidR="006E7EFC" w:rsidRDefault="000877CF">
            <w:pPr>
              <w:pStyle w:val="af1"/>
              <w:tabs>
                <w:tab w:val="left" w:pos="0"/>
              </w:tabs>
              <w:spacing w:after="0"/>
              <w:jc w:val="both"/>
            </w:pPr>
            <w:r>
              <w:t>теоретические основы финансового менеджмента для принятия инвестиционных решений.</w:t>
            </w:r>
          </w:p>
          <w:p w:rsidR="006E7EFC" w:rsidRDefault="006E7EFC">
            <w:pPr>
              <w:pStyle w:val="af1"/>
              <w:tabs>
                <w:tab w:val="left" w:pos="0"/>
              </w:tabs>
              <w:spacing w:after="0"/>
              <w:jc w:val="both"/>
            </w:pPr>
          </w:p>
          <w:p w:rsidR="006E7EFC" w:rsidRDefault="000877CF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Уметь: </w:t>
            </w:r>
          </w:p>
          <w:p w:rsidR="006E7EFC" w:rsidRDefault="000877C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применять основные методы финансового менеджмента для принятия инвестиционных решений.</w:t>
            </w:r>
          </w:p>
          <w:p w:rsidR="006E7EFC" w:rsidRDefault="006E7EF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E7EFC" w:rsidRDefault="000877CF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Владеть:</w:t>
            </w:r>
          </w:p>
          <w:p w:rsidR="006E7EFC" w:rsidRDefault="000877CF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методами и навыками</w:t>
            </w:r>
            <w:r>
              <w:rPr>
                <w:rStyle w:val="FontStyle61"/>
                <w:sz w:val="24"/>
                <w:szCs w:val="24"/>
              </w:rPr>
              <w:t xml:space="preserve"> </w:t>
            </w:r>
            <w:r>
              <w:rPr>
                <w:rStyle w:val="FontStyle37"/>
                <w:sz w:val="24"/>
                <w:szCs w:val="24"/>
              </w:rPr>
              <w:t xml:space="preserve">проведения </w:t>
            </w:r>
            <w:r>
              <w:rPr>
                <w:rStyle w:val="FontStyle37"/>
              </w:rPr>
              <w:t xml:space="preserve">инвестиционного анализа для </w:t>
            </w:r>
            <w:r>
              <w:rPr>
                <w:rStyle w:val="FontStyle37"/>
                <w:sz w:val="24"/>
                <w:szCs w:val="24"/>
              </w:rPr>
              <w:t xml:space="preserve">принятия </w:t>
            </w:r>
            <w:r>
              <w:rPr>
                <w:rStyle w:val="FontStyle37"/>
              </w:rPr>
              <w:t>инвестиционных решений.</w:t>
            </w:r>
          </w:p>
        </w:tc>
      </w:tr>
    </w:tbl>
    <w:p w:rsidR="006E7EFC" w:rsidRDefault="006E7EFC">
      <w:pPr>
        <w:ind w:firstLine="540"/>
        <w:jc w:val="center"/>
        <w:rPr>
          <w:b/>
        </w:rPr>
      </w:pPr>
    </w:p>
    <w:p w:rsidR="006E7EFC" w:rsidRDefault="000877CF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6E7EFC" w:rsidRDefault="006E7EFC">
      <w:pPr>
        <w:ind w:firstLine="540"/>
        <w:jc w:val="both"/>
      </w:pPr>
    </w:p>
    <w:p w:rsidR="006E7EFC" w:rsidRDefault="000877CF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относится к базовой части блока Б1 «Дисциплины» основной профессиональной образовательной программы.</w:t>
      </w:r>
    </w:p>
    <w:p w:rsidR="006E7EFC" w:rsidRDefault="000877CF">
      <w:pPr>
        <w:ind w:firstLine="540"/>
        <w:jc w:val="both"/>
      </w:pPr>
      <w:r>
        <w:t>Изучение данного курса предполагает наличие базовых знаний, полученных обучающимися в процессе освоения дисциплин «Экономическая теория», «Финансовый менеджмент», «Финансовая среда предпринимательства и предпринимательские риски», «Финансовые рынки и институты».</w:t>
      </w:r>
    </w:p>
    <w:p w:rsidR="006E7EFC" w:rsidRDefault="000877CF">
      <w:pPr>
        <w:ind w:firstLine="540"/>
        <w:jc w:val="both"/>
      </w:pPr>
      <w:r>
        <w:t xml:space="preserve">Курс «Инвестиционный анализ» является важным условием для освоения дисциплин «Управление инвестициями», «Управление инновациями», «Лизинг».  </w:t>
      </w:r>
    </w:p>
    <w:p w:rsidR="006E7EFC" w:rsidRDefault="000877CF">
      <w:pPr>
        <w:ind w:firstLine="400"/>
        <w:jc w:val="both"/>
      </w:pPr>
      <w:r>
        <w:lastRenderedPageBreak/>
        <w:t>Дисциплина изучается</w:t>
      </w:r>
      <w:r>
        <w:rPr>
          <w:spacing w:val="-2"/>
        </w:rPr>
        <w:t xml:space="preserve"> </w:t>
      </w:r>
      <w:r>
        <w:t>на 3-м курсе для заочной формы обучения.</w:t>
      </w:r>
    </w:p>
    <w:p w:rsidR="006E7EFC" w:rsidRDefault="006E7EFC">
      <w:pPr>
        <w:ind w:firstLine="540"/>
        <w:jc w:val="center"/>
        <w:rPr>
          <w:b/>
        </w:rPr>
      </w:pPr>
    </w:p>
    <w:p w:rsidR="006E7EFC" w:rsidRDefault="000877CF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6E7EFC" w:rsidRDefault="006E7EFC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EFC" w:rsidRDefault="000877CF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единицы, общий объём часов – 108.</w:t>
      </w:r>
    </w:p>
    <w:p w:rsidR="006E7EFC" w:rsidRDefault="006E7EFC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6E7EFC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6E7EFC">
        <w:trPr>
          <w:trHeight w:hRule="exact" w:val="1177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6E7EFC"/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6E7EFC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108</w:t>
            </w:r>
          </w:p>
        </w:tc>
      </w:tr>
      <w:tr w:rsidR="006E7EFC">
        <w:trPr>
          <w:trHeight w:hRule="exact" w:val="9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Pr="00373A14" w:rsidRDefault="000877CF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373A14">
              <w:rPr>
                <w:sz w:val="24"/>
                <w:szCs w:val="24"/>
                <w:lang w:val="ru-RU"/>
              </w:rPr>
              <w:t>Контактная</w:t>
            </w:r>
            <w:r w:rsidRPr="00373A1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73A14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22</w:t>
            </w:r>
          </w:p>
        </w:tc>
      </w:tr>
      <w:tr w:rsidR="006E7EFC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22</w:t>
            </w:r>
          </w:p>
        </w:tc>
      </w:tr>
      <w:tr w:rsidR="006E7EFC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6E7EFC">
            <w:pPr>
              <w:jc w:val="center"/>
            </w:pPr>
          </w:p>
        </w:tc>
      </w:tr>
      <w:tr w:rsidR="006E7EF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10</w:t>
            </w:r>
          </w:p>
        </w:tc>
      </w:tr>
      <w:tr w:rsidR="006E7EF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6</w:t>
            </w:r>
          </w:p>
        </w:tc>
      </w:tr>
      <w:tr w:rsidR="006E7EFC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6</w:t>
            </w:r>
          </w:p>
        </w:tc>
      </w:tr>
      <w:tr w:rsidR="006E7EFC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86</w:t>
            </w:r>
          </w:p>
        </w:tc>
      </w:tr>
      <w:tr w:rsidR="006E7EFC">
        <w:trPr>
          <w:trHeight w:hRule="exact" w:val="69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77</w:t>
            </w:r>
          </w:p>
        </w:tc>
      </w:tr>
      <w:tr w:rsidR="006E7EFC">
        <w:trPr>
          <w:trHeight w:hRule="exact" w:val="105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Pr="00373A14" w:rsidRDefault="000877CF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373A14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73A1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73A14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center"/>
            </w:pPr>
            <w:r>
              <w:t>9</w:t>
            </w:r>
          </w:p>
        </w:tc>
      </w:tr>
    </w:tbl>
    <w:p w:rsidR="006E7EFC" w:rsidRDefault="006E7EFC">
      <w:pPr>
        <w:ind w:firstLine="540"/>
        <w:jc w:val="center"/>
        <w:rPr>
          <w:b/>
        </w:rPr>
      </w:pPr>
    </w:p>
    <w:p w:rsidR="006E7EFC" w:rsidRDefault="000877CF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6E7EFC" w:rsidRDefault="006E7EFC">
      <w:pPr>
        <w:ind w:firstLine="540"/>
        <w:jc w:val="center"/>
        <w:rPr>
          <w:b/>
        </w:rPr>
      </w:pPr>
    </w:p>
    <w:p w:rsidR="006E7EFC" w:rsidRDefault="000877CF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6E7EFC" w:rsidRDefault="006E7EFC">
      <w:pPr>
        <w:jc w:val="center"/>
        <w:rPr>
          <w:b/>
        </w:rPr>
      </w:pPr>
    </w:p>
    <w:p w:rsidR="006E7EFC" w:rsidRDefault="000877CF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6E7EFC" w:rsidRDefault="006E7EFC">
      <w:pPr>
        <w:jc w:val="center"/>
        <w:rPr>
          <w:b/>
        </w:rPr>
      </w:pPr>
    </w:p>
    <w:tbl>
      <w:tblPr>
        <w:tblW w:w="1103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7"/>
        <w:gridCol w:w="2811"/>
        <w:gridCol w:w="578"/>
        <w:gridCol w:w="579"/>
        <w:gridCol w:w="786"/>
        <w:gridCol w:w="848"/>
        <w:gridCol w:w="1035"/>
        <w:gridCol w:w="658"/>
        <w:gridCol w:w="520"/>
        <w:gridCol w:w="581"/>
        <w:gridCol w:w="1937"/>
      </w:tblGrid>
      <w:tr w:rsidR="006E7EFC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№</w:t>
            </w:r>
          </w:p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Разделы и темы</w:t>
            </w:r>
          </w:p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  <w:r>
              <w:t>Семестр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курс</w:t>
            </w:r>
          </w:p>
        </w:tc>
        <w:tc>
          <w:tcPr>
            <w:tcW w:w="50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Формы текущего контроля успеваемости</w:t>
            </w:r>
          </w:p>
          <w:p w:rsidR="006E7EFC" w:rsidRDefault="000877CF">
            <w:pPr>
              <w:tabs>
                <w:tab w:val="left" w:pos="643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Форма промежуточной аттестации </w:t>
            </w:r>
          </w:p>
          <w:p w:rsidR="006E7EFC" w:rsidRDefault="000877CF">
            <w:pPr>
              <w:tabs>
                <w:tab w:val="left" w:pos="643"/>
              </w:tabs>
              <w:jc w:val="center"/>
              <w:rPr>
                <w:lang w:eastAsia="zh-CN" w:bidi="hi-IN"/>
              </w:rPr>
            </w:pPr>
            <w:r>
              <w:rPr>
                <w:i/>
              </w:rPr>
              <w:t>(по семестрам)</w:t>
            </w:r>
          </w:p>
        </w:tc>
      </w:tr>
      <w:tr w:rsidR="006E7EFC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ind w:firstLine="400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right="113"/>
              <w:jc w:val="center"/>
              <w:rPr>
                <w:lang w:eastAsia="zh-CN" w:bidi="hi-IN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lang w:eastAsia="zh-CN" w:bidi="hi-IN"/>
              </w:rPr>
            </w:pPr>
          </w:p>
        </w:tc>
      </w:tr>
      <w:tr w:rsidR="006E7EFC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Практикум</w:t>
            </w:r>
          </w:p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Лаборатор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E7EFC" w:rsidRDefault="000877C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Практическ.занятия /семинары </w:t>
            </w:r>
          </w:p>
          <w:p w:rsidR="006E7EFC" w:rsidRDefault="006E7EFC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widowControl/>
              <w:rPr>
                <w:lang w:eastAsia="zh-CN" w:bidi="hi-IN"/>
              </w:rPr>
            </w:pPr>
          </w:p>
        </w:tc>
      </w:tr>
      <w:tr w:rsidR="006E7EFC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Сущность, место и роль инвестиций в экономике страны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Опрос</w:t>
            </w:r>
          </w:p>
        </w:tc>
      </w:tr>
      <w:tr w:rsidR="006E7EFC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2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Анализ структуры инвестиционного рынка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Защита реферативного обзора</w:t>
            </w:r>
          </w:p>
        </w:tc>
      </w:tr>
      <w:tr w:rsidR="006E7EFC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Анализ источников и методов финансирования инвестиционных проектов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Коллоквиум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Системная классификация инвестиционных проектов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Защита эссе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 xml:space="preserve">Анализ жизненного цикла инвестиционных проектов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Опрос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6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Оценка эффективности инвестиционных проектов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11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2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val="en-US"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Опрос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 xml:space="preserve">Анализ рынка капитальных вложений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Коллоквиум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Формирование портфеля реальных инвестиций предприятия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Защита эссе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Формирование портфеля ценных бумаг предприятия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Опрос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10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Фундаментальный и технический анализ рынка ценных бумаг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10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val="en-US" w:eastAsia="zh-CN" w:bidi="hi-IN"/>
              </w:rPr>
            </w:pPr>
            <w:r>
              <w:t>Защита реферативного обзора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r>
              <w:t>Анализ рынка облигаций и акций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t>10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19" w:right="-108"/>
              <w:rPr>
                <w:lang w:eastAsia="zh-CN" w:bidi="hi-IN"/>
              </w:rPr>
            </w:pPr>
            <w:r>
              <w:rPr>
                <w:lang w:eastAsia="zh-CN" w:bidi="hi-IN"/>
              </w:rPr>
              <w:t xml:space="preserve">     1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56" w:right="-126"/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lang w:val="en-US" w:eastAsia="zh-CN" w:bidi="hi-IN"/>
              </w:rPr>
            </w:pPr>
            <w:r>
              <w:t>Коллоквиум</w:t>
            </w: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19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lang w:val="en-US" w:eastAsia="zh-CN" w:bidi="hi-IN"/>
              </w:rPr>
            </w:pPr>
            <w:r>
              <w:rPr>
                <w:b/>
                <w:lang w:eastAsia="zh-CN" w:bidi="hi-IN"/>
              </w:rPr>
              <w:t>6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56" w:right="-126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</w:rPr>
            </w:pPr>
          </w:p>
        </w:tc>
      </w:tr>
      <w:tr w:rsidR="006E7EFC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  <w:p w:rsidR="006E7EFC" w:rsidRDefault="006E7EFC">
            <w:pPr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ind w:left="-19" w:right="-108"/>
              <w:jc w:val="center"/>
              <w:rPr>
                <w:b/>
                <w:lang w:val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1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56" w:right="-12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1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6E7EFC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ind w:firstLine="400"/>
              <w:jc w:val="both"/>
              <w:rPr>
                <w:b/>
                <w:lang w:eastAsia="zh-CN" w:bidi="hi-IN"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tabs>
                <w:tab w:val="left" w:pos="643"/>
              </w:tabs>
              <w:spacing w:after="160"/>
              <w:jc w:val="both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lang w:eastAsia="zh-CN" w:bidi="hi-IN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tabs>
                <w:tab w:val="left" w:pos="643"/>
              </w:tabs>
              <w:spacing w:after="160"/>
              <w:jc w:val="center"/>
              <w:rPr>
                <w:b/>
                <w:bCs/>
                <w:lang w:val="en-US"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bCs/>
                <w:lang w:val="en-US" w:eastAsia="zh-CN" w:bidi="hi-IN"/>
              </w:rPr>
            </w:pPr>
            <w:r>
              <w:rPr>
                <w:b/>
                <w:bCs/>
                <w:lang w:val="en-US"/>
              </w:rPr>
              <w:t>108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left="-19" w:right="-108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lang w:eastAsia="zh-CN" w:bidi="hi-IN"/>
              </w:rPr>
              <w:t xml:space="preserve">    6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jc w:val="center"/>
              <w:rPr>
                <w:b/>
                <w:bCs/>
                <w:lang w:val="en-US" w:eastAsia="zh-CN" w:bidi="hi-IN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0877CF">
            <w:pPr>
              <w:ind w:right="-126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E7EFC" w:rsidRDefault="006E7EFC">
            <w:pPr>
              <w:jc w:val="center"/>
              <w:rPr>
                <w:b/>
                <w:lang w:eastAsia="zh-CN" w:bidi="hi-IN"/>
              </w:rPr>
            </w:pPr>
          </w:p>
        </w:tc>
      </w:tr>
    </w:tbl>
    <w:p w:rsidR="006E7EFC" w:rsidRDefault="006E7EFC">
      <w:pPr>
        <w:ind w:firstLine="540"/>
        <w:jc w:val="both"/>
        <w:rPr>
          <w:b/>
        </w:rPr>
      </w:pPr>
      <w:bookmarkStart w:id="5" w:name="_Toc459975981"/>
      <w:bookmarkEnd w:id="5"/>
    </w:p>
    <w:p w:rsidR="006E7EFC" w:rsidRDefault="000877CF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6E7EFC" w:rsidRDefault="006E7EFC">
      <w:pPr>
        <w:pStyle w:val="af1"/>
        <w:ind w:firstLine="540"/>
        <w:jc w:val="both"/>
      </w:pPr>
    </w:p>
    <w:p w:rsidR="006E7EFC" w:rsidRDefault="000877CF">
      <w:pPr>
        <w:spacing w:line="360" w:lineRule="auto"/>
        <w:ind w:firstLine="567"/>
        <w:jc w:val="both"/>
        <w:rPr>
          <w:b/>
          <w:i/>
        </w:rPr>
      </w:pPr>
      <w:r>
        <w:rPr>
          <w:b/>
          <w:bCs/>
          <w:i/>
        </w:rPr>
        <w:t>Тема 1.</w:t>
      </w:r>
      <w:r>
        <w:rPr>
          <w:b/>
          <w:i/>
        </w:rPr>
        <w:t xml:space="preserve"> Сущность, место и роль инвестиций в экономике страны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Предмет курса. Наука об инвестициях как специализированный раздел экономической науки. Инвестиционный процесс как объект изучения, его роль в развитии экономики и общества. Исследования инвестиционных отношений в их развитии и взаимосвязи. Теория и практика в процессе изучения инвестиций.</w:t>
      </w:r>
    </w:p>
    <w:p w:rsidR="006E7EFC" w:rsidRDefault="000877CF">
      <w:pPr>
        <w:ind w:right="-5" w:firstLine="567"/>
        <w:jc w:val="both"/>
        <w:rPr>
          <w:bCs/>
        </w:rPr>
      </w:pPr>
      <w:r>
        <w:t>Инвестиционный анализ как учебная дисциплина, ее связь с другими дисциплинами. Задачи учебной дисциплины в подготовке высококвалифицированных специалистов для финансово-кредитной системы. Методы изучения дисциплины.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>1.Инвестиционный процесс как объект изучения, его роль в развитии экономики и общества.</w:t>
      </w:r>
    </w:p>
    <w:p w:rsidR="006E7EFC" w:rsidRDefault="000877CF">
      <w:pPr>
        <w:ind w:firstLine="540"/>
        <w:jc w:val="both"/>
      </w:pPr>
      <w:r>
        <w:t>2. Инвестиционный анализ: задачи и роль в инвестиционном процессе.</w:t>
      </w:r>
    </w:p>
    <w:p w:rsidR="006E7EFC" w:rsidRDefault="006E7EFC">
      <w:pPr>
        <w:ind w:firstLine="540"/>
        <w:jc w:val="both"/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 xml:space="preserve">Тема 2. </w:t>
      </w:r>
      <w:r>
        <w:rPr>
          <w:b/>
          <w:i/>
        </w:rPr>
        <w:t>Анализ структуры инвестиционного рынка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Инвестиции и их экономическая сущность. Виды инвестиций. Финансовые и реальные, валовые и чистые, краткосрочные и долгосрочные, частные, государственные, иностранные и совместные инвестиции.</w:t>
      </w:r>
    </w:p>
    <w:p w:rsidR="006E7EFC" w:rsidRDefault="000877CF">
      <w:pPr>
        <w:ind w:right="-5" w:firstLine="567"/>
        <w:jc w:val="both"/>
      </w:pPr>
      <w:r>
        <w:t>Инвестиционный процесс. Инвестирование. Экономическая сущность и значение. Цели инвестирования. Субъекты инвестиционной деятельности. Права инвесторов. Обязанности субъектов инвестиционной деятельности. Отношения между субъектами инвестиционной деятельности.</w:t>
      </w:r>
    </w:p>
    <w:p w:rsidR="006E7EFC" w:rsidRDefault="000877CF">
      <w:pPr>
        <w:ind w:right="-5" w:firstLine="567"/>
        <w:jc w:val="both"/>
        <w:rPr>
          <w:b/>
          <w:bCs/>
        </w:rPr>
      </w:pPr>
      <w:r>
        <w:t xml:space="preserve">Прямое участие государства в инвестиционной деятельности, осуществляемой в форме капитальных вложений. Государственные гарантии прав субъектов инвестиционной деятельности. 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pStyle w:val="af7"/>
        <w:numPr>
          <w:ilvl w:val="0"/>
          <w:numId w:val="9"/>
        </w:numPr>
        <w:spacing w:line="240" w:lineRule="auto"/>
        <w:ind w:left="915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Инвестирование. Экономическая сущность и значение. </w:t>
      </w:r>
    </w:p>
    <w:p w:rsidR="006E7EFC" w:rsidRDefault="000877CF">
      <w:pPr>
        <w:pStyle w:val="af7"/>
        <w:numPr>
          <w:ilvl w:val="0"/>
          <w:numId w:val="9"/>
        </w:numPr>
        <w:spacing w:line="240" w:lineRule="auto"/>
        <w:ind w:left="915"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инвестиционной деятельности.  Обязанности субъектов инвестиционной деятельности.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3.</w:t>
      </w:r>
      <w:r>
        <w:rPr>
          <w:b/>
          <w:i/>
        </w:rPr>
        <w:t xml:space="preserve"> Анализ источников и методов финансирования инвестиционных проектов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Понятие инвестиционных ресурсов предприятия, компании, фирмы. Стратегия формирования инвестиционных ресурсов. Этапы ее разработки.  Источники финансирования капитальных вложений. Состав и общая характеристика. Современные состав и структура источников финансирования капитальных вложений. Формы и методы регулирования государственной инвестиционной деятельности.</w:t>
      </w:r>
    </w:p>
    <w:p w:rsidR="006E7EFC" w:rsidRDefault="000877CF">
      <w:pPr>
        <w:ind w:right="-5" w:firstLine="567"/>
        <w:jc w:val="both"/>
      </w:pPr>
      <w:r>
        <w:t xml:space="preserve">Бюджетные ассигнования. Внебюджетные средства. Условия предоставления бюджетных ассигнований.  Формирование источников финансового обеспечения капитальных вложений предприятия (фирмы). Роль собственных средств инвесторов. Состав и структура собственных источников средств. Прибыль (доход) и амортизационные отчисления - главные источники воспроизводства основных фондов </w:t>
      </w:r>
      <w:r>
        <w:lastRenderedPageBreak/>
        <w:t>предприятия. Прочие источники финансирования капитальных вложений. Мобилизация внутренних ресурсов в строительстве.</w:t>
      </w:r>
    </w:p>
    <w:p w:rsidR="006E7EFC" w:rsidRDefault="000877CF">
      <w:pPr>
        <w:ind w:right="-5" w:firstLine="567"/>
        <w:jc w:val="both"/>
      </w:pPr>
      <w:r>
        <w:t>Привлеченные и заемные средства предприятия-инвестора. Мобилизация средств путем эмиссии ценных бумаг. Долгосрочные кредиты банков. Их роль в финансовом обеспечении капитальных вложений. Средства населения. Повышение их роли в современных условиях.</w:t>
      </w:r>
    </w:p>
    <w:p w:rsidR="006E7EFC" w:rsidRDefault="000877CF">
      <w:pPr>
        <w:ind w:right="-5" w:firstLine="567"/>
        <w:jc w:val="both"/>
      </w:pPr>
      <w:r>
        <w:t xml:space="preserve">Проектное финансирование. Сущность, отличительные особенности. Виды проектного финансирования. Схемы организации проектного финансирования. Перспективы применения проектного финансирования в РФ. </w:t>
      </w:r>
    </w:p>
    <w:p w:rsidR="006E7EFC" w:rsidRDefault="000877CF">
      <w:pPr>
        <w:ind w:right="-5" w:firstLine="567"/>
        <w:jc w:val="both"/>
      </w:pPr>
      <w:r>
        <w:t>Венчурное (рисковое) финансирование. Стадии и механизм рискового финансирования. Источники рисковых капитальных вложений. Роль банковского кредита. Паевой капитал. Возможности выхода молодых фирм на рынок акций. Методы стимулирования инвесторов. Развитие рискового (инновационного) финансирования в России.</w:t>
      </w:r>
    </w:p>
    <w:p w:rsidR="006E7EFC" w:rsidRDefault="000877CF">
      <w:pPr>
        <w:ind w:right="-5" w:firstLine="567"/>
        <w:jc w:val="both"/>
        <w:rPr>
          <w:b/>
          <w:bCs/>
        </w:rPr>
      </w:pPr>
      <w:r>
        <w:t>Ипотечное кредитование. Сущность и особенности. Развитие ипотечного кредитования в РФ.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pStyle w:val="af7"/>
        <w:numPr>
          <w:ilvl w:val="0"/>
          <w:numId w:val="10"/>
        </w:numPr>
        <w:spacing w:line="240" w:lineRule="auto"/>
        <w:ind w:left="915" w:righ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формирования инвестиционных ресурсов. </w:t>
      </w:r>
    </w:p>
    <w:p w:rsidR="006E7EFC" w:rsidRDefault="000877CF">
      <w:pPr>
        <w:pStyle w:val="af7"/>
        <w:numPr>
          <w:ilvl w:val="0"/>
          <w:numId w:val="10"/>
        </w:numPr>
        <w:spacing w:line="240" w:lineRule="auto"/>
        <w:ind w:left="915" w:righ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структура собственных источников средств. </w:t>
      </w:r>
    </w:p>
    <w:p w:rsidR="006E7EFC" w:rsidRDefault="000877CF">
      <w:pPr>
        <w:pStyle w:val="af7"/>
        <w:numPr>
          <w:ilvl w:val="0"/>
          <w:numId w:val="10"/>
        </w:numPr>
        <w:spacing w:line="240" w:lineRule="auto"/>
        <w:ind w:left="915" w:right="-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Привлеченные и заемные средства предприятия-инвестора. 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4.</w:t>
      </w:r>
      <w:r>
        <w:rPr>
          <w:b/>
          <w:i/>
        </w:rPr>
        <w:t xml:space="preserve"> Системная классификация инвестиционных проектов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Инвестиционный проект: понятие, классификация и особенности. Инвестиционные предложения. Информационный меморандум. Бизнес-план инвестиционного проекта. Назначение бизнес-плана.</w:t>
      </w:r>
    </w:p>
    <w:p w:rsidR="006E7EFC" w:rsidRDefault="000877CF">
      <w:pPr>
        <w:ind w:right="-5" w:firstLine="567"/>
        <w:jc w:val="both"/>
        <w:rPr>
          <w:b/>
          <w:bCs/>
        </w:rPr>
      </w:pPr>
      <w:r>
        <w:t>Показатели и критерии оценки инвестиционного проекта. Оценка финансовой состоятельности проекта, анализ ликвидности проекта в ходе его реализации. Оценка эффективности инвестиций - анализ потенциальной способности проекта сохранить покупательную ценность вложенных средств и обеспечить их прирост. Система показателей, используемых в международной и деловой практике РФ. Показатели эффективности использования капитала. Показатели финансовой оценки проекта. Интегральные показатели эффективности. Сравнительный анализ показателей экономической эффективности инвестиционных проектов.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pStyle w:val="af7"/>
        <w:numPr>
          <w:ilvl w:val="0"/>
          <w:numId w:val="11"/>
        </w:numPr>
        <w:spacing w:line="240" w:lineRule="auto"/>
        <w:ind w:lef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Инвестиционный проект: понятие, классификация и особенности. </w:t>
      </w:r>
    </w:p>
    <w:p w:rsidR="006E7EFC" w:rsidRDefault="000877CF">
      <w:pPr>
        <w:pStyle w:val="af7"/>
        <w:numPr>
          <w:ilvl w:val="0"/>
          <w:numId w:val="11"/>
        </w:numPr>
        <w:spacing w:line="240" w:lineRule="auto"/>
        <w:ind w:lef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инвестиций. </w:t>
      </w:r>
    </w:p>
    <w:p w:rsidR="006E7EFC" w:rsidRDefault="000877CF">
      <w:pPr>
        <w:pStyle w:val="af7"/>
        <w:numPr>
          <w:ilvl w:val="0"/>
          <w:numId w:val="11"/>
        </w:numPr>
        <w:spacing w:line="240" w:lineRule="auto"/>
        <w:ind w:lef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Интегральные показатели эффективности.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5.</w:t>
      </w:r>
      <w:r>
        <w:rPr>
          <w:b/>
          <w:i/>
        </w:rPr>
        <w:t xml:space="preserve"> Анализ жизненного цикла инвестиционных проектов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 xml:space="preserve">Предынвестиционные исследования, их необходимость, стадии. Содержание каждого этапа предынвестиционных исследований. Технико-экономические особенности </w:t>
      </w:r>
      <w:r>
        <w:lastRenderedPageBreak/>
        <w:t xml:space="preserve">строительства. Проектно-сметная документация. Порядок разработки. Состав и содержание проектно-сметной документации. Стадии проектирования. Утверждение и экспертиза проектно-сметной документации. </w:t>
      </w:r>
    </w:p>
    <w:p w:rsidR="006E7EFC" w:rsidRDefault="000877CF">
      <w:pPr>
        <w:ind w:right="-5" w:firstLine="567"/>
        <w:jc w:val="both"/>
      </w:pPr>
      <w:r>
        <w:t>Особенности ценообразования в строительстве. Цена продукции строительства. Сметная стоимость строительства. Виды цен на продукцию капитального строительства. Расчетные, сметные и договорные цены. Состав свободной (договорной) цены, порядок ее определения. Проблемы ценообразования в строительстве РФ. Ресурсный метод определения стоимости строительства.</w:t>
      </w:r>
    </w:p>
    <w:p w:rsidR="006E7EFC" w:rsidRDefault="000877CF">
      <w:pPr>
        <w:ind w:right="-5" w:firstLine="567"/>
        <w:jc w:val="both"/>
        <w:rPr>
          <w:b/>
          <w:bCs/>
        </w:rPr>
      </w:pPr>
      <w:r>
        <w:t>Организация подрядных отношений в строительстве в современных условиях. Функции заказчиков и подрядчиков. Договор подряда на капитальное строительство. Усиление их роли в условиях перехода к рыночным отношениям. Виды договоров. Преддоговорная работа. Содержание договора подряда. Поручительства и гарантии по договору. Имущественная ответственность сторон. Условия расторжения договора. Меры ответственности. Формирование подрядного рынка. Переход к конкурсной основе заключения договоров. Подрядные торги. Анализ спроса и предложения на основе торгов.</w:t>
      </w:r>
    </w:p>
    <w:p w:rsidR="006E7EFC" w:rsidRDefault="006E7EFC">
      <w:pPr>
        <w:ind w:firstLine="540"/>
        <w:jc w:val="both"/>
        <w:rPr>
          <w:b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>1. Содержание каждого этапа предынвестиционных исследований.</w:t>
      </w:r>
    </w:p>
    <w:p w:rsidR="006E7EFC" w:rsidRDefault="000877CF">
      <w:pPr>
        <w:jc w:val="both"/>
        <w:rPr>
          <w:b/>
        </w:rPr>
      </w:pPr>
      <w:r>
        <w:rPr>
          <w:b/>
        </w:rPr>
        <w:t xml:space="preserve">         2.</w:t>
      </w:r>
      <w:r>
        <w:t xml:space="preserve"> Проектно-сметная документация. </w:t>
      </w:r>
    </w:p>
    <w:p w:rsidR="006E7EFC" w:rsidRDefault="000877CF">
      <w:pPr>
        <w:jc w:val="both"/>
        <w:rPr>
          <w:b/>
        </w:rPr>
      </w:pPr>
      <w:r>
        <w:rPr>
          <w:b/>
        </w:rPr>
        <w:t xml:space="preserve">         3.</w:t>
      </w:r>
      <w:r>
        <w:t xml:space="preserve"> Договор подряда на капитальное строительство. 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6.</w:t>
      </w:r>
      <w:r>
        <w:rPr>
          <w:b/>
          <w:i/>
        </w:rPr>
        <w:t xml:space="preserve"> Оценка эффективности инвестиционных проектов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Анализ показателей и критериев оценки инвестиционного проекта. Оценка финансовой состоятельности проекта, анализ ликвидности проекта в ходе его реализации. Оценка эффективности инвестиций - анализ потенциальной способности проекта сохранить покупательную ценность вложенных средств и обеспечить их прирост. Система показателей, используемых в международной и деловой практике РФ. Показатели эффективности использования капитала. Показатели финансовой оценки проекта. Интегральные показатели эффективности.</w:t>
      </w:r>
    </w:p>
    <w:p w:rsidR="006E7EFC" w:rsidRDefault="000877CF">
      <w:pPr>
        <w:ind w:right="-5" w:firstLine="567"/>
        <w:jc w:val="both"/>
      </w:pPr>
      <w:r>
        <w:t>Методы оценки эффективности инвестиционного проекта. Простые методы оценки эффективности проекта. Показатели нормы прибыли и срока окупаемости. Их содержание, порядок расчета. Достоинства и недостатки этих показателей и простых методов с позиций оценки эффективности инвестиционных проектов.</w:t>
      </w:r>
    </w:p>
    <w:p w:rsidR="006E7EFC" w:rsidRDefault="000877CF">
      <w:pPr>
        <w:ind w:right="-5" w:firstLine="567"/>
        <w:jc w:val="both"/>
        <w:rPr>
          <w:bCs/>
        </w:rPr>
      </w:pPr>
      <w:r>
        <w:t>Оценка бюджетной и коммерческой эффективности инвестиционных проектов. Критические точки и анализ чувствительности. Бюджетная эффективность и социальные результаты реализации инвестиционных проектов.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jc w:val="both"/>
      </w:pPr>
      <w:r>
        <w:t xml:space="preserve">1. Анализ показателей и критериев оценки инвестиционного проекта. </w:t>
      </w:r>
    </w:p>
    <w:p w:rsidR="006E7EFC" w:rsidRDefault="000877CF">
      <w:pPr>
        <w:jc w:val="both"/>
      </w:pPr>
      <w:r>
        <w:t>2. Система показателей, используемых в международной и деловой практике РФ.</w:t>
      </w:r>
    </w:p>
    <w:p w:rsidR="006E7EFC" w:rsidRDefault="000877CF">
      <w:pPr>
        <w:jc w:val="both"/>
      </w:pPr>
      <w:r>
        <w:t>3. Оценка бюджетной и коммерческой эффективности инвестиционных проектов.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7.</w:t>
      </w:r>
      <w:r>
        <w:rPr>
          <w:b/>
          <w:i/>
        </w:rPr>
        <w:t xml:space="preserve"> Анализ рынка капитальных вложений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 xml:space="preserve">Источники финансирования капитальных вложений. Собственные, привлеченные и заемные средства. Методы финансирования инвестиционных проектов. Бюджетное финансирование, самофинансирование, акционирование, долговое финансирование, смешанное финансирование, проектное финансирование, лизинг и др. Бюджетное финансирование. Условия предоставления и сфера бюджетного финансирования. </w:t>
      </w:r>
      <w:r>
        <w:lastRenderedPageBreak/>
        <w:t>Государственная поддержка и государственные гарантии. Субсидирование процентных ставок по кредитам на долгосрочные проекты.</w:t>
      </w:r>
    </w:p>
    <w:p w:rsidR="006E7EFC" w:rsidRDefault="000877CF">
      <w:pPr>
        <w:ind w:right="-5" w:firstLine="567"/>
        <w:jc w:val="both"/>
      </w:pPr>
      <w:r>
        <w:t>Финансирование строек и объектов, сооружаемых для федеральных государственных нужд. Возвратный и безвозвратный характер финансирования. Финансирование капитальных вложений, осуществляемых за счет собственных средств строек. Сущность самофинансирования. Роль налоговой и амортизационной политики в укреплении принципов самофинансирования инвестиций. Создание финансово-промышленных групп - важнейшее направление повышения эффективности и расширения возможностей предприятий финансировать капитальные вложения за счет собственных средств.</w:t>
      </w:r>
    </w:p>
    <w:p w:rsidR="006E7EFC" w:rsidRDefault="000877CF">
      <w:pPr>
        <w:ind w:right="-5" w:firstLine="567"/>
        <w:jc w:val="both"/>
      </w:pPr>
      <w:r>
        <w:t>Акционирование как метод инвестирования. Оценка выпуска акций с позиции предприятия-эмитента. Способы выпуска акций предприятиями. Расщепление и консолидация акций. Определение издержек выпуска и цены акций, дивидендов.</w:t>
      </w:r>
    </w:p>
    <w:p w:rsidR="006E7EFC" w:rsidRDefault="000877CF">
      <w:pPr>
        <w:ind w:right="-5" w:firstLine="567"/>
        <w:jc w:val="both"/>
        <w:rPr>
          <w:bCs/>
        </w:rPr>
      </w:pPr>
      <w:r>
        <w:t xml:space="preserve">Методы долгового финансирования. Облигационные займы. Облигации как универсальное средство привлечения финансовых ресурсов. Преимущества выпуска облигаций с позиций предприятия-эмитента. Трудности и способы их реализации. Формирование цены облигации. Оценка целесообразности эмиссии облигаций, исходя из инвестиционной стратегии предприятия. Долгосрочное кредитование капитальных вложений. Опыт и современная практика коммерческих банков. Методы долгового финансирования. Внешние финансовые рынки. 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jc w:val="both"/>
      </w:pPr>
      <w:r>
        <w:t xml:space="preserve">1. Источники финансирования капитальных вложений. </w:t>
      </w:r>
    </w:p>
    <w:p w:rsidR="006E7EFC" w:rsidRDefault="000877CF">
      <w:pPr>
        <w:jc w:val="both"/>
      </w:pPr>
      <w:r>
        <w:t>2. Бюджетное финансирование.</w:t>
      </w:r>
    </w:p>
    <w:p w:rsidR="006E7EFC" w:rsidRDefault="000877CF">
      <w:pPr>
        <w:ind w:right="-5"/>
        <w:jc w:val="both"/>
      </w:pPr>
      <w:r>
        <w:t xml:space="preserve">3. Акционирование как метод инвестирования. </w:t>
      </w:r>
    </w:p>
    <w:p w:rsidR="006E7EFC" w:rsidRDefault="000877CF">
      <w:pPr>
        <w:ind w:right="-5"/>
        <w:jc w:val="both"/>
      </w:pPr>
      <w:r>
        <w:t xml:space="preserve">4.Облигации как универсальное средство привлечения финансовых ресурсов. 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8.</w:t>
      </w:r>
      <w:r>
        <w:rPr>
          <w:b/>
          <w:i/>
        </w:rPr>
        <w:t xml:space="preserve"> Формирование портфеля реальных инвестиций предприятия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Сложные методы оценки инвестиционных проектов. Методы дисконтирования. Учет инфляции. Чистая текущая стоимость проекта. Понятие чистого дисконтированного потока денежных средств. Анализ точки Фишера. Внутренняя норма прибыли. Сущность и порядок расчета. Анализ и оценка указанных показателей.</w:t>
      </w:r>
    </w:p>
    <w:p w:rsidR="006E7EFC" w:rsidRDefault="000877CF">
      <w:pPr>
        <w:ind w:right="-5" w:firstLine="567"/>
        <w:jc w:val="both"/>
        <w:rPr>
          <w:bCs/>
        </w:rPr>
      </w:pPr>
      <w:r>
        <w:t>Неопределенность результатов инвестиционного проекта и риск принятия инвестиционного решения. Методы оценки состоятельности проекта с точки зрения неопределенности. Вероятностный анализ, расчет критических точек, анализ чувствительности.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 xml:space="preserve">1. Сложные методы оценки инвестиционных проектов. </w:t>
      </w:r>
    </w:p>
    <w:p w:rsidR="006E7EFC" w:rsidRDefault="000877CF">
      <w:pPr>
        <w:jc w:val="both"/>
      </w:pPr>
      <w:r>
        <w:t xml:space="preserve">         2. Понятие чистого дисконтированного потока денежных средств. </w:t>
      </w:r>
    </w:p>
    <w:p w:rsidR="006E7EFC" w:rsidRDefault="000877CF">
      <w:pPr>
        <w:ind w:right="-5"/>
        <w:jc w:val="both"/>
        <w:rPr>
          <w:bCs/>
        </w:rPr>
      </w:pPr>
      <w:r>
        <w:t xml:space="preserve">         3. Вероятностный анализ, расчет критических точек, анализ чувствительности.</w:t>
      </w:r>
    </w:p>
    <w:p w:rsidR="006E7EFC" w:rsidRDefault="006E7EFC">
      <w:pPr>
        <w:ind w:firstLine="567"/>
        <w:jc w:val="both"/>
        <w:rPr>
          <w:b/>
          <w:bCs/>
          <w:i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9.</w:t>
      </w:r>
      <w:r>
        <w:rPr>
          <w:b/>
          <w:i/>
        </w:rPr>
        <w:t xml:space="preserve"> Формирование портфеля ценных бумаг предприятия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>Понятие инвестиционного портфеля. Цели формирования инвестиционного портфеля. Типы инвестиционных портфелей: по видам инвестиционной деятельности, целям инвестирования, достигнутому соответствию целям инвестирования.</w:t>
      </w:r>
    </w:p>
    <w:p w:rsidR="006E7EFC" w:rsidRDefault="000877CF">
      <w:pPr>
        <w:ind w:right="-5" w:firstLine="567"/>
        <w:jc w:val="both"/>
      </w:pPr>
      <w:r>
        <w:t xml:space="preserve">Принципы формирования портфеля инвестиций: обеспечение реализации инвестиционной стратегии, соответствия инвестиционным ресурсам, оптимизации </w:t>
      </w:r>
      <w:r>
        <w:lastRenderedPageBreak/>
        <w:t>соотношения дохода и риска, доходности и ликвидности. Этапы формирования и управления инвестиционным портфелем. Факторы, учитываемые при формировании инвестиционного портфеля. Определение дохода и риски по портфелю инвестиций. Диверсификация портфеля.</w:t>
      </w:r>
    </w:p>
    <w:p w:rsidR="006E7EFC" w:rsidRDefault="000877CF">
      <w:pPr>
        <w:ind w:right="-5" w:firstLine="567"/>
        <w:jc w:val="both"/>
      </w:pPr>
      <w:r>
        <w:t>Современная теория портфеля (Модель Марковица). Модель оценки капитальных активов (Модель Шарпа). Выбор оптимального портфеля. Стратегия управления портфелем. Мониторинг инвестиционного портфеля.</w:t>
      </w:r>
    </w:p>
    <w:p w:rsidR="006E7EFC" w:rsidRDefault="000877CF">
      <w:pPr>
        <w:ind w:right="-5" w:firstLine="567"/>
        <w:jc w:val="both"/>
      </w:pPr>
      <w:r>
        <w:t>Доход и риск по портфелю. Оценка эффективности инвестиций в ценные бумаги. Доходность и риск как основные характеристики инвестиций. Их оценка - необходимая предпосылка принятия инвестиционного решения.</w:t>
      </w:r>
    </w:p>
    <w:p w:rsidR="006E7EFC" w:rsidRDefault="000877CF">
      <w:pPr>
        <w:ind w:right="-5" w:firstLine="567"/>
        <w:jc w:val="both"/>
      </w:pPr>
      <w:r>
        <w:t>Неопределенность результатов инвестиционного проекта и риск принятия инвестиционного решения. Методы оценки состоятельности проекта с точки зрения неопределенности. Вероятностный анализ, расчет критических точек, анализ чувствительности.</w:t>
      </w:r>
    </w:p>
    <w:p w:rsidR="006E7EFC" w:rsidRDefault="000877CF">
      <w:pPr>
        <w:ind w:right="-5" w:firstLine="567"/>
        <w:jc w:val="both"/>
        <w:rPr>
          <w:bCs/>
        </w:rPr>
      </w:pPr>
      <w:r>
        <w:t>Анализ доходности и риска в оценке эффективности инвестиций в ценные бумаги. Концепция дохода. Составляющие дохода. Текущий доход. Прирост капитала. Подходы к оценке дохода: в ретроспективном аспекте или как ожидаемого в будущем. Измерение дохода. Доходность за период владения активом. Полная доходность. Приблизительная доходность.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 xml:space="preserve">1. Понятие инвестиционного портфеля. </w:t>
      </w:r>
    </w:p>
    <w:p w:rsidR="006E7EFC" w:rsidRDefault="000877CF">
      <w:pPr>
        <w:jc w:val="both"/>
      </w:pPr>
      <w:r>
        <w:t xml:space="preserve">         2. Современная теория портфеля (Модель Марковица). </w:t>
      </w:r>
    </w:p>
    <w:p w:rsidR="006E7EFC" w:rsidRDefault="000877CF">
      <w:pPr>
        <w:jc w:val="both"/>
      </w:pPr>
      <w:r>
        <w:t xml:space="preserve">         3. Анализ доходности и риска в оценке эффективности инвестиций в ценные бумаги. 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10.</w:t>
      </w:r>
      <w:r>
        <w:rPr>
          <w:b/>
          <w:i/>
        </w:rPr>
        <w:t xml:space="preserve"> Фундаментальный и технический анализ рынка ценных бумаг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firstLine="567"/>
        <w:jc w:val="both"/>
        <w:rPr>
          <w:bCs/>
        </w:rPr>
      </w:pPr>
      <w:r>
        <w:rPr>
          <w:bCs/>
        </w:rPr>
        <w:t>Предпосылки фундаментального и технического анализа. Инвестиционная привлекательность рынка ценных бумаг. Инвестиционный климат на фондовом рынке. Макроэкономические показатели экономики страны и зависимость их на инвестиционный рынок.</w:t>
      </w:r>
    </w:p>
    <w:p w:rsidR="006E7EFC" w:rsidRDefault="000877CF">
      <w:pPr>
        <w:ind w:firstLine="567"/>
        <w:jc w:val="both"/>
        <w:rPr>
          <w:bCs/>
        </w:rPr>
      </w:pPr>
      <w:r>
        <w:rPr>
          <w:bCs/>
        </w:rPr>
        <w:t xml:space="preserve">Роль государства в формировании рынка ценных бумаг. Отраслевой анализ РЦБ, стадии жизненного цикла отраслей экономики. Анализ основных показателей РЦБ и их влияние на формирование финансового рынка. Анализ эмитентов РЦБ, основных показателей и критериев. Роль процентных ставок и уровня инфляции. </w:t>
      </w:r>
    </w:p>
    <w:p w:rsidR="006E7EFC" w:rsidRDefault="000877CF">
      <w:pPr>
        <w:ind w:firstLine="567"/>
        <w:jc w:val="both"/>
        <w:rPr>
          <w:bCs/>
        </w:rPr>
      </w:pPr>
      <w:r>
        <w:rPr>
          <w:bCs/>
        </w:rPr>
        <w:t>Предпосылки технического анализа. Формы представления данных в техническом анализе. Графические методы ТА. Методы, использующие фильтрацию или математическую аппроксимацию. Фигуры технического анализа. Трендовые индикаторы, средние, осцилляторы. Сравнение фундаментального и технического подходов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right="-5" w:firstLine="567"/>
        <w:jc w:val="both"/>
        <w:rPr>
          <w:i/>
        </w:rPr>
      </w:pPr>
      <w:r>
        <w:t xml:space="preserve">1. </w:t>
      </w:r>
      <w:r>
        <w:rPr>
          <w:bCs/>
        </w:rPr>
        <w:t xml:space="preserve">Инвестиционная привлекательность рынка ценных бумаг. </w:t>
      </w:r>
    </w:p>
    <w:p w:rsidR="006E7EFC" w:rsidRDefault="000877CF">
      <w:pPr>
        <w:jc w:val="both"/>
        <w:rPr>
          <w:bCs/>
        </w:rPr>
      </w:pPr>
      <w:r>
        <w:t xml:space="preserve">          2. </w:t>
      </w:r>
      <w:r>
        <w:rPr>
          <w:bCs/>
        </w:rPr>
        <w:t>Отраслевой анализ РЦБ, стадии жизненного цикла отраслей экономики.</w:t>
      </w:r>
    </w:p>
    <w:p w:rsidR="006E7EFC" w:rsidRDefault="000877CF">
      <w:pPr>
        <w:jc w:val="both"/>
      </w:pPr>
      <w:r>
        <w:rPr>
          <w:bCs/>
        </w:rPr>
        <w:t xml:space="preserve">          3. Технический анализ</w:t>
      </w:r>
    </w:p>
    <w:p w:rsidR="006E7EFC" w:rsidRDefault="006E7EFC">
      <w:pPr>
        <w:jc w:val="both"/>
        <w:rPr>
          <w:b/>
        </w:rPr>
      </w:pPr>
    </w:p>
    <w:p w:rsidR="006E7EFC" w:rsidRDefault="000877CF">
      <w:pPr>
        <w:ind w:firstLine="567"/>
        <w:jc w:val="both"/>
        <w:rPr>
          <w:b/>
          <w:i/>
        </w:rPr>
      </w:pPr>
      <w:r>
        <w:rPr>
          <w:b/>
          <w:bCs/>
          <w:i/>
        </w:rPr>
        <w:t>Тема 11.</w:t>
      </w:r>
      <w:r>
        <w:rPr>
          <w:b/>
          <w:i/>
        </w:rPr>
        <w:t xml:space="preserve"> Анализ рынка облигаций и акций</w:t>
      </w:r>
    </w:p>
    <w:p w:rsidR="006E7EFC" w:rsidRDefault="006E7EFC">
      <w:pPr>
        <w:ind w:right="-5" w:firstLine="567"/>
        <w:jc w:val="both"/>
        <w:rPr>
          <w:i/>
        </w:rPr>
      </w:pPr>
    </w:p>
    <w:p w:rsidR="006E7EFC" w:rsidRDefault="000877C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E7EFC" w:rsidRDefault="000877CF">
      <w:pPr>
        <w:ind w:right="-5" w:firstLine="567"/>
        <w:jc w:val="both"/>
      </w:pPr>
      <w:r>
        <w:t xml:space="preserve">Модели формирования портфеля инвестиций. Оптимальный портфель. Основные инструменты рынка ценных бумаг. Акции, облигации, производные ценные бумаги. Их общая характеристика.  Инвестиционные качества ценных бумаг. Показатели оценки </w:t>
      </w:r>
      <w:r>
        <w:lastRenderedPageBreak/>
        <w:t>инвестиционных качеств акций, облигаций и др. ценных бумаг. Формы рейтинговой оценки инвестиционных качеств ценных бумаг.</w:t>
      </w:r>
    </w:p>
    <w:p w:rsidR="006E7EFC" w:rsidRDefault="000877CF">
      <w:pPr>
        <w:ind w:right="-5" w:firstLine="567"/>
        <w:jc w:val="both"/>
      </w:pPr>
      <w:r>
        <w:t>Оценка эффективности инвестиций в ценные бумаги. Доходность и риск как основные характеристики инвестиций. Их оценка - необходимая предпосылка принятия инвестиционного решения. Концепция риска. Источники риска. Виды риска. Понятие фактора «бэта». Использование фактора «бэта» для оценки доходности. Оценка акций. Ожидаемая доходность за период владения и приблизительная доходность, внутренняя стоимость акций («справедливый курс»).</w:t>
      </w:r>
    </w:p>
    <w:p w:rsidR="006E7EFC" w:rsidRDefault="000877CF">
      <w:pPr>
        <w:ind w:right="-5" w:firstLine="567"/>
        <w:jc w:val="both"/>
        <w:rPr>
          <w:b/>
        </w:rPr>
      </w:pPr>
      <w:r>
        <w:t>Оценка облигаций. Текущая доходность, заявленная и реализованная доходность. Оценка привилегированных акций. Инвестиционные стратегии инвесторов.</w:t>
      </w:r>
    </w:p>
    <w:p w:rsidR="006E7EFC" w:rsidRDefault="006E7EFC">
      <w:pPr>
        <w:ind w:right="-5" w:firstLine="540"/>
        <w:jc w:val="both"/>
        <w:rPr>
          <w:i/>
        </w:rPr>
      </w:pPr>
    </w:p>
    <w:p w:rsidR="006E7EFC" w:rsidRDefault="000877CF">
      <w:pPr>
        <w:ind w:right="-5" w:firstLine="540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E7EFC" w:rsidRDefault="000877CF">
      <w:pPr>
        <w:ind w:firstLine="540"/>
        <w:jc w:val="both"/>
      </w:pPr>
      <w:r>
        <w:t xml:space="preserve">1. Показатели оценки инвестиционных качеств акций, облигаций и др. ценных бумаг.  </w:t>
      </w:r>
    </w:p>
    <w:p w:rsidR="006E7EFC" w:rsidRDefault="000877CF">
      <w:pPr>
        <w:jc w:val="both"/>
      </w:pPr>
      <w:r>
        <w:t xml:space="preserve">         2. Оценка акций. Оценка привилегированных акций.</w:t>
      </w:r>
    </w:p>
    <w:p w:rsidR="006E7EFC" w:rsidRDefault="000877CF">
      <w:pPr>
        <w:ind w:right="-5" w:firstLine="540"/>
        <w:jc w:val="both"/>
      </w:pPr>
      <w:r>
        <w:t xml:space="preserve">3. Оценка облигаций. Текущая доходность, заявленная и реализованная доходность. </w:t>
      </w:r>
    </w:p>
    <w:p w:rsidR="006E7EFC" w:rsidRDefault="006E7EFC">
      <w:pPr>
        <w:jc w:val="center"/>
        <w:rPr>
          <w:b/>
        </w:rPr>
      </w:pPr>
    </w:p>
    <w:p w:rsidR="006E7EFC" w:rsidRDefault="000877C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6E7EFC" w:rsidRDefault="006E7EFC">
      <w:pPr>
        <w:ind w:firstLine="540"/>
        <w:jc w:val="center"/>
      </w:pPr>
    </w:p>
    <w:p w:rsidR="006E7EFC" w:rsidRDefault="000877CF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6E7EFC" w:rsidRDefault="000877CF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6E7EFC" w:rsidRDefault="000877CF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«Страхование»,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6E7EFC" w:rsidRDefault="000877CF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6E7EFC" w:rsidRDefault="006E7EFC">
      <w:pPr>
        <w:ind w:firstLine="540"/>
        <w:jc w:val="center"/>
      </w:pPr>
    </w:p>
    <w:p w:rsidR="006E7EFC" w:rsidRDefault="000877C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E7EFC" w:rsidRDefault="000877CF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«Страхование»</w:t>
      </w:r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E7EFC" w:rsidRDefault="000877C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E7EFC" w:rsidRDefault="000877CF">
      <w:pPr>
        <w:ind w:firstLine="540"/>
        <w:jc w:val="both"/>
      </w:pPr>
      <w:r>
        <w:rPr>
          <w:b/>
        </w:rPr>
        <w:t>7.1. Основная учебная литература</w:t>
      </w:r>
    </w:p>
    <w:p w:rsidR="006E7EFC" w:rsidRDefault="006E7EFC">
      <w:pPr>
        <w:ind w:firstLine="540"/>
        <w:jc w:val="both"/>
      </w:pPr>
    </w:p>
    <w:p w:rsidR="006E7EFC" w:rsidRDefault="000877CF">
      <w:pPr>
        <w:pStyle w:val="af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Инвестиционный анализ  : учебное пособие / А. Н. Асаул, В. В. Биба, В. Л. Буняк  [и др.] ; под ред. А. Н. Асаул. —  СПб. : Институт проблем экономического возрождения, 2014. — 288 c. — ISBN 978-5-91460-050-8. — Текст : электронный // Электронно-библиотечная система IPR BOOKS : [сайт]. — URL: http://www.iprbookshop.ru/38596.html </w:t>
      </w:r>
    </w:p>
    <w:p w:rsidR="006E7EFC" w:rsidRDefault="000877CF">
      <w:pPr>
        <w:pStyle w:val="af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Таскаева, Н. Н. Инвестиционный анализ  : курс лекций / Н. Н. Таскаева, Т. Н. Кисель. —  М. : Московский государственный строительный университет, Ай Пи Эр Медиа, ЭБС АСВ, 2016. — 100 c. — ISBN 978-5-7264-1261-0. — Текст : электронный // Электронно-библиотечная система IPR BOOKS : [сайт]. — URL: http://www.iprbookshop.ru/46047.html </w:t>
      </w:r>
    </w:p>
    <w:p w:rsidR="006E7EFC" w:rsidRDefault="000877CF">
      <w:pPr>
        <w:pStyle w:val="af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Чернов, В. А. Инвестиционный анализ  : учебное пособие для студентов вузов, обучающихся по специальностям «Бухгалтерский учет, анализ и аудит», «Финансы и кредит», «Налоги и налогообложение», по специальностям экономики и управления (080100) / В. А. Чернов ; под ред. М. И. Баканова. — 2-е изд. —  М. : ЮНИТИ-ДАНА, 2017. — 159 c. — ISBN 978-5-238-01301-5. — Текст : электронный // Электронно-библиотечная система IPR BOOKS : [сайт]. — URL: http://www.iprbookshop.ru/81627.html </w:t>
      </w:r>
    </w:p>
    <w:p w:rsidR="006E7EFC" w:rsidRDefault="006E7EFC">
      <w:pPr>
        <w:ind w:firstLine="540"/>
        <w:jc w:val="both"/>
      </w:pPr>
    </w:p>
    <w:p w:rsidR="006E7EFC" w:rsidRDefault="000877CF">
      <w:pPr>
        <w:ind w:firstLine="540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6E7EFC" w:rsidRDefault="006E7EFC">
      <w:pPr>
        <w:ind w:firstLine="540"/>
        <w:jc w:val="both"/>
      </w:pPr>
    </w:p>
    <w:p w:rsidR="006E7EFC" w:rsidRDefault="000877CF">
      <w:pPr>
        <w:pStyle w:val="af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Кисова, А. Е. Инвестиционный анализ  : учебное пособие / А. Е. Кисова, Л. М. Рязанцева. —  Липецк : Липецкий государственный технический университет, ЭБС АСВ, 2015. — 64 c. — ISBN 978-5-88247-753-9. — Текст : электронный // Электронно-библиотечная система IPR BOOKS : [сайт]. — URL: </w:t>
      </w:r>
      <w:hyperlink r:id="rId9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http://www.iprbookshop.ru/73072.html</w:t>
        </w:r>
      </w:hyperlink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6E7EFC" w:rsidRDefault="000877CF">
      <w:pPr>
        <w:pStyle w:val="aff4"/>
        <w:numPr>
          <w:ilvl w:val="0"/>
          <w:numId w:val="1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Трофимов, И. В. Инвестиционный анализ  : учебное пособие / И. В. Трофимов, Д. А. Старков, М. Д. Старков. —  Оренбург : Оренбургский государственный университет, ЭБС АСВ, 2015. — 111 c. — ISBN 978-5-7410-1366-3. — Текст : электронный // Электронно-библиотечная система IPR BOOKS : [сайт]. — URL: </w:t>
      </w:r>
      <w:hyperlink r:id="rId10">
        <w:r>
          <w:rPr>
            <w:rStyle w:val="-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http://www.iprbookshop.ru/61360.html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EFC" w:rsidRDefault="000877CF">
      <w:pPr>
        <w:pStyle w:val="af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и инвестиционный анализ  : учебное пособие для бакалавров дневного и заочного отделений направления 38.03.02 «Менеджмент» / Л. В. Минько, Е. М. Королькова, О. В. Коробова, Е. Л. Дмитриева. —  Тамбов : Тамбовский государственный технический университет, ЭБС АСВ, 2017. — 111 c. — ISBN 978-5-8265-1675-1. — Текст : электронный // Электронно-библиотечная система IPR BOOKS : [сайт]. — URL: http://www.iprbookshop.ru/85949.html. </w:t>
      </w:r>
    </w:p>
    <w:p w:rsidR="006E7EFC" w:rsidRDefault="000877CF">
      <w:pPr>
        <w:pStyle w:val="af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Цибульникова, Ю. В. Инвестиционный анализ  : учебное пособие / Ю. В. Цибульникова. —  Томск : Томский государственный университет систем управления и радиоэлектроники, 2015. — 142 c. — ISBN 2227-8397. — Текст : электронный // Электронно-библиотечная система IPR BOOKS : [сайт]. — URL: </w:t>
      </w:r>
      <w:hyperlink r:id="rId1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http://www.iprbookshop.ru/72094.html</w:t>
        </w:r>
      </w:hyperlink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left="697"/>
        <w:jc w:val="both"/>
        <w:rPr>
          <w:i/>
        </w:rPr>
      </w:pPr>
    </w:p>
    <w:p w:rsidR="006E7EFC" w:rsidRDefault="000877CF">
      <w:pPr>
        <w:ind w:firstLine="540"/>
        <w:jc w:val="both"/>
        <w:rPr>
          <w:b/>
        </w:rPr>
      </w:pPr>
      <w:r>
        <w:rPr>
          <w:b/>
        </w:rPr>
        <w:t>7.3. Нормативные правовые акты</w:t>
      </w:r>
    </w:p>
    <w:p w:rsidR="006E7EFC" w:rsidRDefault="006E7EFC">
      <w:pPr>
        <w:ind w:firstLine="540"/>
        <w:jc w:val="both"/>
        <w:rPr>
          <w:b/>
        </w:rPr>
      </w:pPr>
    </w:p>
    <w:p w:rsidR="006E7EFC" w:rsidRDefault="000877CF">
      <w:pPr>
        <w:widowControl/>
        <w:numPr>
          <w:ilvl w:val="0"/>
          <w:numId w:val="15"/>
        </w:numPr>
        <w:ind w:right="-1"/>
        <w:jc w:val="both"/>
      </w:pPr>
      <w:r>
        <w:t>Федеральный закон РФ «Об инвестиционной деятельности в Российской Федерации, осуществляемой в форме капитальных вложений» от 25.02.99г. №39–ФЗ (с изменениями и дополнениями).</w:t>
      </w:r>
    </w:p>
    <w:p w:rsidR="006E7EFC" w:rsidRDefault="006E7EFC">
      <w:pPr>
        <w:widowControl/>
        <w:ind w:left="1287" w:right="-1"/>
        <w:jc w:val="both"/>
      </w:pPr>
    </w:p>
    <w:p w:rsidR="006E7EFC" w:rsidRDefault="000877CF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6E7EFC" w:rsidRDefault="006E7EF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E7EFC" w:rsidRDefault="000877CF">
      <w:pPr>
        <w:widowControl/>
        <w:numPr>
          <w:ilvl w:val="0"/>
          <w:numId w:val="3"/>
        </w:numPr>
        <w:ind w:right="-5"/>
        <w:jc w:val="both"/>
      </w:pPr>
      <w:r>
        <w:rPr>
          <w:color w:val="00000A"/>
        </w:rPr>
        <w:t>www.minfin.ru - официальный сайт Министерства финансов РФ.</w:t>
      </w:r>
    </w:p>
    <w:p w:rsidR="006E7EFC" w:rsidRDefault="004F53E1">
      <w:pPr>
        <w:widowControl/>
        <w:numPr>
          <w:ilvl w:val="0"/>
          <w:numId w:val="3"/>
        </w:numPr>
        <w:ind w:right="-5"/>
        <w:jc w:val="both"/>
      </w:pPr>
      <w:hyperlink r:id="rId12">
        <w:r w:rsidR="000877CF">
          <w:rPr>
            <w:rStyle w:val="-"/>
            <w:color w:val="00000A"/>
            <w:u w:val="none"/>
          </w:rPr>
          <w:t>www.c</w:t>
        </w:r>
        <w:r w:rsidR="000877CF">
          <w:rPr>
            <w:rStyle w:val="-"/>
            <w:color w:val="00000A"/>
            <w:u w:val="none"/>
            <w:lang w:val="en-US"/>
          </w:rPr>
          <w:t>br</w:t>
        </w:r>
        <w:r w:rsidR="000877CF">
          <w:rPr>
            <w:rStyle w:val="-"/>
            <w:color w:val="00000A"/>
            <w:u w:val="none"/>
          </w:rPr>
          <w:t>.ru</w:t>
        </w:r>
      </w:hyperlink>
      <w:r w:rsidR="000877CF">
        <w:t xml:space="preserve"> </w:t>
      </w:r>
      <w:r w:rsidR="000877CF">
        <w:rPr>
          <w:color w:val="00000A"/>
        </w:rPr>
        <w:t>– официальный сайт Центрального Банка РФ.</w:t>
      </w:r>
    </w:p>
    <w:p w:rsidR="006E7EFC" w:rsidRDefault="004F53E1">
      <w:pPr>
        <w:widowControl/>
        <w:numPr>
          <w:ilvl w:val="0"/>
          <w:numId w:val="3"/>
        </w:numPr>
        <w:ind w:right="-5"/>
        <w:jc w:val="both"/>
        <w:rPr>
          <w:color w:val="00000A"/>
        </w:rPr>
      </w:pPr>
      <w:hyperlink r:id="rId13">
        <w:r w:rsidR="000877CF">
          <w:rPr>
            <w:rStyle w:val="-"/>
            <w:color w:val="00000A"/>
            <w:u w:val="none"/>
          </w:rPr>
          <w:t>www.consultant.ru</w:t>
        </w:r>
      </w:hyperlink>
      <w:r w:rsidR="000877CF">
        <w:rPr>
          <w:color w:val="00000A"/>
        </w:rPr>
        <w:t xml:space="preserve"> – официальный сайт компании КонсультантПлюс.</w:t>
      </w:r>
    </w:p>
    <w:p w:rsidR="006E7EFC" w:rsidRDefault="000877CF">
      <w:pPr>
        <w:widowControl/>
        <w:numPr>
          <w:ilvl w:val="0"/>
          <w:numId w:val="3"/>
        </w:numPr>
        <w:ind w:right="-5"/>
        <w:jc w:val="both"/>
      </w:pPr>
      <w:r>
        <w:rPr>
          <w:color w:val="00000A"/>
        </w:rPr>
        <w:t>.</w:t>
      </w:r>
      <w:r>
        <w:rPr>
          <w:color w:val="00000A"/>
          <w:lang w:val="en-US"/>
        </w:rPr>
        <w:t>www</w:t>
      </w:r>
      <w:r>
        <w:rPr>
          <w:color w:val="00000A"/>
        </w:rPr>
        <w:t>.</w:t>
      </w:r>
      <w:r>
        <w:rPr>
          <w:color w:val="00000A"/>
          <w:lang w:val="en-US"/>
        </w:rPr>
        <w:t>garant</w:t>
      </w:r>
      <w:r>
        <w:rPr>
          <w:color w:val="00000A"/>
        </w:rPr>
        <w:t>.</w:t>
      </w:r>
      <w:r>
        <w:rPr>
          <w:color w:val="00000A"/>
          <w:lang w:val="en-US"/>
        </w:rPr>
        <w:t>ru</w:t>
      </w:r>
      <w:r>
        <w:rPr>
          <w:color w:val="00000A"/>
        </w:rPr>
        <w:t xml:space="preserve"> – официальный сайт информационно-правового портала Гарант.</w:t>
      </w:r>
    </w:p>
    <w:p w:rsidR="006E7EFC" w:rsidRDefault="006E7EFC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6E7EFC" w:rsidRDefault="000877CF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6E7EFC" w:rsidRDefault="006E7EFC">
      <w:pPr>
        <w:rPr>
          <w:lang w:eastAsia="zh-CN"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</w:t>
            </w:r>
            <w:r>
              <w:rPr>
                <w:sz w:val="24"/>
                <w:szCs w:val="24"/>
              </w:rPr>
              <w:lastRenderedPageBreak/>
              <w:t>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индивидуального </w:t>
            </w:r>
            <w:r>
              <w:rPr>
                <w:sz w:val="24"/>
                <w:szCs w:val="24"/>
              </w:rPr>
              <w:lastRenderedPageBreak/>
              <w:t>собеседования; организация и проведение собеседования с группой;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студенты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студентов состоят в развитии и закреплении следующих навыков: </w:t>
            </w:r>
          </w:p>
          <w:p w:rsidR="006E7EFC" w:rsidRDefault="000877CF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6E7EFC" w:rsidRDefault="000877CF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6E7EFC" w:rsidRDefault="000877CF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6E7EFC" w:rsidRDefault="000877CF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студента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Студент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</w:t>
            </w:r>
            <w:r>
              <w:rPr>
                <w:sz w:val="24"/>
                <w:szCs w:val="24"/>
              </w:rPr>
              <w:lastRenderedPageBreak/>
              <w:t>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6E7EFC" w:rsidRDefault="000877CF">
            <w:pPr>
              <w:pStyle w:val="TableParagraph"/>
              <w:numPr>
                <w:ilvl w:val="0"/>
                <w:numId w:val="6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студента к предложению автора. </w:t>
            </w:r>
          </w:p>
          <w:p w:rsidR="006E7EFC" w:rsidRDefault="000877C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описания одного источника составляет 1–2 страницы. В заключительной части обзора студент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6E7EFC" w:rsidRDefault="000877CF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сильных и слабых сторонах своей методики чтения </w:t>
            </w:r>
            <w:r>
              <w:rPr>
                <w:sz w:val="24"/>
                <w:szCs w:val="24"/>
              </w:rPr>
              <w:lastRenderedPageBreak/>
              <w:t>лекций;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6E7EFC" w:rsidRDefault="000877CF">
            <w:pPr>
              <w:jc w:val="both"/>
            </w:pPr>
            <w:r>
              <w:t>В результате проведения коллоквиума студент должен иметь представление: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6E7EFC" w:rsidRDefault="000877CF">
            <w:pPr>
              <w:pStyle w:val="TableParagraph"/>
              <w:numPr>
                <w:ilvl w:val="0"/>
                <w:numId w:val="7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6E7EFC" w:rsidRDefault="000877CF">
            <w:pPr>
              <w:jc w:val="both"/>
            </w:pPr>
            <w: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jc w:val="both"/>
            </w:pPr>
            <w: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студентов навык выработки суждения, наличие которого </w:t>
            </w:r>
            <w:r>
              <w:lastRenderedPageBreak/>
              <w:t>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студентов излагать изученный материал своими словами, оценивать уровень понимания и усвоения ими полученной информации. Студенты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студенты должны учитывать следующие методические требования: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студенту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6E7EFC" w:rsidRDefault="000877CF">
            <w:pPr>
              <w:jc w:val="both"/>
            </w:pPr>
            <w: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</w:t>
            </w:r>
            <w:r>
              <w:rPr>
                <w:sz w:val="24"/>
                <w:szCs w:val="24"/>
              </w:rPr>
              <w:lastRenderedPageBreak/>
              <w:t xml:space="preserve">соответствующих ответов. 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6E7EFC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экзамену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экзамена.</w:t>
            </w:r>
          </w:p>
          <w:p w:rsidR="006E7EFC" w:rsidRDefault="000877C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занятия способствуют получению более высокого уровня знаний и, как следствие, более высокой </w:t>
            </w:r>
            <w:r>
              <w:rPr>
                <w:sz w:val="24"/>
                <w:szCs w:val="24"/>
              </w:rPr>
              <w:lastRenderedPageBreak/>
              <w:t>оценки на экзамене;</w:t>
            </w:r>
          </w:p>
          <w:p w:rsidR="006E7EFC" w:rsidRDefault="000877CF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6E7EFC" w:rsidRDefault="006E7EFC">
      <w:pPr>
        <w:numPr>
          <w:ilvl w:val="0"/>
          <w:numId w:val="2"/>
        </w:numPr>
        <w:ind w:left="0"/>
        <w:jc w:val="center"/>
        <w:rPr>
          <w:b/>
        </w:rPr>
      </w:pPr>
    </w:p>
    <w:p w:rsidR="006E7EFC" w:rsidRDefault="000877C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6E7EFC" w:rsidRDefault="006E7EFC">
      <w:pPr>
        <w:numPr>
          <w:ilvl w:val="0"/>
          <w:numId w:val="2"/>
        </w:numPr>
        <w:ind w:left="0"/>
        <w:jc w:val="center"/>
        <w:rPr>
          <w:b/>
        </w:rPr>
      </w:pPr>
    </w:p>
    <w:p w:rsidR="006E7EFC" w:rsidRDefault="000877CF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E7EFC" w:rsidRDefault="006E7EFC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6E7EFC">
            <w:pPr>
              <w:pStyle w:val="aff2"/>
              <w:ind w:firstLine="0"/>
              <w:rPr>
                <w:sz w:val="24"/>
                <w:szCs w:val="24"/>
              </w:rPr>
            </w:pP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6E7EFC">
            <w:pPr>
              <w:pStyle w:val="aff2"/>
              <w:ind w:firstLine="0"/>
              <w:rPr>
                <w:sz w:val="24"/>
                <w:szCs w:val="24"/>
              </w:rPr>
            </w:pP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6E7EFC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E7EFC" w:rsidRDefault="000877CF">
            <w:pPr>
              <w:pStyle w:val="aff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6E7EFC" w:rsidRDefault="006E7EFC"/>
    <w:p w:rsidR="006E7EFC" w:rsidRDefault="000877CF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E7EFC" w:rsidRDefault="006E7EFC"/>
    <w:p w:rsidR="006E7EFC" w:rsidRDefault="000877CF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6E7EFC" w:rsidRDefault="000877C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6E7EFC" w:rsidRDefault="000877CF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E7EFC" w:rsidRDefault="000877C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6E7EFC" w:rsidRDefault="000877C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6E7EFC" w:rsidRDefault="000877CF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</w:t>
      </w:r>
      <w:r>
        <w:lastRenderedPageBreak/>
        <w:t xml:space="preserve">экономики (305 ауд.). </w:t>
      </w:r>
    </w:p>
    <w:p w:rsidR="006E7EFC" w:rsidRDefault="006E7EFC"/>
    <w:p w:rsidR="006E7EFC" w:rsidRDefault="000877CF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E7EFC" w:rsidRDefault="000877C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E7EFC" w:rsidRDefault="000877C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E7EFC" w:rsidRDefault="006E7EFC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6E7EFC" w:rsidRDefault="000877CF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8" w:name="_Toc459975991"/>
      <w:bookmarkEnd w:id="8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E7EFC" w:rsidRDefault="000877C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E7EFC" w:rsidRDefault="000877CF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Составитель: Шмидт В.Р., к.э.н., доцент, зав. кафедрой Финансы и кредит МПС</w:t>
      </w:r>
    </w:p>
    <w:p w:rsidR="006E7EFC" w:rsidRDefault="000877CF">
      <w:pPr>
        <w:widowControl/>
        <w:spacing w:after="160" w:line="256" w:lineRule="auto"/>
        <w:rPr>
          <w:rFonts w:eastAsia="Times New Roman"/>
          <w:b/>
          <w:color w:val="222222"/>
        </w:rPr>
      </w:pPr>
      <w:r>
        <w:br w:type="page"/>
      </w:r>
    </w:p>
    <w:p w:rsidR="006E7EFC" w:rsidRDefault="006E7EF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E7EFC" w:rsidRDefault="000877CF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14. Лист регистрации изменений</w:t>
      </w:r>
    </w:p>
    <w:p w:rsidR="006E7EFC" w:rsidRDefault="006E7EFC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6E7EFC" w:rsidRDefault="000877CF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6E7EFC" w:rsidRDefault="006E7EFC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6E7EFC" w:rsidRDefault="000877CF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6E7EFC" w:rsidRDefault="006E7EFC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6E7EFC" w:rsidTr="00140D3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6E7EFC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6E7EFC" w:rsidRDefault="000877CF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6E7EFC" w:rsidTr="00140D3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6E7EFC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6E7EFC" w:rsidTr="00140D3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6E7EFC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6E7EFC" w:rsidTr="00140D3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6E7EFC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6E7EFC" w:rsidRDefault="006E7EFC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6E7EFC" w:rsidTr="00140D3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6E7EFC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7EFC" w:rsidRDefault="000877CF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7EFC" w:rsidRDefault="000877C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140D3A" w:rsidTr="00140D3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Default="00140D3A" w:rsidP="00140D3A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D3A" w:rsidRPr="00E94D2B" w:rsidRDefault="00140D3A" w:rsidP="00140D3A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Pr="00E94D2B" w:rsidRDefault="00140D3A" w:rsidP="00140D3A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Pr="00E94D2B" w:rsidRDefault="00140D3A" w:rsidP="00140D3A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140D3A" w:rsidTr="000A300B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Default="00140D3A" w:rsidP="00140D3A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D3A" w:rsidRDefault="00140D3A" w:rsidP="00140D3A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Default="00140D3A" w:rsidP="00140D3A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D3A" w:rsidRDefault="00140D3A" w:rsidP="00140D3A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0A300B" w:rsidTr="00140D3A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300B" w:rsidRDefault="000A300B" w:rsidP="000A300B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0B" w:rsidRPr="00784A6F" w:rsidRDefault="000A300B" w:rsidP="000A300B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300B" w:rsidRPr="00784A6F" w:rsidRDefault="000A300B" w:rsidP="000A300B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300B" w:rsidRPr="00784A6F" w:rsidRDefault="000A300B" w:rsidP="000A300B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</w:tbl>
    <w:p w:rsidR="006E7EFC" w:rsidRDefault="006E7EF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E7EFC" w:rsidRDefault="006E7EFC">
      <w:pPr>
        <w:shd w:val="clear" w:color="auto" w:fill="FFFFFF"/>
        <w:ind w:firstLine="567"/>
        <w:jc w:val="both"/>
      </w:pPr>
    </w:p>
    <w:sectPr w:rsidR="006E7EFC"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E1" w:rsidRDefault="004F53E1">
      <w:r>
        <w:separator/>
      </w:r>
    </w:p>
  </w:endnote>
  <w:endnote w:type="continuationSeparator" w:id="0">
    <w:p w:rsidR="004F53E1" w:rsidRDefault="004F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958934"/>
      <w:docPartObj>
        <w:docPartGallery w:val="Page Numbers (Bottom of Page)"/>
        <w:docPartUnique/>
      </w:docPartObj>
    </w:sdtPr>
    <w:sdtEndPr/>
    <w:sdtContent>
      <w:p w:rsidR="006E7EFC" w:rsidRDefault="000877CF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30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E1" w:rsidRDefault="004F53E1">
      <w:r>
        <w:separator/>
      </w:r>
    </w:p>
  </w:footnote>
  <w:footnote w:type="continuationSeparator" w:id="0">
    <w:p w:rsidR="004F53E1" w:rsidRDefault="004F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327"/>
    <w:multiLevelType w:val="multilevel"/>
    <w:tmpl w:val="54CA3B12"/>
    <w:lvl w:ilvl="0">
      <w:start w:val="1"/>
      <w:numFmt w:val="decimal"/>
      <w:lvlText w:val="%1"/>
      <w:lvlJc w:val="left"/>
      <w:pPr>
        <w:ind w:left="1287" w:hanging="360"/>
      </w:pPr>
    </w:lvl>
    <w:lvl w:ilvl="1">
      <w:start w:val="1"/>
      <w:numFmt w:val="lowerLetter"/>
      <w:lvlText w:val="%2"/>
      <w:lvlJc w:val="left"/>
      <w:pPr>
        <w:ind w:left="2007" w:hanging="360"/>
      </w:pPr>
    </w:lvl>
    <w:lvl w:ilvl="2">
      <w:start w:val="1"/>
      <w:numFmt w:val="lowerRoman"/>
      <w:lvlText w:val="%3"/>
      <w:lvlJc w:val="right"/>
      <w:pPr>
        <w:ind w:left="2727" w:hanging="180"/>
      </w:pPr>
    </w:lvl>
    <w:lvl w:ilvl="3">
      <w:start w:val="1"/>
      <w:numFmt w:val="decimal"/>
      <w:lvlText w:val="%4"/>
      <w:lvlJc w:val="left"/>
      <w:pPr>
        <w:ind w:left="3447" w:hanging="360"/>
      </w:pPr>
    </w:lvl>
    <w:lvl w:ilvl="4">
      <w:start w:val="1"/>
      <w:numFmt w:val="lowerLetter"/>
      <w:lvlText w:val="%5"/>
      <w:lvlJc w:val="left"/>
      <w:pPr>
        <w:ind w:left="4167" w:hanging="360"/>
      </w:pPr>
    </w:lvl>
    <w:lvl w:ilvl="5">
      <w:start w:val="1"/>
      <w:numFmt w:val="lowerRoman"/>
      <w:lvlText w:val="%6"/>
      <w:lvlJc w:val="right"/>
      <w:pPr>
        <w:ind w:left="4887" w:hanging="180"/>
      </w:pPr>
    </w:lvl>
    <w:lvl w:ilvl="6">
      <w:start w:val="1"/>
      <w:numFmt w:val="decimal"/>
      <w:lvlText w:val="%7"/>
      <w:lvlJc w:val="left"/>
      <w:pPr>
        <w:ind w:left="5607" w:hanging="360"/>
      </w:pPr>
    </w:lvl>
    <w:lvl w:ilvl="7">
      <w:start w:val="1"/>
      <w:numFmt w:val="lowerLetter"/>
      <w:lvlText w:val="%8"/>
      <w:lvlJc w:val="left"/>
      <w:pPr>
        <w:ind w:left="6327" w:hanging="360"/>
      </w:pPr>
    </w:lvl>
    <w:lvl w:ilvl="8">
      <w:start w:val="1"/>
      <w:numFmt w:val="lowerRoman"/>
      <w:lvlText w:val="%9"/>
      <w:lvlJc w:val="right"/>
      <w:pPr>
        <w:ind w:left="7047" w:hanging="180"/>
      </w:pPr>
    </w:lvl>
  </w:abstractNum>
  <w:abstractNum w:abstractNumId="1" w15:restartNumberingAfterBreak="0">
    <w:nsid w:val="0F445614"/>
    <w:multiLevelType w:val="multilevel"/>
    <w:tmpl w:val="1E82D8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C02"/>
    <w:multiLevelType w:val="multilevel"/>
    <w:tmpl w:val="19DEC4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" w15:restartNumberingAfterBreak="0">
    <w:nsid w:val="13584CF2"/>
    <w:multiLevelType w:val="multilevel"/>
    <w:tmpl w:val="57E43E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1C2470E"/>
    <w:multiLevelType w:val="multilevel"/>
    <w:tmpl w:val="560A15DA"/>
    <w:lvl w:ilvl="0">
      <w:start w:val="1"/>
      <w:numFmt w:val="decimal"/>
      <w:lvlText w:val="%1."/>
      <w:lvlJc w:val="left"/>
      <w:pPr>
        <w:ind w:left="927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FE381B"/>
    <w:multiLevelType w:val="multilevel"/>
    <w:tmpl w:val="529A3E36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2179EE"/>
    <w:multiLevelType w:val="multilevel"/>
    <w:tmpl w:val="CA82926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56F4E"/>
    <w:multiLevelType w:val="multilevel"/>
    <w:tmpl w:val="943E7E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B76519"/>
    <w:multiLevelType w:val="multilevel"/>
    <w:tmpl w:val="5A94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15E5A"/>
    <w:multiLevelType w:val="multilevel"/>
    <w:tmpl w:val="E6FE6440"/>
    <w:lvl w:ilvl="0">
      <w:start w:val="1"/>
      <w:numFmt w:val="decimal"/>
      <w:lvlText w:val="%1."/>
      <w:lvlJc w:val="left"/>
      <w:pPr>
        <w:ind w:left="99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27D3C97"/>
    <w:multiLevelType w:val="multilevel"/>
    <w:tmpl w:val="7A047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38B4825"/>
    <w:multiLevelType w:val="multilevel"/>
    <w:tmpl w:val="C994ADB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362CBB"/>
    <w:multiLevelType w:val="multilevel"/>
    <w:tmpl w:val="6B5C32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C476AC1"/>
    <w:multiLevelType w:val="multilevel"/>
    <w:tmpl w:val="984E8534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482049"/>
    <w:multiLevelType w:val="multilevel"/>
    <w:tmpl w:val="A9861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377B0"/>
    <w:multiLevelType w:val="multilevel"/>
    <w:tmpl w:val="CAE091BE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6F2D0B"/>
    <w:multiLevelType w:val="multilevel"/>
    <w:tmpl w:val="5532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FC"/>
    <w:rsid w:val="000877CF"/>
    <w:rsid w:val="000A300B"/>
    <w:rsid w:val="0011462C"/>
    <w:rsid w:val="00140D3A"/>
    <w:rsid w:val="00373A14"/>
    <w:rsid w:val="004F53E1"/>
    <w:rsid w:val="006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F7A5"/>
  <w15:docId w15:val="{8782F43D-D893-4757-8878-53BE501D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FontStyle37">
    <w:name w:val="Font Style37"/>
    <w:basedOn w:val="a0"/>
    <w:uiPriority w:val="99"/>
    <w:rsid w:val="0080457B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"/>
    <w:uiPriority w:val="99"/>
    <w:rsid w:val="0011762E"/>
    <w:rPr>
      <w:rFonts w:ascii="Times New Roman" w:hAnsi="Times New Roman" w:cs="Times New Roman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/>
    </w:rPr>
  </w:style>
  <w:style w:type="character" w:customStyle="1" w:styleId="24">
    <w:name w:val="Основной текст (2) + Полужирный"/>
    <w:link w:val="23"/>
    <w:uiPriority w:val="99"/>
    <w:rsid w:val="0011762E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/>
    </w:rPr>
  </w:style>
  <w:style w:type="character" w:customStyle="1" w:styleId="af">
    <w:name w:val="Текст Знак"/>
    <w:basedOn w:val="a0"/>
    <w:uiPriority w:val="99"/>
    <w:semiHidden/>
    <w:rsid w:val="00030D74"/>
    <w:rPr>
      <w:rFonts w:ascii="Consolas" w:eastAsia="Calibri" w:hAnsi="Consolas" w:cs="Times New Roman"/>
      <w:sz w:val="21"/>
      <w:szCs w:val="21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10">
    <w:name w:val="Основной текст с отступом 2 Знак1"/>
    <w:basedOn w:val="a"/>
    <w:link w:val="28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9">
    <w:name w:val="Указатель2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a">
    <w:name w:val="Стиль2"/>
    <w:basedOn w:val="1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b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c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d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Style10">
    <w:name w:val="Style10"/>
    <w:basedOn w:val="a"/>
    <w:uiPriority w:val="99"/>
    <w:rsid w:val="0080457B"/>
    <w:pPr>
      <w:spacing w:line="521" w:lineRule="exact"/>
      <w:ind w:firstLine="706"/>
      <w:jc w:val="both"/>
    </w:pPr>
  </w:style>
  <w:style w:type="paragraph" w:styleId="aff4">
    <w:name w:val="Plain Text"/>
    <w:basedOn w:val="a"/>
    <w:uiPriority w:val="99"/>
    <w:semiHidden/>
    <w:unhideWhenUsed/>
    <w:rsid w:val="00030D74"/>
    <w:pPr>
      <w:widowControl/>
    </w:pPr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3078B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09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13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07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01A4-D372-42A2-B2B6-E35D7262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23</Pages>
  <Words>7377</Words>
  <Characters>42049</Characters>
  <Application>Microsoft Office Word</Application>
  <DocSecurity>0</DocSecurity>
  <Lines>350</Lines>
  <Paragraphs>98</Paragraphs>
  <ScaleCrop>false</ScaleCrop>
  <Company>Microsoft</Company>
  <LinksUpToDate>false</LinksUpToDate>
  <CharactersWithSpaces>49328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78</cp:revision>
  <dcterms:created xsi:type="dcterms:W3CDTF">2017-01-29T11:19:00Z</dcterms:created>
  <dcterms:modified xsi:type="dcterms:W3CDTF">2022-10-05T14:14:00Z</dcterms:modified>
  <dc:language>ru-RU</dc:language>
</cp:coreProperties>
</file>