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E1" w:rsidRDefault="00B877E1" w:rsidP="00B877E1">
      <w:pPr>
        <w:pStyle w:val="1"/>
        <w:spacing w:before="72"/>
        <w:ind w:left="0"/>
      </w:pPr>
      <w:r>
        <w:t>АННОТАЦИЯ</w:t>
      </w:r>
    </w:p>
    <w:p w:rsidR="00B877E1" w:rsidRPr="00B877E1" w:rsidRDefault="00B877E1" w:rsidP="00B877E1">
      <w:pPr>
        <w:pStyle w:val="1"/>
        <w:spacing w:line="322" w:lineRule="exact"/>
        <w:ind w:left="0" w:right="0"/>
      </w:pPr>
      <w:r w:rsidRPr="00B877E1">
        <w:t>ОЗНАКОМИТЕЛЬНОЙ ПРАКТИКЕ (УЧЕБН</w:t>
      </w:r>
      <w:r>
        <w:t>ОЙ</w:t>
      </w:r>
      <w:r w:rsidRPr="00B877E1">
        <w:t xml:space="preserve"> ПРАКТИК</w:t>
      </w:r>
      <w:r>
        <w:t>И</w:t>
      </w:r>
      <w:r w:rsidRPr="00B877E1">
        <w:t>)</w:t>
      </w:r>
    </w:p>
    <w:p w:rsidR="00B877E1" w:rsidRDefault="00B877E1" w:rsidP="00B877E1">
      <w:pPr>
        <w:pStyle w:val="a3"/>
        <w:spacing w:before="10"/>
        <w:ind w:left="0"/>
        <w:jc w:val="center"/>
        <w:rPr>
          <w:b/>
          <w:sz w:val="27"/>
        </w:rPr>
      </w:pPr>
    </w:p>
    <w:p w:rsidR="00B877E1" w:rsidRDefault="00B877E1" w:rsidP="00B877E1">
      <w:pPr>
        <w:pStyle w:val="1"/>
        <w:spacing w:before="1"/>
        <w:ind w:left="0"/>
      </w:pPr>
      <w:r>
        <w:t>Направление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40.03.01</w:t>
      </w:r>
      <w:r>
        <w:rPr>
          <w:spacing w:val="-6"/>
        </w:rPr>
        <w:t xml:space="preserve"> </w:t>
      </w:r>
      <w:r>
        <w:t>«Юриспруденция»</w:t>
      </w:r>
    </w:p>
    <w:p w:rsidR="00B877E1" w:rsidRDefault="00B877E1" w:rsidP="00B877E1">
      <w:pPr>
        <w:pStyle w:val="a3"/>
        <w:spacing w:before="1"/>
        <w:ind w:left="0"/>
        <w:jc w:val="center"/>
        <w:rPr>
          <w:b/>
        </w:rPr>
      </w:pPr>
    </w:p>
    <w:p w:rsidR="00B877E1" w:rsidRDefault="00B877E1" w:rsidP="00B877E1">
      <w:pPr>
        <w:spacing w:line="480" w:lineRule="auto"/>
        <w:ind w:right="472"/>
        <w:jc w:val="center"/>
        <w:rPr>
          <w:b/>
          <w:spacing w:val="-67"/>
          <w:sz w:val="28"/>
        </w:rPr>
      </w:pPr>
      <w:r>
        <w:rPr>
          <w:b/>
          <w:sz w:val="28"/>
        </w:rPr>
        <w:t>Профиль: «Гражданско-правовой»</w:t>
      </w:r>
    </w:p>
    <w:p w:rsidR="00B877E1" w:rsidRDefault="00B877E1" w:rsidP="00B877E1">
      <w:pPr>
        <w:spacing w:line="480" w:lineRule="auto"/>
        <w:ind w:right="472"/>
        <w:jc w:val="center"/>
        <w:rPr>
          <w:b/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выпускника: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Бакалавр</w:t>
      </w:r>
    </w:p>
    <w:p w:rsidR="00B877E1" w:rsidRDefault="00B877E1" w:rsidP="00B877E1">
      <w:pPr>
        <w:pStyle w:val="1"/>
        <w:numPr>
          <w:ilvl w:val="0"/>
          <w:numId w:val="3"/>
        </w:numPr>
        <w:tabs>
          <w:tab w:val="left" w:pos="1148"/>
        </w:tabs>
        <w:ind w:right="109" w:firstLine="707"/>
      </w:pPr>
      <w:r>
        <w:t>Место</w:t>
      </w:r>
      <w:r>
        <w:rPr>
          <w:spacing w:val="57"/>
        </w:rPr>
        <w:t xml:space="preserve"> </w:t>
      </w:r>
      <w:r>
        <w:t>учебной</w:t>
      </w:r>
      <w:r>
        <w:rPr>
          <w:spacing w:val="54"/>
        </w:rPr>
        <w:t xml:space="preserve"> </w:t>
      </w:r>
      <w:r>
        <w:t>практики</w:t>
      </w:r>
      <w:r>
        <w:rPr>
          <w:spacing w:val="55"/>
        </w:rPr>
        <w:t xml:space="preserve"> </w:t>
      </w:r>
      <w:r>
        <w:t>(практики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получению</w:t>
      </w:r>
      <w:r>
        <w:rPr>
          <w:spacing w:val="55"/>
        </w:rPr>
        <w:t xml:space="preserve"> </w:t>
      </w:r>
      <w:r>
        <w:t>первичных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 ОПОП</w:t>
      </w:r>
    </w:p>
    <w:p w:rsidR="00B877E1" w:rsidRDefault="00B877E1" w:rsidP="00B877E1">
      <w:pPr>
        <w:pStyle w:val="a3"/>
        <w:tabs>
          <w:tab w:val="left" w:pos="1528"/>
          <w:tab w:val="left" w:pos="2550"/>
          <w:tab w:val="left" w:pos="4252"/>
          <w:tab w:val="left" w:pos="5922"/>
          <w:tab w:val="left" w:pos="6545"/>
          <w:tab w:val="left" w:pos="8479"/>
        </w:tabs>
        <w:ind w:right="104" w:firstLine="707"/>
      </w:pPr>
      <w:r>
        <w:t>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«Практики»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учебного</w:t>
      </w:r>
      <w:r>
        <w:tab/>
        <w:t>плана</w:t>
      </w:r>
      <w:r>
        <w:tab/>
        <w:t>подготовки</w:t>
      </w:r>
      <w:r>
        <w:tab/>
        <w:t>бакалавров</w:t>
      </w:r>
      <w:r>
        <w:tab/>
        <w:t>по</w:t>
      </w:r>
      <w:r>
        <w:tab/>
        <w:t>направлению</w:t>
      </w:r>
      <w:r>
        <w:tab/>
      </w:r>
      <w:r>
        <w:rPr>
          <w:spacing w:val="-1"/>
        </w:rPr>
        <w:t>40.03.01</w:t>
      </w:r>
    </w:p>
    <w:p w:rsidR="00B877E1" w:rsidRDefault="00B877E1" w:rsidP="00B877E1">
      <w:pPr>
        <w:pStyle w:val="a3"/>
      </w:pPr>
      <w:r>
        <w:t>«Юриспруденция».</w:t>
      </w:r>
    </w:p>
    <w:p w:rsidR="00B877E1" w:rsidRDefault="00B877E1" w:rsidP="00B877E1">
      <w:pPr>
        <w:pStyle w:val="a5"/>
        <w:numPr>
          <w:ilvl w:val="0"/>
          <w:numId w:val="3"/>
        </w:numPr>
        <w:tabs>
          <w:tab w:val="left" w:pos="1170"/>
        </w:tabs>
        <w:ind w:right="106" w:firstLine="707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(практики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первичных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умений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навыков)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 подготовки обучающегося и приобретение им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и компетенций в сфере профессиональной деятельности;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 ознакомление с основными функциями должностных лиц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коллективе, формирование устойчивого интереса, чувства ответственности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избранной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профессии.</w:t>
      </w:r>
    </w:p>
    <w:p w:rsidR="00B877E1" w:rsidRDefault="00B877E1" w:rsidP="00B877E1">
      <w:pPr>
        <w:pStyle w:val="1"/>
        <w:numPr>
          <w:ilvl w:val="0"/>
          <w:numId w:val="3"/>
        </w:numPr>
        <w:tabs>
          <w:tab w:val="left" w:pos="1271"/>
        </w:tabs>
        <w:spacing w:before="1"/>
        <w:ind w:right="103" w:firstLine="707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навыков).</w:t>
      </w:r>
    </w:p>
    <w:p w:rsidR="00B877E1" w:rsidRDefault="00B877E1" w:rsidP="00B877E1">
      <w:pPr>
        <w:pStyle w:val="a3"/>
        <w:ind w:right="103" w:firstLine="566"/>
        <w:jc w:val="both"/>
      </w:pPr>
      <w:r>
        <w:t>В соответствии с ФГОС ВО, учебная практика направлена на получение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 компетенций:</w:t>
      </w:r>
      <w:r>
        <w:rPr>
          <w:spacing w:val="70"/>
        </w:rPr>
        <w:t xml:space="preserve"> </w:t>
      </w:r>
      <w:r w:rsidRPr="00B877E1">
        <w:t>УК-2.1; УК-3.2; УК-6.1; ОПК-2.1; ОПК-8.3; ОПК-9.1; ПК-1.1; ПК-2.2; ПК-4.2; ПК-5.2</w:t>
      </w:r>
      <w:bookmarkStart w:id="0" w:name="_GoBack"/>
      <w:bookmarkEnd w:id="0"/>
      <w:r>
        <w:t>.</w:t>
      </w:r>
    </w:p>
    <w:p w:rsidR="00B877E1" w:rsidRDefault="00B877E1" w:rsidP="00B877E1">
      <w:pPr>
        <w:pStyle w:val="a3"/>
        <w:spacing w:line="322" w:lineRule="exact"/>
        <w:ind w:left="810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должен:</w:t>
      </w:r>
    </w:p>
    <w:p w:rsidR="00B877E1" w:rsidRDefault="00B877E1" w:rsidP="00B877E1">
      <w:pPr>
        <w:spacing w:line="322" w:lineRule="exact"/>
        <w:ind w:left="810"/>
        <w:rPr>
          <w:i/>
          <w:sz w:val="28"/>
        </w:rPr>
      </w:pPr>
      <w:r>
        <w:rPr>
          <w:i/>
          <w:sz w:val="28"/>
          <w:u w:val="single"/>
        </w:rPr>
        <w:t>уметь:</w:t>
      </w:r>
    </w:p>
    <w:p w:rsidR="00B877E1" w:rsidRDefault="00B877E1" w:rsidP="00B877E1">
      <w:pPr>
        <w:pStyle w:val="a5"/>
        <w:numPr>
          <w:ilvl w:val="0"/>
          <w:numId w:val="2"/>
        </w:numPr>
        <w:tabs>
          <w:tab w:val="left" w:pos="1132"/>
          <w:tab w:val="left" w:pos="1897"/>
          <w:tab w:val="left" w:pos="4418"/>
          <w:tab w:val="left" w:pos="9307"/>
        </w:tabs>
        <w:ind w:right="104" w:firstLine="707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  <w:r>
        <w:rPr>
          <w:spacing w:val="7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новеллы</w:t>
      </w:r>
      <w:r>
        <w:rPr>
          <w:sz w:val="28"/>
        </w:rPr>
        <w:tab/>
        <w:t>действующего</w:t>
      </w:r>
      <w:r>
        <w:rPr>
          <w:sz w:val="28"/>
        </w:rPr>
        <w:tab/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гражданско-процессуального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законодательства;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давать   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оценку   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судебным   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решениям      </w:t>
      </w:r>
      <w:r>
        <w:rPr>
          <w:spacing w:val="14"/>
          <w:sz w:val="28"/>
        </w:rPr>
        <w:t xml:space="preserve"> </w:t>
      </w:r>
      <w:r>
        <w:rPr>
          <w:sz w:val="28"/>
        </w:rPr>
        <w:t>(опубликованным</w:t>
      </w:r>
      <w:r>
        <w:rPr>
          <w:sz w:val="28"/>
        </w:rPr>
        <w:tab/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неопубликованным);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70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 и общекультурному развитию; грамотно 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 верно обосновывать свою позицию; эффективно вести судебную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полемику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27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27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28"/>
          <w:sz w:val="28"/>
        </w:rPr>
        <w:t xml:space="preserve"> </w:t>
      </w:r>
      <w:r>
        <w:rPr>
          <w:sz w:val="28"/>
        </w:rPr>
        <w:t>убеждающего</w:t>
      </w:r>
      <w:r>
        <w:rPr>
          <w:spacing w:val="29"/>
          <w:sz w:val="28"/>
        </w:rPr>
        <w:t xml:space="preserve"> </w:t>
      </w:r>
      <w:r>
        <w:rPr>
          <w:sz w:val="28"/>
        </w:rPr>
        <w:t>воздействия;</w:t>
      </w:r>
    </w:p>
    <w:p w:rsidR="00B877E1" w:rsidRDefault="00B877E1" w:rsidP="00B877E1">
      <w:pPr>
        <w:jc w:val="both"/>
        <w:rPr>
          <w:sz w:val="28"/>
        </w:rPr>
        <w:sectPr w:rsidR="00B877E1" w:rsidSect="00B877E1">
          <w:pgSz w:w="11910" w:h="16840"/>
          <w:pgMar w:top="1040" w:right="740" w:bottom="280" w:left="1600" w:header="720" w:footer="720" w:gutter="0"/>
          <w:cols w:space="720"/>
        </w:sectPr>
      </w:pPr>
    </w:p>
    <w:p w:rsidR="00B877E1" w:rsidRDefault="00B877E1" w:rsidP="00B877E1">
      <w:pPr>
        <w:pStyle w:val="a3"/>
        <w:spacing w:before="67"/>
        <w:ind w:right="106"/>
        <w:jc w:val="both"/>
      </w:pPr>
      <w:r>
        <w:lastRenderedPageBreak/>
        <w:t>ясно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себя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и конструктивно воспринимать критические суждения; выражать 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собственную 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касающимся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коллектива;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социальные условия; анализировать</w:t>
      </w:r>
      <w:r>
        <w:rPr>
          <w:spacing w:val="-67"/>
        </w:rPr>
        <w:t xml:space="preserve"> </w:t>
      </w:r>
      <w:r>
        <w:t>юридические факты и возникающие в связи с ними правовые отношения;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толковать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законом; организовать</w:t>
      </w:r>
      <w:r>
        <w:rPr>
          <w:spacing w:val="-4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коллектива;</w:t>
      </w:r>
    </w:p>
    <w:p w:rsidR="00B877E1" w:rsidRDefault="00B877E1" w:rsidP="00B877E1">
      <w:pPr>
        <w:spacing w:before="2" w:line="322" w:lineRule="exact"/>
        <w:ind w:left="810"/>
        <w:rPr>
          <w:i/>
          <w:sz w:val="28"/>
        </w:rPr>
      </w:pPr>
      <w:r>
        <w:rPr>
          <w:i/>
          <w:sz w:val="28"/>
          <w:u w:val="single"/>
        </w:rPr>
        <w:t>владеть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навыками:</w:t>
      </w:r>
    </w:p>
    <w:p w:rsidR="00B877E1" w:rsidRDefault="00B877E1" w:rsidP="00B877E1">
      <w:pPr>
        <w:pStyle w:val="a5"/>
        <w:numPr>
          <w:ilvl w:val="0"/>
          <w:numId w:val="2"/>
        </w:numPr>
        <w:tabs>
          <w:tab w:val="left" w:pos="1168"/>
        </w:tabs>
        <w:ind w:right="103" w:firstLine="707"/>
        <w:jc w:val="both"/>
        <w:rPr>
          <w:sz w:val="28"/>
        </w:rPr>
      </w:pP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 официальных 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1"/>
          <w:sz w:val="28"/>
        </w:rPr>
        <w:t xml:space="preserve"> </w:t>
      </w:r>
      <w:r>
        <w:rPr>
          <w:sz w:val="28"/>
        </w:rPr>
        <w:t>и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юриста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профиля;</w:t>
      </w:r>
      <w:r>
        <w:rPr>
          <w:spacing w:val="71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 методами анализа, синтеза, дедукции и индукции; публичной 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 переписки и делопроизводства; 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отношений, являющихся объектами права; разрешения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 и коллизий;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норм материального и процессуального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(научной,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учебной)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статистической</w:t>
      </w:r>
      <w:r>
        <w:rPr>
          <w:spacing w:val="29"/>
          <w:sz w:val="28"/>
        </w:rPr>
        <w:t xml:space="preserve"> </w:t>
      </w:r>
      <w:r>
        <w:rPr>
          <w:sz w:val="28"/>
        </w:rPr>
        <w:t>информацией;</w:t>
      </w:r>
      <w:r>
        <w:rPr>
          <w:spacing w:val="26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29"/>
          <w:sz w:val="28"/>
        </w:rPr>
        <w:t xml:space="preserve"> </w:t>
      </w:r>
      <w:r>
        <w:rPr>
          <w:sz w:val="28"/>
        </w:rPr>
        <w:t>извлечения,</w:t>
      </w:r>
      <w:r>
        <w:rPr>
          <w:spacing w:val="28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полемики;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(доктринального)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гражданско-процессуального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малых групп; самостоятельной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поручений.</w:t>
      </w:r>
    </w:p>
    <w:p w:rsidR="00B877E1" w:rsidRDefault="00B877E1" w:rsidP="00B877E1">
      <w:pPr>
        <w:pStyle w:val="1"/>
        <w:numPr>
          <w:ilvl w:val="0"/>
          <w:numId w:val="3"/>
        </w:numPr>
        <w:tabs>
          <w:tab w:val="left" w:pos="1283"/>
        </w:tabs>
        <w:spacing w:before="7"/>
        <w:ind w:right="105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первичных профессиональных</w:t>
      </w:r>
      <w:r>
        <w:rPr>
          <w:spacing w:val="-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навыков).</w:t>
      </w:r>
    </w:p>
    <w:p w:rsidR="00B877E1" w:rsidRDefault="00B877E1" w:rsidP="00B877E1">
      <w:pPr>
        <w:pStyle w:val="a3"/>
        <w:ind w:right="116" w:firstLine="851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(практика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умений и</w:t>
      </w:r>
      <w:r>
        <w:rPr>
          <w:spacing w:val="-3"/>
        </w:rPr>
        <w:t xml:space="preserve"> </w:t>
      </w:r>
      <w:r>
        <w:t>навыков)</w:t>
      </w:r>
      <w:r>
        <w:rPr>
          <w:spacing w:val="-3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разделов:</w:t>
      </w:r>
    </w:p>
    <w:p w:rsidR="00B877E1" w:rsidRDefault="00B877E1" w:rsidP="00B877E1">
      <w:pPr>
        <w:pStyle w:val="a5"/>
        <w:numPr>
          <w:ilvl w:val="1"/>
          <w:numId w:val="3"/>
        </w:numPr>
        <w:tabs>
          <w:tab w:val="left" w:pos="1314"/>
        </w:tabs>
        <w:spacing w:line="321" w:lineRule="exact"/>
        <w:jc w:val="both"/>
        <w:rPr>
          <w:sz w:val="28"/>
        </w:rPr>
      </w:pPr>
      <w:r>
        <w:rPr>
          <w:sz w:val="28"/>
        </w:rPr>
        <w:t>Подготовительный,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этапы:</w:t>
      </w:r>
    </w:p>
    <w:p w:rsidR="00B877E1" w:rsidRDefault="00B877E1" w:rsidP="00B877E1">
      <w:pPr>
        <w:pStyle w:val="a5"/>
        <w:numPr>
          <w:ilvl w:val="0"/>
          <w:numId w:val="1"/>
        </w:numPr>
        <w:tabs>
          <w:tab w:val="left" w:pos="1118"/>
        </w:tabs>
        <w:spacing w:line="322" w:lineRule="exact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практики;</w:t>
      </w:r>
    </w:p>
    <w:p w:rsidR="00B877E1" w:rsidRDefault="00B877E1" w:rsidP="00B877E1">
      <w:pPr>
        <w:pStyle w:val="a3"/>
        <w:ind w:left="954"/>
        <w:jc w:val="both"/>
      </w:pPr>
      <w:r>
        <w:t>-утверждение</w:t>
      </w:r>
      <w:r>
        <w:rPr>
          <w:spacing w:val="-6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практики;</w:t>
      </w:r>
    </w:p>
    <w:p w:rsidR="00B877E1" w:rsidRDefault="00B877E1" w:rsidP="00B877E1">
      <w:pPr>
        <w:pStyle w:val="a5"/>
        <w:numPr>
          <w:ilvl w:val="0"/>
          <w:numId w:val="1"/>
        </w:numPr>
        <w:tabs>
          <w:tab w:val="left" w:pos="1118"/>
        </w:tabs>
        <w:spacing w:line="322" w:lineRule="exact"/>
        <w:rPr>
          <w:sz w:val="28"/>
        </w:rPr>
      </w:pPr>
      <w:r>
        <w:rPr>
          <w:sz w:val="28"/>
        </w:rPr>
        <w:t>утверждение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отчета.</w:t>
      </w:r>
    </w:p>
    <w:p w:rsidR="00B877E1" w:rsidRDefault="00B877E1" w:rsidP="00B877E1">
      <w:pPr>
        <w:pStyle w:val="a5"/>
        <w:numPr>
          <w:ilvl w:val="1"/>
          <w:numId w:val="3"/>
        </w:numPr>
        <w:tabs>
          <w:tab w:val="left" w:pos="1235"/>
        </w:tabs>
        <w:spacing w:line="322" w:lineRule="exact"/>
        <w:ind w:left="1234" w:hanging="281"/>
        <w:rPr>
          <w:sz w:val="28"/>
        </w:rPr>
      </w:pPr>
      <w:r>
        <w:rPr>
          <w:sz w:val="28"/>
        </w:rPr>
        <w:t>Исследовательский,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этапы:</w:t>
      </w:r>
    </w:p>
    <w:p w:rsidR="00B877E1" w:rsidRDefault="00B877E1" w:rsidP="00B877E1">
      <w:pPr>
        <w:pStyle w:val="a5"/>
        <w:numPr>
          <w:ilvl w:val="0"/>
          <w:numId w:val="1"/>
        </w:numPr>
        <w:tabs>
          <w:tab w:val="left" w:pos="1118"/>
        </w:tabs>
        <w:spacing w:line="322" w:lineRule="exact"/>
        <w:rPr>
          <w:sz w:val="28"/>
        </w:rPr>
      </w:pPr>
      <w:r>
        <w:rPr>
          <w:sz w:val="28"/>
        </w:rPr>
        <w:t>сбор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материалов;</w:t>
      </w:r>
    </w:p>
    <w:p w:rsidR="00B877E1" w:rsidRDefault="00B877E1" w:rsidP="00B877E1">
      <w:pPr>
        <w:pStyle w:val="a5"/>
        <w:numPr>
          <w:ilvl w:val="0"/>
          <w:numId w:val="1"/>
        </w:numPr>
        <w:tabs>
          <w:tab w:val="left" w:pos="1118"/>
        </w:tabs>
        <w:rPr>
          <w:sz w:val="28"/>
        </w:rPr>
      </w:pPr>
      <w:r>
        <w:rPr>
          <w:sz w:val="28"/>
        </w:rPr>
        <w:t>обработка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B877E1" w:rsidRDefault="00B877E1" w:rsidP="00B877E1">
      <w:pPr>
        <w:pStyle w:val="a5"/>
        <w:numPr>
          <w:ilvl w:val="0"/>
          <w:numId w:val="1"/>
        </w:numPr>
        <w:tabs>
          <w:tab w:val="left" w:pos="1118"/>
        </w:tabs>
        <w:spacing w:line="322" w:lineRule="exac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документов.</w:t>
      </w:r>
    </w:p>
    <w:p w:rsidR="00B877E1" w:rsidRDefault="00B877E1" w:rsidP="00B877E1">
      <w:pPr>
        <w:pStyle w:val="a5"/>
        <w:numPr>
          <w:ilvl w:val="1"/>
          <w:numId w:val="3"/>
        </w:numPr>
        <w:tabs>
          <w:tab w:val="left" w:pos="1235"/>
        </w:tabs>
        <w:ind w:left="1234" w:hanging="281"/>
        <w:rPr>
          <w:sz w:val="28"/>
        </w:rPr>
      </w:pPr>
      <w:r>
        <w:rPr>
          <w:sz w:val="28"/>
        </w:rPr>
        <w:t>Заключительный,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включающий 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этапы:</w:t>
      </w:r>
    </w:p>
    <w:p w:rsidR="00B877E1" w:rsidRDefault="00B877E1" w:rsidP="00B877E1">
      <w:pPr>
        <w:pStyle w:val="a5"/>
        <w:numPr>
          <w:ilvl w:val="0"/>
          <w:numId w:val="1"/>
        </w:numPr>
        <w:tabs>
          <w:tab w:val="left" w:pos="1118"/>
        </w:tabs>
        <w:spacing w:line="322" w:lineRule="exact"/>
        <w:rPr>
          <w:sz w:val="28"/>
        </w:rPr>
      </w:pPr>
      <w:r>
        <w:rPr>
          <w:sz w:val="28"/>
        </w:rPr>
        <w:t>написание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 оформление;</w:t>
      </w:r>
    </w:p>
    <w:p w:rsidR="00B877E1" w:rsidRDefault="00B877E1" w:rsidP="00B877E1">
      <w:pPr>
        <w:pStyle w:val="a5"/>
        <w:numPr>
          <w:ilvl w:val="0"/>
          <w:numId w:val="1"/>
        </w:numPr>
        <w:tabs>
          <w:tab w:val="left" w:pos="1118"/>
        </w:tabs>
        <w:spacing w:line="322" w:lineRule="exact"/>
        <w:rPr>
          <w:sz w:val="28"/>
        </w:rPr>
      </w:pPr>
      <w:r>
        <w:rPr>
          <w:sz w:val="28"/>
        </w:rPr>
        <w:t>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отчета.</w:t>
      </w:r>
    </w:p>
    <w:p w:rsidR="00B877E1" w:rsidRDefault="00B877E1" w:rsidP="00B877E1">
      <w:pPr>
        <w:pStyle w:val="a3"/>
        <w:ind w:right="111" w:firstLine="851"/>
        <w:jc w:val="both"/>
      </w:pPr>
      <w:r>
        <w:t xml:space="preserve">Данный раздел учебной практики </w:t>
      </w:r>
      <w:r>
        <w:rPr>
          <w:sz w:val="24"/>
        </w:rPr>
        <w:t>(</w:t>
      </w:r>
      <w:r>
        <w:t>практики по получению первичных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56"/>
        </w:rPr>
        <w:t xml:space="preserve"> </w:t>
      </w:r>
      <w:r>
        <w:t>умений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навыков)</w:t>
      </w:r>
      <w:r>
        <w:rPr>
          <w:spacing w:val="47"/>
        </w:rPr>
        <w:t xml:space="preserve"> </w:t>
      </w:r>
      <w:r>
        <w:t>завершается</w:t>
      </w:r>
      <w:r>
        <w:rPr>
          <w:spacing w:val="58"/>
        </w:rPr>
        <w:t xml:space="preserve"> </w:t>
      </w:r>
      <w:r>
        <w:t>выполнением</w:t>
      </w:r>
      <w:r>
        <w:rPr>
          <w:spacing w:val="57"/>
        </w:rPr>
        <w:t xml:space="preserve"> </w:t>
      </w:r>
      <w:r>
        <w:t>отчета</w:t>
      </w:r>
      <w:r>
        <w:rPr>
          <w:spacing w:val="5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его собеседованием преподавателя с обучающимися на темы, связанные с</w:t>
      </w:r>
      <w:r>
        <w:rPr>
          <w:spacing w:val="1"/>
        </w:rPr>
        <w:t xml:space="preserve"> </w:t>
      </w:r>
      <w:r>
        <w:t>прохождением</w:t>
      </w:r>
      <w:r>
        <w:rPr>
          <w:spacing w:val="14"/>
        </w:rPr>
        <w:t xml:space="preserve"> </w:t>
      </w:r>
      <w:r>
        <w:t>практики,</w:t>
      </w:r>
      <w:r>
        <w:rPr>
          <w:spacing w:val="16"/>
        </w:rPr>
        <w:t xml:space="preserve"> </w:t>
      </w:r>
      <w:r>
        <w:t>рассчитанным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выяснение</w:t>
      </w:r>
      <w:r>
        <w:rPr>
          <w:spacing w:val="15"/>
        </w:rPr>
        <w:t xml:space="preserve"> </w:t>
      </w:r>
      <w:r>
        <w:t>объема</w:t>
      </w:r>
      <w:r>
        <w:rPr>
          <w:spacing w:val="17"/>
        </w:rPr>
        <w:t xml:space="preserve"> </w:t>
      </w:r>
      <w:r>
        <w:t>знаний,</w:t>
      </w:r>
    </w:p>
    <w:p w:rsidR="00B877E1" w:rsidRDefault="00B877E1" w:rsidP="00B877E1">
      <w:pPr>
        <w:jc w:val="both"/>
        <w:sectPr w:rsidR="00B877E1">
          <w:pgSz w:w="11910" w:h="16840"/>
          <w:pgMar w:top="1040" w:right="740" w:bottom="280" w:left="1600" w:header="720" w:footer="720" w:gutter="0"/>
          <w:cols w:space="720"/>
        </w:sectPr>
      </w:pPr>
    </w:p>
    <w:p w:rsidR="00B877E1" w:rsidRDefault="00B877E1" w:rsidP="00B877E1">
      <w:pPr>
        <w:pStyle w:val="a3"/>
        <w:spacing w:before="67"/>
        <w:jc w:val="both"/>
      </w:pPr>
      <w:r>
        <w:lastRenderedPageBreak/>
        <w:t>умений и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обучающегося.</w:t>
      </w:r>
    </w:p>
    <w:p w:rsidR="00B877E1" w:rsidRDefault="00B877E1" w:rsidP="00B877E1">
      <w:pPr>
        <w:pStyle w:val="a3"/>
        <w:spacing w:before="2"/>
        <w:ind w:right="102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(практика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профессиональных умений и навыков) осуществляется на основе договоров о</w:t>
      </w:r>
      <w:r>
        <w:rPr>
          <w:spacing w:val="-67"/>
        </w:rPr>
        <w:t xml:space="preserve"> </w:t>
      </w:r>
      <w:r>
        <w:t>сотрудничестве,</w:t>
      </w:r>
      <w:r>
        <w:rPr>
          <w:spacing w:val="61"/>
        </w:rPr>
        <w:t xml:space="preserve"> </w:t>
      </w:r>
      <w:r>
        <w:t>заключенных</w:t>
      </w:r>
      <w:r>
        <w:rPr>
          <w:spacing w:val="62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правоохранительными и судебными органами,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муниципальными</w:t>
      </w:r>
      <w:r>
        <w:rPr>
          <w:spacing w:val="-12"/>
        </w:rPr>
        <w:t xml:space="preserve"> </w:t>
      </w:r>
      <w:r>
        <w:t>органами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учреждениями.</w:t>
      </w:r>
    </w:p>
    <w:p w:rsidR="00FD09E8" w:rsidRDefault="00FD09E8"/>
    <w:sectPr w:rsidR="00F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C38DD"/>
    <w:multiLevelType w:val="hybridMultilevel"/>
    <w:tmpl w:val="7256B702"/>
    <w:lvl w:ilvl="0" w:tplc="48BA8DE8">
      <w:start w:val="1"/>
      <w:numFmt w:val="decimal"/>
      <w:lvlText w:val="%1."/>
      <w:lvlJc w:val="left"/>
      <w:pPr>
        <w:ind w:left="102" w:hanging="3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B8E7124">
      <w:start w:val="1"/>
      <w:numFmt w:val="decimal"/>
      <w:lvlText w:val="%2."/>
      <w:lvlJc w:val="left"/>
      <w:pPr>
        <w:ind w:left="131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E123A14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3" w:tplc="7500E446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4" w:tplc="FF0C0C98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5" w:tplc="6DC81770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6" w:tplc="8E9EBC7C">
      <w:numFmt w:val="bullet"/>
      <w:lvlText w:val="•"/>
      <w:lvlJc w:val="left"/>
      <w:pPr>
        <w:ind w:left="5901" w:hanging="360"/>
      </w:pPr>
      <w:rPr>
        <w:rFonts w:hint="default"/>
        <w:lang w:val="ru-RU" w:eastAsia="en-US" w:bidi="ar-SA"/>
      </w:rPr>
    </w:lvl>
    <w:lvl w:ilvl="7" w:tplc="5E28A404">
      <w:numFmt w:val="bullet"/>
      <w:lvlText w:val="•"/>
      <w:lvlJc w:val="left"/>
      <w:pPr>
        <w:ind w:left="6817" w:hanging="360"/>
      </w:pPr>
      <w:rPr>
        <w:rFonts w:hint="default"/>
        <w:lang w:val="ru-RU" w:eastAsia="en-US" w:bidi="ar-SA"/>
      </w:rPr>
    </w:lvl>
    <w:lvl w:ilvl="8" w:tplc="BB0E7760">
      <w:numFmt w:val="bullet"/>
      <w:lvlText w:val="•"/>
      <w:lvlJc w:val="left"/>
      <w:pPr>
        <w:ind w:left="77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5FE2998"/>
    <w:multiLevelType w:val="hybridMultilevel"/>
    <w:tmpl w:val="DC86C4BE"/>
    <w:lvl w:ilvl="0" w:tplc="58D08254">
      <w:numFmt w:val="bullet"/>
      <w:lvlText w:val="-"/>
      <w:lvlJc w:val="left"/>
      <w:pPr>
        <w:ind w:left="102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5843C6">
      <w:numFmt w:val="bullet"/>
      <w:lvlText w:val="•"/>
      <w:lvlJc w:val="left"/>
      <w:pPr>
        <w:ind w:left="1046" w:hanging="322"/>
      </w:pPr>
      <w:rPr>
        <w:rFonts w:hint="default"/>
        <w:lang w:val="ru-RU" w:eastAsia="en-US" w:bidi="ar-SA"/>
      </w:rPr>
    </w:lvl>
    <w:lvl w:ilvl="2" w:tplc="7924C48C">
      <w:numFmt w:val="bullet"/>
      <w:lvlText w:val="•"/>
      <w:lvlJc w:val="left"/>
      <w:pPr>
        <w:ind w:left="1993" w:hanging="322"/>
      </w:pPr>
      <w:rPr>
        <w:rFonts w:hint="default"/>
        <w:lang w:val="ru-RU" w:eastAsia="en-US" w:bidi="ar-SA"/>
      </w:rPr>
    </w:lvl>
    <w:lvl w:ilvl="3" w:tplc="AB520344">
      <w:numFmt w:val="bullet"/>
      <w:lvlText w:val="•"/>
      <w:lvlJc w:val="left"/>
      <w:pPr>
        <w:ind w:left="2939" w:hanging="322"/>
      </w:pPr>
      <w:rPr>
        <w:rFonts w:hint="default"/>
        <w:lang w:val="ru-RU" w:eastAsia="en-US" w:bidi="ar-SA"/>
      </w:rPr>
    </w:lvl>
    <w:lvl w:ilvl="4" w:tplc="BA7CAC8A">
      <w:numFmt w:val="bullet"/>
      <w:lvlText w:val="•"/>
      <w:lvlJc w:val="left"/>
      <w:pPr>
        <w:ind w:left="3886" w:hanging="322"/>
      </w:pPr>
      <w:rPr>
        <w:rFonts w:hint="default"/>
        <w:lang w:val="ru-RU" w:eastAsia="en-US" w:bidi="ar-SA"/>
      </w:rPr>
    </w:lvl>
    <w:lvl w:ilvl="5" w:tplc="D4EE5EC6">
      <w:numFmt w:val="bullet"/>
      <w:lvlText w:val="•"/>
      <w:lvlJc w:val="left"/>
      <w:pPr>
        <w:ind w:left="4833" w:hanging="322"/>
      </w:pPr>
      <w:rPr>
        <w:rFonts w:hint="default"/>
        <w:lang w:val="ru-RU" w:eastAsia="en-US" w:bidi="ar-SA"/>
      </w:rPr>
    </w:lvl>
    <w:lvl w:ilvl="6" w:tplc="4524E534">
      <w:numFmt w:val="bullet"/>
      <w:lvlText w:val="•"/>
      <w:lvlJc w:val="left"/>
      <w:pPr>
        <w:ind w:left="5779" w:hanging="322"/>
      </w:pPr>
      <w:rPr>
        <w:rFonts w:hint="default"/>
        <w:lang w:val="ru-RU" w:eastAsia="en-US" w:bidi="ar-SA"/>
      </w:rPr>
    </w:lvl>
    <w:lvl w:ilvl="7" w:tplc="A2BC8BF0">
      <w:numFmt w:val="bullet"/>
      <w:lvlText w:val="•"/>
      <w:lvlJc w:val="left"/>
      <w:pPr>
        <w:ind w:left="6726" w:hanging="322"/>
      </w:pPr>
      <w:rPr>
        <w:rFonts w:hint="default"/>
        <w:lang w:val="ru-RU" w:eastAsia="en-US" w:bidi="ar-SA"/>
      </w:rPr>
    </w:lvl>
    <w:lvl w:ilvl="8" w:tplc="DB225FEC">
      <w:numFmt w:val="bullet"/>
      <w:lvlText w:val="•"/>
      <w:lvlJc w:val="left"/>
      <w:pPr>
        <w:ind w:left="7673" w:hanging="322"/>
      </w:pPr>
      <w:rPr>
        <w:rFonts w:hint="default"/>
        <w:lang w:val="ru-RU" w:eastAsia="en-US" w:bidi="ar-SA"/>
      </w:rPr>
    </w:lvl>
  </w:abstractNum>
  <w:abstractNum w:abstractNumId="2" w15:restartNumberingAfterBreak="0">
    <w:nsid w:val="5F9F27AA"/>
    <w:multiLevelType w:val="hybridMultilevel"/>
    <w:tmpl w:val="BFD83884"/>
    <w:lvl w:ilvl="0" w:tplc="85908298">
      <w:numFmt w:val="bullet"/>
      <w:lvlText w:val="-"/>
      <w:lvlJc w:val="left"/>
      <w:pPr>
        <w:ind w:left="1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B66C7E">
      <w:numFmt w:val="bullet"/>
      <w:lvlText w:val="•"/>
      <w:lvlJc w:val="left"/>
      <w:pPr>
        <w:ind w:left="1964" w:hanging="164"/>
      </w:pPr>
      <w:rPr>
        <w:rFonts w:hint="default"/>
        <w:lang w:val="ru-RU" w:eastAsia="en-US" w:bidi="ar-SA"/>
      </w:rPr>
    </w:lvl>
    <w:lvl w:ilvl="2" w:tplc="9E8C0E6A">
      <w:numFmt w:val="bullet"/>
      <w:lvlText w:val="•"/>
      <w:lvlJc w:val="left"/>
      <w:pPr>
        <w:ind w:left="2809" w:hanging="164"/>
      </w:pPr>
      <w:rPr>
        <w:rFonts w:hint="default"/>
        <w:lang w:val="ru-RU" w:eastAsia="en-US" w:bidi="ar-SA"/>
      </w:rPr>
    </w:lvl>
    <w:lvl w:ilvl="3" w:tplc="7A5C867C">
      <w:numFmt w:val="bullet"/>
      <w:lvlText w:val="•"/>
      <w:lvlJc w:val="left"/>
      <w:pPr>
        <w:ind w:left="3653" w:hanging="164"/>
      </w:pPr>
      <w:rPr>
        <w:rFonts w:hint="default"/>
        <w:lang w:val="ru-RU" w:eastAsia="en-US" w:bidi="ar-SA"/>
      </w:rPr>
    </w:lvl>
    <w:lvl w:ilvl="4" w:tplc="C960009E">
      <w:numFmt w:val="bullet"/>
      <w:lvlText w:val="•"/>
      <w:lvlJc w:val="left"/>
      <w:pPr>
        <w:ind w:left="4498" w:hanging="164"/>
      </w:pPr>
      <w:rPr>
        <w:rFonts w:hint="default"/>
        <w:lang w:val="ru-RU" w:eastAsia="en-US" w:bidi="ar-SA"/>
      </w:rPr>
    </w:lvl>
    <w:lvl w:ilvl="5" w:tplc="1ECCDD28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 w:tplc="FA764546">
      <w:numFmt w:val="bullet"/>
      <w:lvlText w:val="•"/>
      <w:lvlJc w:val="left"/>
      <w:pPr>
        <w:ind w:left="6187" w:hanging="164"/>
      </w:pPr>
      <w:rPr>
        <w:rFonts w:hint="default"/>
        <w:lang w:val="ru-RU" w:eastAsia="en-US" w:bidi="ar-SA"/>
      </w:rPr>
    </w:lvl>
    <w:lvl w:ilvl="7" w:tplc="06E6E482">
      <w:numFmt w:val="bullet"/>
      <w:lvlText w:val="•"/>
      <w:lvlJc w:val="left"/>
      <w:pPr>
        <w:ind w:left="7032" w:hanging="164"/>
      </w:pPr>
      <w:rPr>
        <w:rFonts w:hint="default"/>
        <w:lang w:val="ru-RU" w:eastAsia="en-US" w:bidi="ar-SA"/>
      </w:rPr>
    </w:lvl>
    <w:lvl w:ilvl="8" w:tplc="FECC7DA6">
      <w:numFmt w:val="bullet"/>
      <w:lvlText w:val="•"/>
      <w:lvlJc w:val="left"/>
      <w:pPr>
        <w:ind w:left="7877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E1"/>
    <w:rsid w:val="002E3F59"/>
    <w:rsid w:val="00A55F97"/>
    <w:rsid w:val="00B877E1"/>
    <w:rsid w:val="00B930FB"/>
    <w:rsid w:val="00D661BA"/>
    <w:rsid w:val="00D9320E"/>
    <w:rsid w:val="00E255F8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11EF"/>
  <w15:chartTrackingRefBased/>
  <w15:docId w15:val="{CF411F5E-96B7-47F4-A213-89438545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877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877E1"/>
    <w:pPr>
      <w:ind w:left="102" w:right="47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77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877E1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877E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877E1"/>
    <w:pPr>
      <w:ind w:left="1117" w:hanging="1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1</cp:revision>
  <cp:lastPrinted>2023-10-04T17:05:00Z</cp:lastPrinted>
  <dcterms:created xsi:type="dcterms:W3CDTF">2023-10-04T17:01:00Z</dcterms:created>
  <dcterms:modified xsi:type="dcterms:W3CDTF">2023-10-04T17:05:00Z</dcterms:modified>
</cp:coreProperties>
</file>